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36C34" w14:textId="77777777" w:rsidR="00134BD3" w:rsidRDefault="00BC06CB" w:rsidP="00134BD3">
      <w:pPr>
        <w:pStyle w:val="Tytu"/>
        <w:spacing w:before="240" w:after="240" w:line="271" w:lineRule="auto"/>
        <w:rPr>
          <w:rFonts w:ascii="Calibri" w:hAnsi="Calibri" w:cs="Calibri"/>
          <w:spacing w:val="20"/>
          <w:sz w:val="22"/>
          <w:szCs w:val="22"/>
        </w:rPr>
      </w:pPr>
      <w:r w:rsidRPr="00134BD3">
        <w:rPr>
          <w:rFonts w:ascii="Calibri" w:hAnsi="Calibri" w:cs="Calibri"/>
          <w:spacing w:val="20"/>
          <w:sz w:val="22"/>
          <w:szCs w:val="22"/>
        </w:rPr>
        <w:t>UMOWA</w:t>
      </w:r>
      <w:r w:rsidR="008B1640" w:rsidRPr="00134BD3">
        <w:rPr>
          <w:rFonts w:ascii="Calibri" w:hAnsi="Calibri" w:cs="Calibri"/>
          <w:spacing w:val="20"/>
          <w:sz w:val="22"/>
          <w:szCs w:val="22"/>
        </w:rPr>
        <w:t xml:space="preserve"> NR RE</w:t>
      </w:r>
      <w:r w:rsidR="00134BD3">
        <w:rPr>
          <w:rFonts w:ascii="Calibri" w:hAnsi="Calibri" w:cs="Calibri"/>
          <w:spacing w:val="20"/>
          <w:sz w:val="22"/>
          <w:szCs w:val="22"/>
        </w:rPr>
        <w:t>……………….</w:t>
      </w:r>
    </w:p>
    <w:p w14:paraId="5003DE6B" w14:textId="2069F331" w:rsidR="007409FC" w:rsidRPr="00134BD3" w:rsidRDefault="00B1687F" w:rsidP="00134BD3">
      <w:pPr>
        <w:pStyle w:val="Tytu"/>
        <w:spacing w:before="240" w:after="120" w:line="271" w:lineRule="auto"/>
        <w:jc w:val="both"/>
        <w:rPr>
          <w:rFonts w:ascii="Calibri" w:hAnsi="Calibri" w:cs="Calibri"/>
          <w:b w:val="0"/>
          <w:color w:val="FF0000"/>
          <w:sz w:val="22"/>
          <w:szCs w:val="22"/>
        </w:rPr>
      </w:pPr>
      <w:r w:rsidRPr="00134BD3">
        <w:rPr>
          <w:rFonts w:ascii="Calibri" w:hAnsi="Calibri" w:cs="Calibri"/>
          <w:b w:val="0"/>
          <w:color w:val="FF0000"/>
          <w:sz w:val="22"/>
          <w:szCs w:val="22"/>
        </w:rPr>
        <w:t>Data zawarcia przy podpisach Stron w Krakowie pomiędzy: lub W dniu ………………………. r. w Krakowie pomiędzy:</w:t>
      </w:r>
    </w:p>
    <w:p w14:paraId="74909029" w14:textId="77777777" w:rsidR="00134BD3" w:rsidRDefault="00216F92" w:rsidP="00134BD3">
      <w:pPr>
        <w:spacing w:before="120" w:line="271" w:lineRule="auto"/>
        <w:jc w:val="both"/>
        <w:rPr>
          <w:rFonts w:ascii="Calibri" w:hAnsi="Calibri" w:cs="Calibri"/>
          <w:sz w:val="22"/>
          <w:szCs w:val="22"/>
        </w:rPr>
      </w:pPr>
      <w:r w:rsidRPr="00134BD3">
        <w:rPr>
          <w:rFonts w:ascii="Calibri" w:hAnsi="Calibri" w:cs="Calibri"/>
          <w:b/>
          <w:sz w:val="22"/>
          <w:szCs w:val="22"/>
        </w:rPr>
        <w:t>Wodociągami</w:t>
      </w:r>
      <w:r w:rsidR="00BF05CC" w:rsidRPr="00134BD3">
        <w:rPr>
          <w:rFonts w:ascii="Calibri" w:hAnsi="Calibri" w:cs="Calibri"/>
          <w:b/>
          <w:sz w:val="22"/>
          <w:szCs w:val="22"/>
        </w:rPr>
        <w:t xml:space="preserve"> Miasta Krakowa </w:t>
      </w:r>
      <w:r w:rsidR="00F75CED" w:rsidRPr="00134BD3">
        <w:rPr>
          <w:rFonts w:ascii="Calibri" w:hAnsi="Calibri" w:cs="Calibri"/>
          <w:b/>
          <w:sz w:val="22"/>
          <w:szCs w:val="22"/>
        </w:rPr>
        <w:t>Spółka Akcyjna,</w:t>
      </w:r>
      <w:r w:rsidR="00BF05CC" w:rsidRPr="00134BD3">
        <w:rPr>
          <w:rFonts w:ascii="Calibri" w:hAnsi="Calibri" w:cs="Calibri"/>
          <w:sz w:val="22"/>
          <w:szCs w:val="22"/>
        </w:rPr>
        <w:t xml:space="preserve"> </w:t>
      </w:r>
      <w:r w:rsidR="00F75CED" w:rsidRPr="00134BD3">
        <w:rPr>
          <w:rFonts w:ascii="Calibri" w:hAnsi="Calibri" w:cs="Calibri"/>
          <w:sz w:val="22"/>
          <w:szCs w:val="22"/>
        </w:rPr>
        <w:t>30-106 Kraków, ul. Senatorska 1, zarejestrowan</w:t>
      </w:r>
      <w:r w:rsidRPr="00134BD3">
        <w:rPr>
          <w:rFonts w:ascii="Calibri" w:hAnsi="Calibri" w:cs="Calibri"/>
          <w:sz w:val="22"/>
          <w:szCs w:val="22"/>
        </w:rPr>
        <w:t>ą</w:t>
      </w:r>
      <w:r w:rsidR="00F75CED" w:rsidRPr="00134BD3">
        <w:rPr>
          <w:rFonts w:ascii="Calibri" w:hAnsi="Calibri" w:cs="Calibri"/>
          <w:sz w:val="22"/>
          <w:szCs w:val="22"/>
        </w:rPr>
        <w:t xml:space="preserve"> </w:t>
      </w:r>
      <w:r w:rsidR="00BF05CC" w:rsidRPr="00134BD3">
        <w:rPr>
          <w:rFonts w:ascii="Calibri" w:hAnsi="Calibri" w:cs="Calibri"/>
          <w:sz w:val="22"/>
          <w:szCs w:val="22"/>
        </w:rPr>
        <w:br/>
      </w:r>
      <w:r w:rsidR="00F75CED" w:rsidRPr="00134BD3">
        <w:rPr>
          <w:rFonts w:ascii="Calibri" w:hAnsi="Calibri" w:cs="Calibri"/>
          <w:sz w:val="22"/>
          <w:szCs w:val="22"/>
        </w:rPr>
        <w:t>w Sądzie Rejonowym dla Krakowa – Śródmieści</w:t>
      </w:r>
      <w:r w:rsidR="00C23E2B" w:rsidRPr="00134BD3">
        <w:rPr>
          <w:rFonts w:ascii="Calibri" w:hAnsi="Calibri" w:cs="Calibri"/>
          <w:sz w:val="22"/>
          <w:szCs w:val="22"/>
        </w:rPr>
        <w:t>a</w:t>
      </w:r>
      <w:r w:rsidR="00F75CED" w:rsidRPr="00134BD3">
        <w:rPr>
          <w:rFonts w:ascii="Calibri" w:hAnsi="Calibri" w:cs="Calibri"/>
          <w:sz w:val="22"/>
          <w:szCs w:val="22"/>
        </w:rPr>
        <w:t xml:space="preserve"> w Krakowie</w:t>
      </w:r>
      <w:r w:rsidR="00BF05CC" w:rsidRPr="00134BD3">
        <w:rPr>
          <w:rFonts w:ascii="Calibri" w:hAnsi="Calibri" w:cs="Calibri"/>
          <w:sz w:val="22"/>
          <w:szCs w:val="22"/>
        </w:rPr>
        <w:t>, XI</w:t>
      </w:r>
      <w:r w:rsidR="00F75CED" w:rsidRPr="00134BD3">
        <w:rPr>
          <w:rFonts w:ascii="Calibri" w:hAnsi="Calibri" w:cs="Calibri"/>
          <w:sz w:val="22"/>
          <w:szCs w:val="22"/>
        </w:rPr>
        <w:t xml:space="preserve"> Wydział</w:t>
      </w:r>
      <w:r w:rsidR="00BF05CC" w:rsidRPr="00134BD3">
        <w:rPr>
          <w:rFonts w:ascii="Calibri" w:hAnsi="Calibri" w:cs="Calibri"/>
          <w:sz w:val="22"/>
          <w:szCs w:val="22"/>
        </w:rPr>
        <w:t xml:space="preserve"> </w:t>
      </w:r>
      <w:r w:rsidR="00F75CED" w:rsidRPr="00134BD3">
        <w:rPr>
          <w:rFonts w:ascii="Calibri" w:hAnsi="Calibri" w:cs="Calibri"/>
          <w:sz w:val="22"/>
          <w:szCs w:val="22"/>
        </w:rPr>
        <w:t>Gospodarczy Krajowego Rejestru Sądowego pod numerem</w:t>
      </w:r>
      <w:r w:rsidR="00BF05CC" w:rsidRPr="00134BD3">
        <w:rPr>
          <w:rFonts w:ascii="Calibri" w:hAnsi="Calibri" w:cs="Calibri"/>
          <w:sz w:val="22"/>
          <w:szCs w:val="22"/>
        </w:rPr>
        <w:t xml:space="preserve"> KRS:</w:t>
      </w:r>
      <w:r w:rsidR="00665CEB" w:rsidRPr="00134BD3">
        <w:rPr>
          <w:rFonts w:ascii="Calibri" w:hAnsi="Calibri" w:cs="Calibri"/>
          <w:sz w:val="22"/>
          <w:szCs w:val="22"/>
        </w:rPr>
        <w:t xml:space="preserve"> 0000057956; NIP: 6750000</w:t>
      </w:r>
      <w:r w:rsidR="00F75CED" w:rsidRPr="00134BD3">
        <w:rPr>
          <w:rFonts w:ascii="Calibri" w:hAnsi="Calibri" w:cs="Calibri"/>
          <w:sz w:val="22"/>
          <w:szCs w:val="22"/>
        </w:rPr>
        <w:t xml:space="preserve">065; REGON: 350720714; </w:t>
      </w:r>
      <w:r w:rsidR="00BF05CC" w:rsidRPr="00134BD3">
        <w:rPr>
          <w:rFonts w:ascii="Calibri" w:hAnsi="Calibri" w:cs="Calibri"/>
          <w:sz w:val="22"/>
          <w:szCs w:val="22"/>
        </w:rPr>
        <w:br/>
      </w:r>
      <w:r w:rsidR="00743DD0" w:rsidRPr="00134BD3">
        <w:rPr>
          <w:rFonts w:ascii="Calibri" w:hAnsi="Calibri" w:cs="Calibri"/>
          <w:sz w:val="22"/>
          <w:szCs w:val="22"/>
        </w:rPr>
        <w:t xml:space="preserve">BDO: 000007387; </w:t>
      </w:r>
      <w:r w:rsidR="00F75CED" w:rsidRPr="00134BD3">
        <w:rPr>
          <w:rFonts w:ascii="Calibri" w:hAnsi="Calibri" w:cs="Calibri"/>
          <w:sz w:val="22"/>
          <w:szCs w:val="22"/>
        </w:rPr>
        <w:t xml:space="preserve">Kapitał zakładowy: </w:t>
      </w:r>
      <w:r w:rsidR="00CA4C79" w:rsidRPr="00134BD3">
        <w:rPr>
          <w:rFonts w:ascii="Calibri" w:hAnsi="Calibri" w:cs="Calibri"/>
          <w:bCs/>
          <w:color w:val="000000"/>
          <w:sz w:val="22"/>
          <w:szCs w:val="22"/>
        </w:rPr>
        <w:t>23</w:t>
      </w:r>
      <w:r w:rsidR="00134BD3">
        <w:rPr>
          <w:rFonts w:ascii="Calibri" w:hAnsi="Calibri" w:cs="Calibri"/>
          <w:bCs/>
          <w:color w:val="000000"/>
          <w:sz w:val="22"/>
          <w:szCs w:val="22"/>
        </w:rPr>
        <w:t>5</w:t>
      </w:r>
      <w:r w:rsidR="00CA4C79" w:rsidRPr="00134BD3">
        <w:rPr>
          <w:rFonts w:ascii="Calibri" w:hAnsi="Calibri" w:cs="Calibri"/>
          <w:bCs/>
          <w:color w:val="000000"/>
          <w:sz w:val="22"/>
          <w:szCs w:val="22"/>
        </w:rPr>
        <w:t xml:space="preserve"> </w:t>
      </w:r>
      <w:r w:rsidR="00134BD3">
        <w:rPr>
          <w:rFonts w:ascii="Calibri" w:hAnsi="Calibri" w:cs="Calibri"/>
          <w:bCs/>
          <w:color w:val="000000"/>
          <w:sz w:val="22"/>
          <w:szCs w:val="22"/>
        </w:rPr>
        <w:t>83</w:t>
      </w:r>
      <w:r w:rsidR="00CA4C79" w:rsidRPr="00134BD3">
        <w:rPr>
          <w:rFonts w:ascii="Calibri" w:hAnsi="Calibri" w:cs="Calibri"/>
          <w:bCs/>
          <w:color w:val="000000"/>
          <w:sz w:val="22"/>
          <w:szCs w:val="22"/>
        </w:rPr>
        <w:t>7 000,00 </w:t>
      </w:r>
      <w:r w:rsidR="00BF05CC" w:rsidRPr="00134BD3">
        <w:rPr>
          <w:rFonts w:ascii="Calibri" w:hAnsi="Calibri" w:cs="Calibri"/>
          <w:sz w:val="22"/>
          <w:szCs w:val="22"/>
        </w:rPr>
        <w:t>zł w cało</w:t>
      </w:r>
      <w:r w:rsidR="00665CEB" w:rsidRPr="00134BD3">
        <w:rPr>
          <w:rFonts w:ascii="Calibri" w:hAnsi="Calibri" w:cs="Calibri"/>
          <w:sz w:val="22"/>
          <w:szCs w:val="22"/>
        </w:rPr>
        <w:t>ści opłacony; którą reprezentują</w:t>
      </w:r>
      <w:r w:rsidR="00F75CED" w:rsidRPr="00134BD3">
        <w:rPr>
          <w:rFonts w:ascii="Calibri" w:hAnsi="Calibri" w:cs="Calibri"/>
          <w:sz w:val="22"/>
          <w:szCs w:val="22"/>
        </w:rPr>
        <w:t>:</w:t>
      </w:r>
    </w:p>
    <w:p w14:paraId="2AD28976" w14:textId="6B21AA78" w:rsidR="007409FC" w:rsidRPr="00134BD3" w:rsidRDefault="00134BD3" w:rsidP="003D7289">
      <w:pPr>
        <w:pStyle w:val="Akapitzlist"/>
        <w:numPr>
          <w:ilvl w:val="0"/>
          <w:numId w:val="6"/>
        </w:numPr>
        <w:spacing w:before="120" w:after="120" w:line="271" w:lineRule="auto"/>
        <w:ind w:left="426" w:hanging="357"/>
        <w:jc w:val="both"/>
        <w:rPr>
          <w:rFonts w:ascii="Calibri" w:hAnsi="Calibri" w:cs="Calibri"/>
          <w:sz w:val="22"/>
          <w:szCs w:val="22"/>
        </w:rPr>
      </w:pPr>
      <w:r w:rsidRPr="00134BD3">
        <w:rPr>
          <w:rFonts w:ascii="Calibri" w:hAnsi="Calibri" w:cs="Calibri"/>
          <w:sz w:val="22"/>
          <w:szCs w:val="22"/>
        </w:rPr>
        <w:t>…………………………………………..</w:t>
      </w:r>
    </w:p>
    <w:p w14:paraId="007A0902" w14:textId="2D73915D" w:rsidR="00134BD3" w:rsidRPr="00134BD3" w:rsidRDefault="00134BD3" w:rsidP="003D7289">
      <w:pPr>
        <w:pStyle w:val="Akapitzlist"/>
        <w:numPr>
          <w:ilvl w:val="0"/>
          <w:numId w:val="6"/>
        </w:numPr>
        <w:spacing w:before="120" w:after="120" w:line="271" w:lineRule="auto"/>
        <w:ind w:left="426" w:hanging="357"/>
        <w:jc w:val="both"/>
        <w:rPr>
          <w:rFonts w:ascii="Calibri" w:hAnsi="Calibri" w:cs="Calibri"/>
          <w:sz w:val="22"/>
          <w:szCs w:val="22"/>
        </w:rPr>
      </w:pPr>
      <w:r w:rsidRPr="00134BD3">
        <w:rPr>
          <w:rFonts w:ascii="Calibri" w:hAnsi="Calibri" w:cs="Calibri"/>
          <w:sz w:val="22"/>
          <w:szCs w:val="22"/>
        </w:rPr>
        <w:t>………………………………………….</w:t>
      </w:r>
    </w:p>
    <w:p w14:paraId="40ABA3E7" w14:textId="4046174E" w:rsidR="00F75CED" w:rsidRPr="00134BD3" w:rsidRDefault="00F75CED" w:rsidP="00134BD3">
      <w:pPr>
        <w:spacing w:before="60" w:after="60" w:line="271" w:lineRule="auto"/>
        <w:jc w:val="both"/>
        <w:rPr>
          <w:rFonts w:ascii="Calibri" w:hAnsi="Calibri" w:cs="Calibri"/>
          <w:sz w:val="22"/>
          <w:szCs w:val="22"/>
        </w:rPr>
      </w:pPr>
      <w:r w:rsidRPr="00134BD3">
        <w:rPr>
          <w:rFonts w:ascii="Calibri" w:hAnsi="Calibri" w:cs="Calibri"/>
          <w:sz w:val="22"/>
          <w:szCs w:val="22"/>
        </w:rPr>
        <w:t>zwan</w:t>
      </w:r>
      <w:r w:rsidR="00BF05CC" w:rsidRPr="00134BD3">
        <w:rPr>
          <w:rFonts w:ascii="Calibri" w:hAnsi="Calibri" w:cs="Calibri"/>
          <w:sz w:val="22"/>
          <w:szCs w:val="22"/>
        </w:rPr>
        <w:t>ą</w:t>
      </w:r>
      <w:r w:rsidRPr="00134BD3">
        <w:rPr>
          <w:rFonts w:ascii="Calibri" w:hAnsi="Calibri" w:cs="Calibri"/>
          <w:sz w:val="22"/>
          <w:szCs w:val="22"/>
        </w:rPr>
        <w:t xml:space="preserve"> w dalszej części umowy</w:t>
      </w:r>
      <w:r w:rsidR="00AF05F2" w:rsidRPr="00134BD3">
        <w:rPr>
          <w:rFonts w:ascii="Calibri" w:hAnsi="Calibri" w:cs="Calibri"/>
          <w:sz w:val="22"/>
          <w:szCs w:val="22"/>
        </w:rPr>
        <w:t>:</w:t>
      </w:r>
      <w:r w:rsidRPr="00134BD3">
        <w:rPr>
          <w:rFonts w:ascii="Calibri" w:hAnsi="Calibri" w:cs="Calibri"/>
          <w:sz w:val="22"/>
          <w:szCs w:val="22"/>
        </w:rPr>
        <w:t xml:space="preserve"> </w:t>
      </w:r>
      <w:r w:rsidR="00AF05F2" w:rsidRPr="00134BD3">
        <w:rPr>
          <w:rFonts w:ascii="Calibri" w:hAnsi="Calibri" w:cs="Calibri"/>
          <w:sz w:val="22"/>
          <w:szCs w:val="22"/>
        </w:rPr>
        <w:t>„</w:t>
      </w:r>
      <w:r w:rsidRPr="00134BD3">
        <w:rPr>
          <w:rFonts w:ascii="Calibri" w:hAnsi="Calibri" w:cs="Calibri"/>
          <w:b/>
          <w:sz w:val="22"/>
          <w:szCs w:val="22"/>
        </w:rPr>
        <w:t>Zamawiającym</w:t>
      </w:r>
      <w:r w:rsidR="00AF05F2" w:rsidRPr="00134BD3">
        <w:rPr>
          <w:rFonts w:ascii="Calibri" w:hAnsi="Calibri" w:cs="Calibri"/>
          <w:b/>
          <w:sz w:val="22"/>
          <w:szCs w:val="22"/>
        </w:rPr>
        <w:t>” lub „WMK”</w:t>
      </w:r>
      <w:r w:rsidRPr="00134BD3">
        <w:rPr>
          <w:rFonts w:ascii="Calibri" w:hAnsi="Calibri" w:cs="Calibri"/>
          <w:sz w:val="22"/>
          <w:szCs w:val="22"/>
        </w:rPr>
        <w:t>, a</w:t>
      </w:r>
    </w:p>
    <w:p w14:paraId="5372EA44" w14:textId="77777777" w:rsidR="00134BD3" w:rsidRPr="00CE2BBA" w:rsidRDefault="00134BD3" w:rsidP="00134BD3">
      <w:pPr>
        <w:pStyle w:val="Tekstpodstawowywcity"/>
        <w:spacing w:before="120" w:after="60" w:line="271" w:lineRule="auto"/>
        <w:ind w:left="0" w:firstLine="0"/>
        <w:jc w:val="both"/>
        <w:rPr>
          <w:rFonts w:ascii="Calibri" w:hAnsi="Calibri" w:cs="Calibri"/>
          <w:sz w:val="22"/>
          <w:szCs w:val="22"/>
        </w:rPr>
      </w:pPr>
      <w:r w:rsidRPr="00CE2BBA">
        <w:rPr>
          <w:rFonts w:ascii="Calibri" w:hAnsi="Calibri" w:cs="Calibri"/>
          <w:b/>
          <w:sz w:val="22"/>
          <w:szCs w:val="22"/>
        </w:rPr>
        <w:t xml:space="preserve">……………………………........………., </w:t>
      </w:r>
      <w:r w:rsidRPr="00CE2BBA">
        <w:rPr>
          <w:rFonts w:ascii="Calibri" w:hAnsi="Calibri" w:cs="Calibri"/>
          <w:sz w:val="22"/>
          <w:szCs w:val="22"/>
        </w:rPr>
        <w:t>z siedzibą: …………………………………….., zarejestrowanym w: ………………………………………… pod numerem ………………………, NIP: ………………………; REGON: ……………………………; Kapitał zakładowy: ………………………. zł; którego reprezentują:</w:t>
      </w:r>
    </w:p>
    <w:p w14:paraId="7A92177A" w14:textId="77777777" w:rsidR="00134BD3" w:rsidRPr="00CE2BBA" w:rsidRDefault="00134BD3" w:rsidP="003D7289">
      <w:pPr>
        <w:pStyle w:val="Tekstpodstawowywcity"/>
        <w:widowControl w:val="0"/>
        <w:numPr>
          <w:ilvl w:val="0"/>
          <w:numId w:val="7"/>
        </w:numPr>
        <w:autoSpaceDE/>
        <w:autoSpaceDN/>
        <w:spacing w:before="60" w:after="60" w:line="271" w:lineRule="auto"/>
        <w:ind w:left="426"/>
        <w:jc w:val="both"/>
        <w:rPr>
          <w:rFonts w:ascii="Calibri" w:hAnsi="Calibri" w:cs="Calibri"/>
          <w:sz w:val="22"/>
          <w:szCs w:val="22"/>
        </w:rPr>
      </w:pPr>
      <w:r w:rsidRPr="00CE2BBA">
        <w:rPr>
          <w:rFonts w:ascii="Calibri" w:hAnsi="Calibri" w:cs="Calibri"/>
          <w:sz w:val="22"/>
          <w:szCs w:val="22"/>
        </w:rPr>
        <w:t>................................................................................................................................................</w:t>
      </w:r>
    </w:p>
    <w:p w14:paraId="10EACFEC" w14:textId="77777777" w:rsidR="00134BD3" w:rsidRDefault="00134BD3" w:rsidP="003D7289">
      <w:pPr>
        <w:pStyle w:val="Tekstpodstawowywcity"/>
        <w:numPr>
          <w:ilvl w:val="0"/>
          <w:numId w:val="7"/>
        </w:numPr>
        <w:spacing w:before="120" w:after="60" w:line="271" w:lineRule="auto"/>
        <w:ind w:left="426" w:right="74"/>
        <w:rPr>
          <w:rFonts w:ascii="Calibri" w:hAnsi="Calibri" w:cs="Calibri"/>
          <w:sz w:val="22"/>
          <w:szCs w:val="22"/>
        </w:rPr>
      </w:pPr>
      <w:r w:rsidRPr="00CE2BBA">
        <w:rPr>
          <w:rFonts w:ascii="Calibri" w:hAnsi="Calibri" w:cs="Calibri"/>
          <w:sz w:val="22"/>
          <w:szCs w:val="22"/>
        </w:rPr>
        <w:t>................................................................................................................................................</w:t>
      </w:r>
    </w:p>
    <w:p w14:paraId="3C21D6C7" w14:textId="5CA0690C" w:rsidR="00F75CED" w:rsidRPr="00134BD3" w:rsidRDefault="00C10293" w:rsidP="00134BD3">
      <w:pPr>
        <w:pStyle w:val="Tekstpodstawowywcity"/>
        <w:spacing w:before="120" w:after="60" w:line="271" w:lineRule="auto"/>
        <w:ind w:left="425" w:right="74" w:hanging="425"/>
        <w:rPr>
          <w:rFonts w:ascii="Calibri" w:hAnsi="Calibri" w:cs="Calibri"/>
          <w:sz w:val="22"/>
          <w:szCs w:val="22"/>
        </w:rPr>
      </w:pPr>
      <w:r w:rsidRPr="00134BD3">
        <w:rPr>
          <w:rFonts w:ascii="Calibri" w:hAnsi="Calibri" w:cs="Calibri"/>
          <w:sz w:val="22"/>
          <w:szCs w:val="22"/>
        </w:rPr>
        <w:t xml:space="preserve">zwanym w dalszej części umowy </w:t>
      </w:r>
      <w:r w:rsidR="00AF05F2" w:rsidRPr="00134BD3">
        <w:rPr>
          <w:rFonts w:ascii="Calibri" w:hAnsi="Calibri" w:cs="Calibri"/>
          <w:sz w:val="22"/>
          <w:szCs w:val="22"/>
          <w:lang w:val="pl-PL"/>
        </w:rPr>
        <w:t>„</w:t>
      </w:r>
      <w:r w:rsidRPr="00134BD3">
        <w:rPr>
          <w:rFonts w:ascii="Calibri" w:hAnsi="Calibri" w:cs="Calibri"/>
          <w:b/>
          <w:sz w:val="22"/>
          <w:szCs w:val="22"/>
        </w:rPr>
        <w:t>Wykonawcą</w:t>
      </w:r>
      <w:r w:rsidR="00AF05F2" w:rsidRPr="00134BD3">
        <w:rPr>
          <w:rFonts w:ascii="Calibri" w:hAnsi="Calibri" w:cs="Calibri"/>
          <w:b/>
          <w:sz w:val="22"/>
          <w:szCs w:val="22"/>
          <w:lang w:val="pl-PL"/>
        </w:rPr>
        <w:t>”</w:t>
      </w:r>
      <w:r w:rsidRPr="00134BD3">
        <w:rPr>
          <w:rFonts w:ascii="Calibri" w:hAnsi="Calibri" w:cs="Calibri"/>
          <w:sz w:val="22"/>
          <w:szCs w:val="22"/>
        </w:rPr>
        <w:t>,</w:t>
      </w:r>
    </w:p>
    <w:p w14:paraId="79395500" w14:textId="33F2F5A9" w:rsidR="00C82E26" w:rsidRPr="00134BD3" w:rsidRDefault="00F75CED" w:rsidP="00134BD3">
      <w:pPr>
        <w:keepNext/>
        <w:spacing w:before="240" w:after="120" w:line="271" w:lineRule="auto"/>
        <w:jc w:val="center"/>
        <w:rPr>
          <w:rFonts w:ascii="Calibri" w:hAnsi="Calibri" w:cs="Calibri"/>
          <w:b/>
          <w:sz w:val="22"/>
          <w:szCs w:val="22"/>
        </w:rPr>
      </w:pPr>
      <w:r w:rsidRPr="00134BD3">
        <w:rPr>
          <w:rFonts w:ascii="Calibri" w:hAnsi="Calibri" w:cs="Calibri"/>
          <w:b/>
          <w:sz w:val="22"/>
          <w:szCs w:val="22"/>
        </w:rPr>
        <w:t>§ 1</w:t>
      </w:r>
    </w:p>
    <w:p w14:paraId="6A3EC5F3" w14:textId="1666151E" w:rsidR="00AF05F2" w:rsidRPr="00134BD3" w:rsidRDefault="00C82E26" w:rsidP="000D1BE7">
      <w:pPr>
        <w:keepNext/>
        <w:spacing w:before="120" w:line="271" w:lineRule="auto"/>
        <w:jc w:val="both"/>
        <w:rPr>
          <w:rFonts w:ascii="Calibri" w:hAnsi="Calibri" w:cs="Calibri"/>
          <w:sz w:val="22"/>
          <w:szCs w:val="22"/>
        </w:rPr>
      </w:pPr>
      <w:r w:rsidRPr="00134BD3">
        <w:rPr>
          <w:rFonts w:ascii="Calibri" w:hAnsi="Calibri" w:cs="Calibri"/>
          <w:sz w:val="22"/>
          <w:szCs w:val="22"/>
        </w:rPr>
        <w:t xml:space="preserve">Niniejsza </w:t>
      </w:r>
      <w:r w:rsidR="004E2C90" w:rsidRPr="00134BD3">
        <w:rPr>
          <w:rFonts w:ascii="Calibri" w:hAnsi="Calibri" w:cs="Calibri"/>
          <w:sz w:val="22"/>
          <w:szCs w:val="22"/>
        </w:rPr>
        <w:t>u</w:t>
      </w:r>
      <w:r w:rsidR="00AF05F2" w:rsidRPr="00134BD3">
        <w:rPr>
          <w:rFonts w:ascii="Calibri" w:hAnsi="Calibri" w:cs="Calibri"/>
          <w:sz w:val="22"/>
          <w:szCs w:val="22"/>
        </w:rPr>
        <w:t>mowa</w:t>
      </w:r>
      <w:r w:rsidR="004E2C90" w:rsidRPr="00134BD3">
        <w:rPr>
          <w:rFonts w:ascii="Calibri" w:hAnsi="Calibri" w:cs="Calibri"/>
          <w:sz w:val="22"/>
          <w:szCs w:val="22"/>
        </w:rPr>
        <w:t xml:space="preserve"> (zwana dalej: „Umową”)</w:t>
      </w:r>
      <w:r w:rsidR="00AF05F2" w:rsidRPr="00134BD3">
        <w:rPr>
          <w:rFonts w:ascii="Calibri" w:hAnsi="Calibri" w:cs="Calibri"/>
          <w:sz w:val="22"/>
          <w:szCs w:val="22"/>
        </w:rPr>
        <w:t xml:space="preserve"> została</w:t>
      </w:r>
      <w:r w:rsidRPr="00134BD3">
        <w:rPr>
          <w:rFonts w:ascii="Calibri" w:hAnsi="Calibri" w:cs="Calibri"/>
          <w:sz w:val="22"/>
          <w:szCs w:val="22"/>
        </w:rPr>
        <w:t xml:space="preserve"> zawarta przez S</w:t>
      </w:r>
      <w:r w:rsidR="00AF05F2" w:rsidRPr="00134BD3">
        <w:rPr>
          <w:rFonts w:ascii="Calibri" w:hAnsi="Calibri" w:cs="Calibri"/>
          <w:sz w:val="22"/>
          <w:szCs w:val="22"/>
        </w:rPr>
        <w:t>trony w wyniku</w:t>
      </w:r>
      <w:r w:rsidRPr="00134BD3">
        <w:rPr>
          <w:rFonts w:ascii="Calibri" w:hAnsi="Calibri" w:cs="Calibri"/>
          <w:sz w:val="22"/>
          <w:szCs w:val="22"/>
        </w:rPr>
        <w:t xml:space="preserve"> </w:t>
      </w:r>
      <w:r w:rsidR="00AF05F2" w:rsidRPr="00134BD3">
        <w:rPr>
          <w:rFonts w:ascii="Calibri" w:hAnsi="Calibri" w:cs="Calibri"/>
          <w:bCs/>
          <w:sz w:val="22"/>
          <w:szCs w:val="22"/>
        </w:rPr>
        <w:t>postępowania</w:t>
      </w:r>
      <w:r w:rsidRPr="00134BD3">
        <w:rPr>
          <w:rFonts w:ascii="Calibri" w:hAnsi="Calibri" w:cs="Calibri"/>
          <w:bCs/>
          <w:sz w:val="22"/>
          <w:szCs w:val="22"/>
        </w:rPr>
        <w:t xml:space="preserve"> o udzielenie zamówienia sektorowego podprogowego </w:t>
      </w:r>
      <w:r w:rsidRPr="00134BD3">
        <w:rPr>
          <w:rFonts w:ascii="Calibri" w:hAnsi="Calibri" w:cs="Calibri"/>
          <w:sz w:val="22"/>
          <w:szCs w:val="22"/>
        </w:rPr>
        <w:t>w trybie</w:t>
      </w:r>
      <w:r w:rsidRPr="00134BD3">
        <w:rPr>
          <w:rFonts w:ascii="Calibri" w:hAnsi="Calibri" w:cs="Calibri"/>
          <w:bCs/>
          <w:sz w:val="22"/>
          <w:szCs w:val="22"/>
        </w:rPr>
        <w:t xml:space="preserve"> przetargu nieograniczonego</w:t>
      </w:r>
      <w:r w:rsidRPr="00134BD3">
        <w:rPr>
          <w:rFonts w:ascii="Calibri" w:hAnsi="Calibri" w:cs="Calibri"/>
          <w:b/>
          <w:sz w:val="22"/>
          <w:szCs w:val="22"/>
        </w:rPr>
        <w:t xml:space="preserve"> </w:t>
      </w:r>
      <w:r w:rsidR="002E0E22" w:rsidRPr="00134BD3">
        <w:rPr>
          <w:rFonts w:ascii="Calibri" w:hAnsi="Calibri" w:cs="Calibri"/>
          <w:b/>
          <w:sz w:val="22"/>
          <w:szCs w:val="22"/>
        </w:rPr>
        <w:br/>
      </w:r>
      <w:r w:rsidR="00384B01" w:rsidRPr="00134BD3">
        <w:rPr>
          <w:rFonts w:ascii="Calibri" w:hAnsi="Calibri" w:cs="Calibri"/>
          <w:sz w:val="22"/>
          <w:szCs w:val="22"/>
        </w:rPr>
        <w:t xml:space="preserve">nr: </w:t>
      </w:r>
      <w:r w:rsidR="00134BD3" w:rsidRPr="00134BD3">
        <w:rPr>
          <w:rFonts w:ascii="Calibri" w:hAnsi="Calibri"/>
          <w:sz w:val="22"/>
          <w:szCs w:val="22"/>
        </w:rPr>
        <w:t>916/PN-55/2026</w:t>
      </w:r>
      <w:r w:rsidR="00AF05F2" w:rsidRPr="00134BD3">
        <w:rPr>
          <w:rFonts w:ascii="Calibri" w:hAnsi="Calibri" w:cs="Calibri"/>
          <w:sz w:val="22"/>
          <w:szCs w:val="22"/>
        </w:rPr>
        <w:t>.</w:t>
      </w:r>
    </w:p>
    <w:p w14:paraId="69FA6466" w14:textId="77777777" w:rsidR="00F75CED" w:rsidRPr="00134BD3" w:rsidRDefault="00F75CED" w:rsidP="00134BD3">
      <w:pPr>
        <w:keepNext/>
        <w:spacing w:before="360" w:after="120" w:line="271" w:lineRule="auto"/>
        <w:outlineLvl w:val="0"/>
        <w:rPr>
          <w:rFonts w:ascii="Calibri" w:hAnsi="Calibri" w:cs="Calibri"/>
          <w:b/>
          <w:sz w:val="22"/>
          <w:szCs w:val="22"/>
        </w:rPr>
      </w:pPr>
      <w:r w:rsidRPr="00134BD3">
        <w:rPr>
          <w:rFonts w:ascii="Calibri" w:hAnsi="Calibri" w:cs="Calibri"/>
          <w:b/>
          <w:sz w:val="22"/>
          <w:szCs w:val="22"/>
        </w:rPr>
        <w:t>PRZEDMIOT  UMOWY</w:t>
      </w:r>
    </w:p>
    <w:p w14:paraId="45EA7AF1" w14:textId="77777777" w:rsidR="00F75CED" w:rsidRPr="00134BD3" w:rsidRDefault="00F75CED" w:rsidP="00134BD3">
      <w:pPr>
        <w:keepNext/>
        <w:spacing w:before="120" w:after="120" w:line="271" w:lineRule="auto"/>
        <w:jc w:val="center"/>
        <w:rPr>
          <w:rFonts w:ascii="Calibri" w:hAnsi="Calibri" w:cs="Calibri"/>
          <w:b/>
          <w:sz w:val="22"/>
          <w:szCs w:val="22"/>
        </w:rPr>
      </w:pPr>
      <w:r w:rsidRPr="00134BD3">
        <w:rPr>
          <w:rFonts w:ascii="Calibri" w:hAnsi="Calibri" w:cs="Calibri"/>
          <w:b/>
          <w:sz w:val="22"/>
          <w:szCs w:val="22"/>
        </w:rPr>
        <w:t>§ 2</w:t>
      </w:r>
    </w:p>
    <w:p w14:paraId="7AF0EC1B" w14:textId="79B3F8F0" w:rsidR="00384B01" w:rsidRPr="00134BD3" w:rsidRDefault="00FC25B0" w:rsidP="003D7289">
      <w:pPr>
        <w:pStyle w:val="Akapitzlist"/>
        <w:numPr>
          <w:ilvl w:val="0"/>
          <w:numId w:val="8"/>
        </w:numPr>
        <w:spacing w:before="0" w:after="0" w:line="271" w:lineRule="auto"/>
        <w:ind w:left="426"/>
        <w:jc w:val="both"/>
        <w:rPr>
          <w:rFonts w:ascii="Calibri" w:hAnsi="Calibri" w:cs="Calibri"/>
          <w:bCs/>
          <w:sz w:val="22"/>
          <w:szCs w:val="22"/>
        </w:rPr>
      </w:pPr>
      <w:r w:rsidRPr="00134BD3">
        <w:rPr>
          <w:rFonts w:ascii="Calibri" w:hAnsi="Calibri" w:cs="Calibri"/>
          <w:sz w:val="22"/>
          <w:szCs w:val="22"/>
        </w:rPr>
        <w:t>Zamawiający zleca, a Wykonawca zobowiązuje się do</w:t>
      </w:r>
      <w:r w:rsidR="00CC4DEF" w:rsidRPr="00134BD3">
        <w:rPr>
          <w:rFonts w:ascii="Calibri" w:hAnsi="Calibri" w:cs="Calibri"/>
          <w:sz w:val="22"/>
          <w:szCs w:val="22"/>
        </w:rPr>
        <w:t xml:space="preserve"> wykonania</w:t>
      </w:r>
      <w:r w:rsidR="00384B01" w:rsidRPr="00134BD3">
        <w:rPr>
          <w:rFonts w:ascii="Calibri" w:hAnsi="Calibri" w:cs="Calibri"/>
          <w:sz w:val="22"/>
          <w:szCs w:val="22"/>
        </w:rPr>
        <w:t xml:space="preserve"> </w:t>
      </w:r>
      <w:r w:rsidR="00134BD3" w:rsidRPr="00134BD3">
        <w:rPr>
          <w:rFonts w:ascii="Calibri" w:hAnsi="Calibri" w:cs="Calibri"/>
          <w:sz w:val="22"/>
          <w:szCs w:val="22"/>
        </w:rPr>
        <w:t>przedmiotu umowy p.n. „</w:t>
      </w:r>
      <w:r w:rsidR="00134BD3" w:rsidRPr="0056184E">
        <w:rPr>
          <w:rFonts w:ascii="Calibri" w:hAnsi="Calibri" w:cs="Calibri"/>
          <w:b/>
          <w:bCs/>
          <w:sz w:val="22"/>
          <w:szCs w:val="22"/>
        </w:rPr>
        <w:t xml:space="preserve">Zaprojektowanie, dostawa, montaż i uruchomienie układów przygotowania i dozowania </w:t>
      </w:r>
      <w:r w:rsidR="00134BD3" w:rsidRPr="009A281B">
        <w:rPr>
          <w:rFonts w:ascii="Calibri" w:hAnsi="Calibri" w:cs="Calibri"/>
          <w:b/>
          <w:bCs/>
          <w:sz w:val="22"/>
          <w:szCs w:val="22"/>
        </w:rPr>
        <w:t xml:space="preserve">pylistego węgla aktywnego (PWA), w tym: </w:t>
      </w:r>
      <w:r w:rsidR="009A281B" w:rsidRPr="009A281B">
        <w:rPr>
          <w:rFonts w:ascii="Calibri" w:hAnsi="Calibri" w:cs="Calibri"/>
          <w:b/>
          <w:bCs/>
          <w:sz w:val="22"/>
          <w:szCs w:val="22"/>
        </w:rPr>
        <w:t>cześć I - nowego układu w ZUW Raba</w:t>
      </w:r>
      <w:r w:rsidR="00384B01" w:rsidRPr="009A281B">
        <w:rPr>
          <w:rFonts w:ascii="Calibri" w:hAnsi="Calibri" w:cs="Calibri"/>
          <w:sz w:val="22"/>
          <w:szCs w:val="22"/>
        </w:rPr>
        <w:t xml:space="preserve"> (dalej jako:</w:t>
      </w:r>
      <w:r w:rsidR="00384B01" w:rsidRPr="00134BD3">
        <w:rPr>
          <w:rFonts w:ascii="Calibri" w:hAnsi="Calibri" w:cs="Calibri"/>
          <w:sz w:val="22"/>
          <w:szCs w:val="22"/>
        </w:rPr>
        <w:t xml:space="preserve"> „PWA”) w należącym do Zamawiającego Zakładzie </w:t>
      </w:r>
      <w:r w:rsidR="004023EC" w:rsidRPr="00134BD3">
        <w:rPr>
          <w:rFonts w:ascii="Calibri" w:hAnsi="Calibri" w:cs="Calibri"/>
          <w:sz w:val="22"/>
          <w:szCs w:val="22"/>
        </w:rPr>
        <w:t>Uzdatniania W</w:t>
      </w:r>
      <w:r w:rsidR="00384B01" w:rsidRPr="00134BD3">
        <w:rPr>
          <w:rFonts w:ascii="Calibri" w:hAnsi="Calibri" w:cs="Calibri"/>
          <w:sz w:val="22"/>
          <w:szCs w:val="22"/>
        </w:rPr>
        <w:t xml:space="preserve">ody </w:t>
      </w:r>
      <w:r w:rsidR="009A281B">
        <w:rPr>
          <w:rFonts w:ascii="Calibri" w:hAnsi="Calibri" w:cs="Calibri"/>
          <w:sz w:val="22"/>
          <w:szCs w:val="22"/>
        </w:rPr>
        <w:t>Raba</w:t>
      </w:r>
      <w:r w:rsidR="00134BD3">
        <w:rPr>
          <w:rFonts w:ascii="Calibri" w:hAnsi="Calibri" w:cs="Calibri"/>
          <w:sz w:val="22"/>
          <w:szCs w:val="22"/>
        </w:rPr>
        <w:t xml:space="preserve"> </w:t>
      </w:r>
      <w:r w:rsidR="00384B01" w:rsidRPr="00134BD3">
        <w:rPr>
          <w:rFonts w:ascii="Calibri" w:hAnsi="Calibri" w:cs="Calibri"/>
          <w:sz w:val="22"/>
          <w:szCs w:val="22"/>
        </w:rPr>
        <w:t xml:space="preserve">(dalej jako: „Obiekt”), </w:t>
      </w:r>
      <w:r w:rsidR="004E2C90" w:rsidRPr="00134BD3">
        <w:rPr>
          <w:rFonts w:ascii="Calibri" w:hAnsi="Calibri" w:cs="Calibri"/>
          <w:bCs/>
          <w:sz w:val="22"/>
          <w:szCs w:val="22"/>
        </w:rPr>
        <w:t>na warunkach określonych w Umowie.</w:t>
      </w:r>
      <w:r w:rsidR="007409FC" w:rsidRPr="00134BD3">
        <w:rPr>
          <w:rFonts w:ascii="Calibri" w:hAnsi="Calibri" w:cs="Calibri"/>
          <w:bCs/>
          <w:sz w:val="22"/>
          <w:szCs w:val="22"/>
        </w:rPr>
        <w:t xml:space="preserve"> </w:t>
      </w:r>
    </w:p>
    <w:p w14:paraId="55DD81BF" w14:textId="65C68884" w:rsidR="00384B01" w:rsidRPr="009A281B" w:rsidRDefault="00384B01" w:rsidP="003D7289">
      <w:pPr>
        <w:pStyle w:val="Akapitzlist"/>
        <w:numPr>
          <w:ilvl w:val="0"/>
          <w:numId w:val="8"/>
        </w:numPr>
        <w:spacing w:before="0" w:after="0" w:line="271" w:lineRule="auto"/>
        <w:ind w:left="426"/>
        <w:jc w:val="both"/>
        <w:rPr>
          <w:rFonts w:ascii="Calibri" w:hAnsi="Calibri" w:cs="Calibri"/>
          <w:sz w:val="22"/>
          <w:szCs w:val="22"/>
        </w:rPr>
      </w:pPr>
      <w:r w:rsidRPr="00134BD3">
        <w:rPr>
          <w:rFonts w:ascii="Calibri" w:hAnsi="Calibri" w:cs="Calibri"/>
          <w:sz w:val="22"/>
          <w:szCs w:val="22"/>
        </w:rPr>
        <w:t>Obiekt</w:t>
      </w:r>
      <w:r w:rsidRPr="00134BD3">
        <w:rPr>
          <w:rFonts w:ascii="Calibri" w:hAnsi="Calibri" w:cs="Calibri"/>
          <w:bCs/>
          <w:sz w:val="22"/>
          <w:szCs w:val="22"/>
        </w:rPr>
        <w:t xml:space="preserve"> zlokalizowany jest w </w:t>
      </w:r>
      <w:r w:rsidR="009A281B">
        <w:rPr>
          <w:rFonts w:ascii="Calibri" w:hAnsi="Calibri" w:cs="Calibri"/>
          <w:bCs/>
          <w:sz w:val="22"/>
          <w:szCs w:val="22"/>
        </w:rPr>
        <w:t>Dobczycach przy ul. Nowowiejskiej 19</w:t>
      </w:r>
      <w:r w:rsidRPr="00134BD3">
        <w:rPr>
          <w:rFonts w:ascii="Calibri" w:hAnsi="Calibri" w:cs="Calibri"/>
          <w:bCs/>
          <w:sz w:val="22"/>
          <w:szCs w:val="22"/>
        </w:rPr>
        <w:t>.</w:t>
      </w:r>
    </w:p>
    <w:p w14:paraId="148D0860" w14:textId="2A9F98F1" w:rsidR="009A281B" w:rsidRPr="005873D1" w:rsidRDefault="009A281B" w:rsidP="003D7289">
      <w:pPr>
        <w:pStyle w:val="Akapitzlist"/>
        <w:numPr>
          <w:ilvl w:val="0"/>
          <w:numId w:val="8"/>
        </w:numPr>
        <w:spacing w:before="0" w:after="0" w:line="271" w:lineRule="auto"/>
        <w:ind w:left="426"/>
        <w:jc w:val="both"/>
        <w:rPr>
          <w:rFonts w:ascii="Calibri" w:hAnsi="Calibri" w:cs="Calibri"/>
          <w:sz w:val="22"/>
          <w:szCs w:val="22"/>
        </w:rPr>
      </w:pPr>
      <w:r w:rsidRPr="009A281B">
        <w:rPr>
          <w:rFonts w:ascii="Calibri" w:hAnsi="Calibri"/>
          <w:sz w:val="22"/>
          <w:szCs w:val="22"/>
        </w:rPr>
        <w:t xml:space="preserve">Wykonanie nowego układu przygotowania i dozowania PWA w nowej lokalizacji na terenie </w:t>
      </w:r>
      <w:r w:rsidR="003024FB" w:rsidRPr="005873D1">
        <w:rPr>
          <w:rFonts w:ascii="Calibri" w:hAnsi="Calibri"/>
          <w:sz w:val="22"/>
          <w:szCs w:val="22"/>
        </w:rPr>
        <w:t xml:space="preserve">Obiektu, </w:t>
      </w:r>
      <w:r w:rsidRPr="005873D1">
        <w:rPr>
          <w:rFonts w:ascii="Calibri" w:hAnsi="Calibri"/>
          <w:sz w:val="22"/>
          <w:szCs w:val="22"/>
        </w:rPr>
        <w:t>tj.:</w:t>
      </w:r>
    </w:p>
    <w:p w14:paraId="0187107D"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033A6C">
        <w:rPr>
          <w:rFonts w:ascii="Calibri" w:hAnsi="Calibri"/>
          <w:sz w:val="22"/>
          <w:szCs w:val="22"/>
        </w:rPr>
        <w:t>wykonanie projektu/ów instalacji we wszystkich niezbędnych dziedzinach</w:t>
      </w:r>
      <w:r>
        <w:rPr>
          <w:rFonts w:ascii="Calibri" w:hAnsi="Calibri"/>
          <w:sz w:val="22"/>
          <w:szCs w:val="22"/>
        </w:rPr>
        <w:t>,</w:t>
      </w:r>
    </w:p>
    <w:p w14:paraId="35903512"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033A6C">
        <w:rPr>
          <w:rFonts w:ascii="Calibri" w:hAnsi="Calibri"/>
          <w:sz w:val="22"/>
          <w:szCs w:val="22"/>
        </w:rPr>
        <w:t>przygotowanie i adaptację pomieszczenia magazynowego przeznaczonego do składowania pylistego węgla aktywnego dostarczanych w opakowaniach typu BIG-BAG,</w:t>
      </w:r>
    </w:p>
    <w:p w14:paraId="7850CD14"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wykonanie systemu rozładunku węgla aktywnego z worków typu Big-Bag z systemem zapewniającym bezpyłowe opróżnianie wraz z przygotowaniem pomieszczenia</w:t>
      </w:r>
      <w:r>
        <w:rPr>
          <w:rFonts w:ascii="Calibri" w:hAnsi="Calibri"/>
          <w:sz w:val="22"/>
          <w:szCs w:val="22"/>
        </w:rPr>
        <w:t>,</w:t>
      </w:r>
    </w:p>
    <w:p w14:paraId="4ED85FE4"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lastRenderedPageBreak/>
        <w:t>dostawę i montaż kompletnego układu przygotowania pulpy węglowej, Zamawiający preferuje zastosowanie rozwiązania obejmującego zbiornik zarobowy (pośredni) do przygotowania pulpy węglowej, zapewniający stabilizację procesu przygotowania i dozowania. Dopuszcza się zastosowanie rozwiązań równoważnych spełniających wymagania technologiczne i eksploatacyjne Zamawiającego</w:t>
      </w:r>
      <w:r>
        <w:rPr>
          <w:rFonts w:ascii="Calibri" w:hAnsi="Calibri"/>
          <w:sz w:val="22"/>
          <w:szCs w:val="22"/>
        </w:rPr>
        <w:t>,</w:t>
      </w:r>
    </w:p>
    <w:p w14:paraId="5DE38FC2"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dostawę i montaż kompletnego układu dozowania pulpy węglowej</w:t>
      </w:r>
      <w:r>
        <w:rPr>
          <w:rFonts w:ascii="Calibri" w:hAnsi="Calibri"/>
          <w:sz w:val="22"/>
          <w:szCs w:val="22"/>
        </w:rPr>
        <w:t>,</w:t>
      </w:r>
    </w:p>
    <w:p w14:paraId="7E0EEED3"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wyposażenie instalacji w dodatkowy rezerwowy układ dozowania obejmujący co najmniej jedną pompę dozującą pracującą jako rezerwowa</w:t>
      </w:r>
      <w:r>
        <w:rPr>
          <w:rFonts w:ascii="Calibri" w:hAnsi="Calibri"/>
          <w:sz w:val="22"/>
          <w:szCs w:val="22"/>
        </w:rPr>
        <w:t>,</w:t>
      </w:r>
    </w:p>
    <w:p w14:paraId="1DECFD54"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wykonanie niezbędnych instalacji technologicznych, elektrycznych, AKPiA oraz systemów sterowania</w:t>
      </w:r>
      <w:r>
        <w:rPr>
          <w:rFonts w:ascii="Calibri" w:hAnsi="Calibri"/>
          <w:sz w:val="22"/>
          <w:szCs w:val="22"/>
        </w:rPr>
        <w:t>,</w:t>
      </w:r>
    </w:p>
    <w:p w14:paraId="27BF4FEA"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wykonanie wymaganych systemów alarmowych, zabezpieczeń i sygnalizacji</w:t>
      </w:r>
      <w:r>
        <w:rPr>
          <w:rFonts w:ascii="Calibri" w:hAnsi="Calibri"/>
          <w:sz w:val="22"/>
          <w:szCs w:val="22"/>
        </w:rPr>
        <w:t>,</w:t>
      </w:r>
    </w:p>
    <w:p w14:paraId="71699A06"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wyposażenie instalacji w lokalny panel operatorski oraz rozbudowa zdalnego systemu wizualizacji i sterowania współpracujący z istniejącym systemem SCADA Zamawiającego opartym o oprogramowanie InTouch</w:t>
      </w:r>
      <w:r>
        <w:rPr>
          <w:rFonts w:ascii="Calibri" w:hAnsi="Calibri"/>
          <w:sz w:val="22"/>
          <w:szCs w:val="22"/>
        </w:rPr>
        <w:t>,</w:t>
      </w:r>
    </w:p>
    <w:p w14:paraId="7B46C619"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wykonanie rozruchu technologicznego instalacji</w:t>
      </w:r>
      <w:r>
        <w:rPr>
          <w:rFonts w:ascii="Calibri" w:hAnsi="Calibri"/>
          <w:sz w:val="22"/>
          <w:szCs w:val="22"/>
        </w:rPr>
        <w:t>,</w:t>
      </w:r>
    </w:p>
    <w:p w14:paraId="652A98E7" w14:textId="01F9FA1B"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 xml:space="preserve">sprawdzenia wszystkich sygnałów analogowych i dwustanowych </w:t>
      </w:r>
      <w:r w:rsidR="00054AE5">
        <w:rPr>
          <w:rFonts w:ascii="Calibri" w:hAnsi="Calibri"/>
          <w:sz w:val="22"/>
          <w:szCs w:val="22"/>
          <w:lang w:val="pl-PL"/>
        </w:rPr>
        <w:t xml:space="preserve">w </w:t>
      </w:r>
      <w:bookmarkStart w:id="0" w:name="_GoBack"/>
      <w:bookmarkEnd w:id="0"/>
      <w:r w:rsidRPr="005807FF">
        <w:rPr>
          <w:rFonts w:ascii="Calibri" w:hAnsi="Calibri"/>
          <w:sz w:val="22"/>
          <w:szCs w:val="22"/>
        </w:rPr>
        <w:t>obecności pracownika WMK i sporządzenie z tego raportu</w:t>
      </w:r>
      <w:r>
        <w:rPr>
          <w:rFonts w:ascii="Calibri" w:hAnsi="Calibri"/>
          <w:sz w:val="22"/>
          <w:szCs w:val="22"/>
        </w:rPr>
        <w:t>,</w:t>
      </w:r>
    </w:p>
    <w:p w14:paraId="2E38BE72"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dostawę minimum 1 tony pylistego węgla aktywnego posiadających wymagane dopuszczenia do stosowania w procesie uzdatniania wody przeznaczonej do spożycia przez ludzi</w:t>
      </w:r>
      <w:r>
        <w:rPr>
          <w:rFonts w:ascii="Calibri" w:hAnsi="Calibri"/>
          <w:sz w:val="22"/>
          <w:szCs w:val="22"/>
        </w:rPr>
        <w:t>,</w:t>
      </w:r>
    </w:p>
    <w:p w14:paraId="51EEDDCD"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opracowanie dokumentacji powykonawczej</w:t>
      </w:r>
      <w:r>
        <w:rPr>
          <w:rFonts w:ascii="Calibri" w:hAnsi="Calibri"/>
          <w:sz w:val="22"/>
          <w:szCs w:val="22"/>
        </w:rPr>
        <w:t>,</w:t>
      </w:r>
    </w:p>
    <w:p w14:paraId="53BFD8C3"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opracowanie instrukcji eksploatacji i konserwacji w wersji papierowej oraz elektronicznej</w:t>
      </w:r>
      <w:r>
        <w:rPr>
          <w:rFonts w:ascii="Calibri" w:hAnsi="Calibri"/>
          <w:sz w:val="22"/>
          <w:szCs w:val="22"/>
        </w:rPr>
        <w:t>,</w:t>
      </w:r>
    </w:p>
    <w:p w14:paraId="01EBA223"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przeprowadzenie szkoleń dla obsługi technologicznej i służb utrzymania ruchu</w:t>
      </w:r>
      <w:r>
        <w:rPr>
          <w:rFonts w:ascii="Calibri" w:hAnsi="Calibri"/>
          <w:sz w:val="22"/>
          <w:szCs w:val="22"/>
        </w:rPr>
        <w:t>,</w:t>
      </w:r>
    </w:p>
    <w:p w14:paraId="47B7BE67"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sidRPr="005807FF">
        <w:rPr>
          <w:rFonts w:ascii="Calibri" w:hAnsi="Calibri"/>
          <w:sz w:val="22"/>
          <w:szCs w:val="22"/>
        </w:rPr>
        <w:t>wykonywanie wymaganych przeglądów, kalibracji i czynności serwisowych w okresie gwarancyjnym</w:t>
      </w:r>
      <w:r>
        <w:rPr>
          <w:rFonts w:ascii="Calibri" w:hAnsi="Calibri"/>
          <w:sz w:val="22"/>
          <w:szCs w:val="22"/>
        </w:rPr>
        <w:t>.</w:t>
      </w:r>
    </w:p>
    <w:p w14:paraId="6F105D45" w14:textId="77777777" w:rsidR="009A281B" w:rsidRDefault="009A281B" w:rsidP="003D7289">
      <w:pPr>
        <w:pStyle w:val="Tekstpodstawowywcity"/>
        <w:numPr>
          <w:ilvl w:val="0"/>
          <w:numId w:val="33"/>
        </w:numPr>
        <w:autoSpaceDE/>
        <w:autoSpaceDN/>
        <w:spacing w:line="271" w:lineRule="auto"/>
        <w:ind w:left="993"/>
        <w:jc w:val="both"/>
        <w:rPr>
          <w:rFonts w:ascii="Calibri" w:hAnsi="Calibri"/>
          <w:sz w:val="22"/>
          <w:szCs w:val="22"/>
        </w:rPr>
      </w:pPr>
      <w:r>
        <w:rPr>
          <w:rFonts w:ascii="Calibri" w:hAnsi="Calibri"/>
          <w:sz w:val="22"/>
          <w:szCs w:val="22"/>
        </w:rPr>
        <w:t>p</w:t>
      </w:r>
      <w:r w:rsidRPr="005807FF">
        <w:rPr>
          <w:rFonts w:ascii="Calibri" w:hAnsi="Calibri"/>
          <w:sz w:val="22"/>
          <w:szCs w:val="22"/>
        </w:rPr>
        <w:t>odstawowe parametry technologiczne</w:t>
      </w:r>
      <w:r>
        <w:rPr>
          <w:rFonts w:ascii="Calibri" w:hAnsi="Calibri"/>
          <w:sz w:val="22"/>
          <w:szCs w:val="22"/>
        </w:rPr>
        <w:t>:</w:t>
      </w:r>
    </w:p>
    <w:p w14:paraId="61D70777" w14:textId="77777777" w:rsidR="009A281B" w:rsidRPr="005807FF" w:rsidRDefault="009A281B" w:rsidP="003D7289">
      <w:pPr>
        <w:pStyle w:val="Tekstpodstawowywcity"/>
        <w:numPr>
          <w:ilvl w:val="0"/>
          <w:numId w:val="34"/>
        </w:numPr>
        <w:autoSpaceDE/>
        <w:autoSpaceDN/>
        <w:spacing w:line="271" w:lineRule="auto"/>
        <w:jc w:val="both"/>
        <w:rPr>
          <w:rFonts w:ascii="Calibri" w:hAnsi="Calibri"/>
          <w:sz w:val="22"/>
          <w:szCs w:val="22"/>
        </w:rPr>
      </w:pPr>
      <w:r w:rsidRPr="005807FF">
        <w:rPr>
          <w:rFonts w:ascii="Calibri" w:hAnsi="Calibri"/>
          <w:sz w:val="22"/>
          <w:szCs w:val="22"/>
        </w:rPr>
        <w:t>maksymalne zapotrzebowanie na PWA: 23,5 kg/h,</w:t>
      </w:r>
    </w:p>
    <w:p w14:paraId="1146538C" w14:textId="77777777" w:rsidR="009A281B" w:rsidRPr="005807FF" w:rsidRDefault="009A281B" w:rsidP="003D7289">
      <w:pPr>
        <w:pStyle w:val="Tekstpodstawowywcity"/>
        <w:numPr>
          <w:ilvl w:val="0"/>
          <w:numId w:val="34"/>
        </w:numPr>
        <w:autoSpaceDE/>
        <w:autoSpaceDN/>
        <w:spacing w:line="271" w:lineRule="auto"/>
        <w:jc w:val="both"/>
        <w:rPr>
          <w:rFonts w:ascii="Calibri" w:hAnsi="Calibri"/>
          <w:sz w:val="22"/>
          <w:szCs w:val="22"/>
        </w:rPr>
      </w:pPr>
      <w:r w:rsidRPr="005807FF">
        <w:rPr>
          <w:rFonts w:ascii="Calibri" w:hAnsi="Calibri"/>
          <w:sz w:val="22"/>
          <w:szCs w:val="22"/>
        </w:rPr>
        <w:t>minimalne zapotrzebowanie na PWA: 1,2 kg/h,</w:t>
      </w:r>
    </w:p>
    <w:p w14:paraId="51FFEA3D" w14:textId="19D6C6F8" w:rsidR="009A281B" w:rsidRDefault="009A281B" w:rsidP="003D7289">
      <w:pPr>
        <w:pStyle w:val="Tekstpodstawowywcity"/>
        <w:numPr>
          <w:ilvl w:val="0"/>
          <w:numId w:val="34"/>
        </w:numPr>
        <w:autoSpaceDE/>
        <w:autoSpaceDN/>
        <w:spacing w:line="271" w:lineRule="auto"/>
        <w:jc w:val="both"/>
        <w:rPr>
          <w:rFonts w:ascii="Calibri" w:hAnsi="Calibri"/>
          <w:sz w:val="22"/>
          <w:szCs w:val="22"/>
        </w:rPr>
      </w:pPr>
      <w:r w:rsidRPr="005807FF">
        <w:rPr>
          <w:rFonts w:ascii="Calibri" w:hAnsi="Calibri"/>
          <w:sz w:val="22"/>
          <w:szCs w:val="22"/>
        </w:rPr>
        <w:t>wymagany zakres stężeń pulpy węglowej: 5–30%,</w:t>
      </w:r>
    </w:p>
    <w:p w14:paraId="763CE980" w14:textId="77777777" w:rsidR="009A281B" w:rsidRPr="009A281B" w:rsidRDefault="009A281B" w:rsidP="003D7289">
      <w:pPr>
        <w:pStyle w:val="Tekstpodstawowywcity"/>
        <w:numPr>
          <w:ilvl w:val="0"/>
          <w:numId w:val="34"/>
        </w:numPr>
        <w:autoSpaceDE/>
        <w:autoSpaceDN/>
        <w:spacing w:line="271" w:lineRule="auto"/>
        <w:jc w:val="both"/>
        <w:rPr>
          <w:rFonts w:ascii="Calibri" w:hAnsi="Calibri"/>
          <w:sz w:val="22"/>
          <w:szCs w:val="22"/>
        </w:rPr>
      </w:pPr>
      <w:r w:rsidRPr="009A281B">
        <w:rPr>
          <w:rFonts w:ascii="Calibri" w:hAnsi="Calibri"/>
          <w:sz w:val="22"/>
          <w:szCs w:val="22"/>
        </w:rPr>
        <w:t>magazynowanie PWA w opakowaniach typu BIG-BAG</w:t>
      </w:r>
    </w:p>
    <w:p w14:paraId="46594A8A" w14:textId="43F056C0" w:rsidR="00E10705" w:rsidRPr="00E10705" w:rsidRDefault="00E10705" w:rsidP="003D7289">
      <w:pPr>
        <w:pStyle w:val="Akapitzlist"/>
        <w:numPr>
          <w:ilvl w:val="0"/>
          <w:numId w:val="8"/>
        </w:numPr>
        <w:spacing w:before="0" w:after="0" w:line="271" w:lineRule="auto"/>
        <w:ind w:left="426"/>
        <w:jc w:val="both"/>
        <w:rPr>
          <w:rFonts w:ascii="Calibri" w:hAnsi="Calibri" w:cs="Calibri"/>
          <w:sz w:val="22"/>
          <w:szCs w:val="22"/>
        </w:rPr>
      </w:pPr>
      <w:r w:rsidRPr="00E10705">
        <w:rPr>
          <w:rFonts w:ascii="Calibri" w:hAnsi="Calibri" w:cs="Calibri"/>
          <w:sz w:val="22"/>
          <w:szCs w:val="22"/>
        </w:rPr>
        <w:t>Wykonawca zobowiązany jest do opracowania kompletnej dokumentacji projektowej obejmującej wszystkie niezbędne branże oraz uzyskania wymaganych uzgodnień i decyzji administracyjnych, o ile będą wymagane</w:t>
      </w:r>
      <w:r>
        <w:rPr>
          <w:rFonts w:ascii="Calibri" w:hAnsi="Calibri" w:cs="Calibri"/>
          <w:sz w:val="22"/>
          <w:szCs w:val="22"/>
        </w:rPr>
        <w:t>.</w:t>
      </w:r>
    </w:p>
    <w:p w14:paraId="03332436" w14:textId="267BC46A" w:rsidR="009A281B" w:rsidRDefault="009A281B" w:rsidP="003D7289">
      <w:pPr>
        <w:pStyle w:val="Akapitzlist"/>
        <w:numPr>
          <w:ilvl w:val="0"/>
          <w:numId w:val="8"/>
        </w:numPr>
        <w:spacing w:before="0" w:after="0" w:line="271" w:lineRule="auto"/>
        <w:ind w:left="426"/>
        <w:jc w:val="both"/>
        <w:rPr>
          <w:rFonts w:ascii="Calibri" w:hAnsi="Calibri" w:cs="Calibri"/>
          <w:sz w:val="22"/>
          <w:szCs w:val="22"/>
        </w:rPr>
      </w:pPr>
      <w:r w:rsidRPr="00917987">
        <w:rPr>
          <w:rFonts w:ascii="Calibri" w:hAnsi="Calibri" w:cs="Calibri"/>
          <w:sz w:val="22"/>
          <w:szCs w:val="22"/>
        </w:rPr>
        <w:t xml:space="preserve">Zamawiający dopuszcza zastosowanie rozwiązań równoważnych pod warunkiem zapewnienia wymaganych parametrów technologicznych, eksploatacyjnych i jakościowych. Przyjęte w opisie rozwiązania mają charakter referencyjny i wynikają z przeprowadzonych konsultacji rynkowych </w:t>
      </w:r>
      <w:r>
        <w:rPr>
          <w:rFonts w:ascii="Calibri" w:hAnsi="Calibri" w:cs="Calibri"/>
          <w:sz w:val="22"/>
          <w:szCs w:val="22"/>
        </w:rPr>
        <w:br/>
      </w:r>
      <w:r w:rsidRPr="00917987">
        <w:rPr>
          <w:rFonts w:ascii="Calibri" w:hAnsi="Calibri" w:cs="Calibri"/>
          <w:sz w:val="22"/>
          <w:szCs w:val="22"/>
        </w:rPr>
        <w:t>nr 1/2026 oraz analizy dostępnych technologii</w:t>
      </w:r>
      <w:r>
        <w:rPr>
          <w:rFonts w:ascii="Calibri" w:hAnsi="Calibri" w:cs="Calibri"/>
          <w:sz w:val="22"/>
          <w:szCs w:val="22"/>
        </w:rPr>
        <w:t>.</w:t>
      </w:r>
    </w:p>
    <w:p w14:paraId="27EA0B64" w14:textId="1728618D" w:rsidR="00B54CA7" w:rsidRPr="00134BD3" w:rsidRDefault="004023EC" w:rsidP="003D7289">
      <w:pPr>
        <w:pStyle w:val="Akapitzlist"/>
        <w:numPr>
          <w:ilvl w:val="0"/>
          <w:numId w:val="8"/>
        </w:numPr>
        <w:spacing w:before="0" w:after="0" w:line="271" w:lineRule="auto"/>
        <w:ind w:left="426"/>
        <w:jc w:val="both"/>
        <w:rPr>
          <w:rFonts w:ascii="Calibri" w:hAnsi="Calibri" w:cs="Calibri"/>
          <w:sz w:val="22"/>
          <w:szCs w:val="22"/>
        </w:rPr>
      </w:pPr>
      <w:r w:rsidRPr="00E10705">
        <w:rPr>
          <w:rFonts w:ascii="Calibri" w:hAnsi="Calibri" w:cs="Calibri"/>
          <w:sz w:val="22"/>
          <w:szCs w:val="22"/>
        </w:rPr>
        <w:t>Szczegółowy zakres przedmiotu Umowy</w:t>
      </w:r>
      <w:r w:rsidR="000051EF" w:rsidRPr="00E10705">
        <w:rPr>
          <w:rFonts w:ascii="Calibri" w:hAnsi="Calibri" w:cs="Calibri"/>
          <w:sz w:val="22"/>
          <w:szCs w:val="22"/>
        </w:rPr>
        <w:t>, w szczególności w odniesieniu do układu sterowania</w:t>
      </w:r>
      <w:r w:rsidRPr="00134BD3">
        <w:rPr>
          <w:rFonts w:ascii="Calibri" w:hAnsi="Calibri" w:cs="Calibri"/>
          <w:sz w:val="22"/>
          <w:szCs w:val="22"/>
        </w:rPr>
        <w:t xml:space="preserve"> określa Specyfikacja Warunków Zamówienia (dalej jako: „SWZ”) odnosząca się do postępowania, o którym mowa w § 1 Umowy, który wraz z przyjęta przez Zamawiającego Ofertą Wykonawcy </w:t>
      </w:r>
      <w:r w:rsidR="003D3E9E">
        <w:rPr>
          <w:rFonts w:ascii="Calibri" w:hAnsi="Calibri" w:cs="Calibri"/>
          <w:sz w:val="22"/>
          <w:szCs w:val="22"/>
        </w:rPr>
        <w:br/>
      </w:r>
      <w:r w:rsidRPr="00134BD3">
        <w:rPr>
          <w:rFonts w:ascii="Calibri" w:hAnsi="Calibri" w:cs="Calibri"/>
          <w:sz w:val="22"/>
          <w:szCs w:val="22"/>
        </w:rPr>
        <w:t xml:space="preserve">z dnia </w:t>
      </w:r>
      <w:r w:rsidR="003D3E9E">
        <w:rPr>
          <w:rFonts w:ascii="Calibri" w:hAnsi="Calibri" w:cs="Calibri"/>
          <w:sz w:val="22"/>
          <w:szCs w:val="22"/>
        </w:rPr>
        <w:t xml:space="preserve"> ……………………………. </w:t>
      </w:r>
      <w:r w:rsidRPr="00134BD3">
        <w:rPr>
          <w:rFonts w:ascii="Calibri" w:hAnsi="Calibri" w:cs="Calibri"/>
          <w:sz w:val="22"/>
          <w:szCs w:val="22"/>
        </w:rPr>
        <w:t xml:space="preserve">stanowią wspólnie </w:t>
      </w:r>
      <w:r w:rsidR="00D26C8D" w:rsidRPr="00134BD3">
        <w:rPr>
          <w:rFonts w:ascii="Calibri" w:hAnsi="Calibri" w:cs="Calibri"/>
          <w:sz w:val="22"/>
          <w:szCs w:val="22"/>
        </w:rPr>
        <w:t>załącznik nr 1 do U</w:t>
      </w:r>
      <w:r w:rsidRPr="00134BD3">
        <w:rPr>
          <w:rFonts w:ascii="Calibri" w:hAnsi="Calibri" w:cs="Calibri"/>
          <w:sz w:val="22"/>
          <w:szCs w:val="22"/>
        </w:rPr>
        <w:t>mowy</w:t>
      </w:r>
      <w:r w:rsidR="00D26C8D" w:rsidRPr="00134BD3">
        <w:rPr>
          <w:rFonts w:ascii="Calibri" w:hAnsi="Calibri" w:cs="Calibri"/>
          <w:sz w:val="22"/>
          <w:szCs w:val="22"/>
        </w:rPr>
        <w:t>.</w:t>
      </w:r>
      <w:r w:rsidR="009A281B">
        <w:rPr>
          <w:rFonts w:ascii="Calibri" w:hAnsi="Calibri" w:cs="Calibri"/>
          <w:sz w:val="22"/>
          <w:szCs w:val="22"/>
        </w:rPr>
        <w:t xml:space="preserve"> </w:t>
      </w:r>
    </w:p>
    <w:p w14:paraId="74C4712B" w14:textId="77777777" w:rsidR="00B54CA7" w:rsidRPr="00134BD3" w:rsidRDefault="00D26C8D" w:rsidP="003D7289">
      <w:pPr>
        <w:pStyle w:val="Akapitzlist"/>
        <w:numPr>
          <w:ilvl w:val="0"/>
          <w:numId w:val="8"/>
        </w:numPr>
        <w:spacing w:before="0" w:after="0" w:line="271" w:lineRule="auto"/>
        <w:ind w:left="426"/>
        <w:jc w:val="both"/>
        <w:rPr>
          <w:rFonts w:ascii="Calibri" w:hAnsi="Calibri" w:cs="Calibri"/>
          <w:sz w:val="22"/>
          <w:szCs w:val="22"/>
        </w:rPr>
      </w:pPr>
      <w:r w:rsidRPr="003D3E9E">
        <w:rPr>
          <w:rFonts w:ascii="Calibri" w:hAnsi="Calibri"/>
          <w:sz w:val="22"/>
          <w:szCs w:val="22"/>
        </w:rPr>
        <w:t>Wykonawca</w:t>
      </w:r>
      <w:r w:rsidRPr="00134BD3">
        <w:rPr>
          <w:rFonts w:ascii="Calibri" w:hAnsi="Calibri" w:cs="Calibri"/>
          <w:sz w:val="22"/>
          <w:szCs w:val="22"/>
        </w:rPr>
        <w:t xml:space="preserve"> może zamiast określonych w specyfikacji (jako załączników do oferty lub wymaganych w późniejszym okresie) zaświadczeń, atestów, certyfikatów i opinii złożyć równoważne zaświadczenia wystawione przez podmioty mające siedzibę w innym państwie </w:t>
      </w:r>
      <w:r w:rsidRPr="00134BD3">
        <w:rPr>
          <w:rFonts w:ascii="Calibri" w:hAnsi="Calibri" w:cs="Calibri"/>
          <w:sz w:val="22"/>
          <w:szCs w:val="22"/>
        </w:rPr>
        <w:lastRenderedPageBreak/>
        <w:t>członkowskim Europejskiego Obszaru Gospodarczego jedynie w przypadku, jeśli z obowiązujących przepisów nie wynika konieczność dostarczenia dokumentu wydanego wyłącznie przez polską instytucję.</w:t>
      </w:r>
    </w:p>
    <w:p w14:paraId="282D6312" w14:textId="3DB7CD02" w:rsidR="00464148" w:rsidRPr="00134BD3" w:rsidRDefault="004E2C90" w:rsidP="003D7289">
      <w:pPr>
        <w:pStyle w:val="Akapitzlist"/>
        <w:numPr>
          <w:ilvl w:val="0"/>
          <w:numId w:val="8"/>
        </w:numPr>
        <w:spacing w:before="0" w:after="0" w:line="271" w:lineRule="auto"/>
        <w:ind w:left="426"/>
        <w:jc w:val="both"/>
        <w:rPr>
          <w:rFonts w:ascii="Calibri" w:hAnsi="Calibri" w:cs="Calibri"/>
          <w:sz w:val="22"/>
          <w:szCs w:val="22"/>
        </w:rPr>
      </w:pPr>
      <w:r w:rsidRPr="00134BD3">
        <w:rPr>
          <w:rFonts w:ascii="Calibri" w:hAnsi="Calibri" w:cs="Calibri"/>
          <w:sz w:val="22"/>
          <w:szCs w:val="22"/>
        </w:rPr>
        <w:t>Strony zgodnie ustalają, że ilekro</w:t>
      </w:r>
      <w:r w:rsidR="00464148" w:rsidRPr="00134BD3">
        <w:rPr>
          <w:rFonts w:ascii="Calibri" w:hAnsi="Calibri" w:cs="Calibri"/>
          <w:sz w:val="22"/>
          <w:szCs w:val="22"/>
        </w:rPr>
        <w:t xml:space="preserve">ć w dokumentacji przetargowej, w szczególności w </w:t>
      </w:r>
      <w:r w:rsidRPr="00134BD3">
        <w:rPr>
          <w:rFonts w:ascii="Calibri" w:hAnsi="Calibri" w:cs="Calibri"/>
          <w:sz w:val="22"/>
          <w:szCs w:val="22"/>
        </w:rPr>
        <w:t>SWZ pojawiają się nazwy własne materiałów lub rozwiązań technicznych, należy je traktować jako minimalne standardy techniczne. Zamawiający dopuszcza zastosowanie rozwiązań równoważnych pod warunkiem, że będą one spełniać minimalne standardy</w:t>
      </w:r>
      <w:r w:rsidR="00D26C8D" w:rsidRPr="00134BD3">
        <w:rPr>
          <w:rFonts w:ascii="Calibri" w:hAnsi="Calibri" w:cs="Calibri"/>
          <w:sz w:val="22"/>
          <w:szCs w:val="22"/>
        </w:rPr>
        <w:t xml:space="preserve"> określone w SWZ.</w:t>
      </w:r>
    </w:p>
    <w:p w14:paraId="4C91BD66" w14:textId="19AA5E4D" w:rsidR="00B54CA7" w:rsidRPr="00EB53DB" w:rsidRDefault="00B54CA7" w:rsidP="00134BD3">
      <w:pPr>
        <w:keepNext/>
        <w:spacing w:before="240" w:after="120" w:line="271" w:lineRule="auto"/>
        <w:outlineLvl w:val="0"/>
        <w:rPr>
          <w:rFonts w:ascii="Calibri" w:hAnsi="Calibri" w:cs="Calibri"/>
          <w:b/>
          <w:sz w:val="22"/>
          <w:szCs w:val="22"/>
        </w:rPr>
      </w:pPr>
      <w:r w:rsidRPr="00EB53DB">
        <w:rPr>
          <w:rFonts w:ascii="Calibri" w:hAnsi="Calibri" w:cs="Calibri"/>
          <w:b/>
          <w:sz w:val="22"/>
          <w:szCs w:val="22"/>
        </w:rPr>
        <w:t>WYTYCZNE DOTYCZĄCE PRZEDMIOTU UMOWY</w:t>
      </w:r>
    </w:p>
    <w:p w14:paraId="3EB70FFD" w14:textId="1A65C05F" w:rsidR="00B54CA7" w:rsidRPr="00EB53DB" w:rsidRDefault="00B54CA7" w:rsidP="00134BD3">
      <w:pPr>
        <w:keepNext/>
        <w:spacing w:before="240" w:after="120" w:line="271" w:lineRule="auto"/>
        <w:jc w:val="center"/>
        <w:outlineLvl w:val="0"/>
        <w:rPr>
          <w:rFonts w:ascii="Calibri" w:hAnsi="Calibri" w:cs="Calibri"/>
          <w:b/>
          <w:sz w:val="22"/>
          <w:szCs w:val="22"/>
        </w:rPr>
      </w:pPr>
      <w:r w:rsidRPr="00EB53DB">
        <w:rPr>
          <w:rFonts w:ascii="Calibri" w:hAnsi="Calibri" w:cs="Calibri"/>
          <w:b/>
          <w:sz w:val="22"/>
          <w:szCs w:val="22"/>
        </w:rPr>
        <w:t>§ 3</w:t>
      </w:r>
    </w:p>
    <w:p w14:paraId="6A396412" w14:textId="16D43BF3" w:rsidR="00EB53DB" w:rsidRPr="00EB53DB" w:rsidRDefault="00EB53DB" w:rsidP="003D7289">
      <w:pPr>
        <w:pStyle w:val="Akapitzlist"/>
        <w:numPr>
          <w:ilvl w:val="1"/>
          <w:numId w:val="9"/>
        </w:numPr>
        <w:tabs>
          <w:tab w:val="clear" w:pos="964"/>
          <w:tab w:val="num" w:pos="567"/>
        </w:tabs>
        <w:suppressAutoHyphens w:val="0"/>
        <w:spacing w:before="0" w:after="200" w:line="276" w:lineRule="auto"/>
        <w:ind w:left="567"/>
        <w:contextualSpacing/>
        <w:jc w:val="both"/>
        <w:rPr>
          <w:rFonts w:ascii="Calibri" w:hAnsi="Calibri" w:cs="Calibri"/>
          <w:sz w:val="22"/>
          <w:szCs w:val="22"/>
        </w:rPr>
      </w:pPr>
      <w:r w:rsidRPr="00EB53DB">
        <w:rPr>
          <w:rFonts w:ascii="Calibri" w:hAnsi="Calibri" w:cs="Calibri"/>
          <w:sz w:val="22"/>
          <w:szCs w:val="22"/>
        </w:rPr>
        <w:t>Wymagania funkcjonalne:</w:t>
      </w:r>
    </w:p>
    <w:p w14:paraId="36C10458" w14:textId="670CA9F9" w:rsidR="00EB53DB" w:rsidRPr="00EB53DB" w:rsidRDefault="00EB53DB" w:rsidP="003D7289">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instalacje mają zapewniać przygotowanie i dozowanie PWA w sposób ciągły lub okresowy w zależności od potrzeb technologicznych,</w:t>
      </w:r>
    </w:p>
    <w:p w14:paraId="25D07CD6" w14:textId="77777777" w:rsidR="00EB53DB" w:rsidRPr="00EB53DB" w:rsidRDefault="00EB53DB" w:rsidP="003D7289">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instalacje muszą pracować w pełnym zakresie obciążeń bez utraty stabilności procesu,</w:t>
      </w:r>
    </w:p>
    <w:p w14:paraId="4A51E18D" w14:textId="77777777" w:rsidR="00EB53DB" w:rsidRPr="00EB53DB" w:rsidRDefault="00EB53DB" w:rsidP="003D7289">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system musi zapewniać stabilne i równomierne dozowanie środka w całym zakresie pracy,</w:t>
      </w:r>
    </w:p>
    <w:p w14:paraId="4246C6D3" w14:textId="77777777" w:rsidR="00EB53DB" w:rsidRPr="00EB53DB" w:rsidRDefault="00EB53DB" w:rsidP="003D7289">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instalacje muszą umożliwiać pełną integrację z systemem SCADA InTouch,</w:t>
      </w:r>
    </w:p>
    <w:p w14:paraId="30465602" w14:textId="77777777" w:rsidR="00EB53DB" w:rsidRPr="00EB53DB" w:rsidRDefault="00EB53DB" w:rsidP="003D7289">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rozwiązania muszą umożliwiać pracę w warunkach zmiennego obciążenia i eksploatacji na czynnym obiekcie,</w:t>
      </w:r>
    </w:p>
    <w:p w14:paraId="155E5DE6" w14:textId="77777777" w:rsidR="00EB53DB" w:rsidRPr="00EB53DB" w:rsidRDefault="00EB53DB" w:rsidP="003D7289">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instalacja musi umożliwiać sterowanie i obsługę procesu z trzech niezależnych poziomów:</w:t>
      </w:r>
    </w:p>
    <w:p w14:paraId="60450BDB" w14:textId="77777777" w:rsidR="00EB53DB" w:rsidRPr="00EB53DB" w:rsidRDefault="00EB53DB" w:rsidP="003D7289">
      <w:pPr>
        <w:pStyle w:val="Akapitzlist"/>
        <w:numPr>
          <w:ilvl w:val="0"/>
          <w:numId w:val="11"/>
        </w:numPr>
        <w:suppressAutoHyphens w:val="0"/>
        <w:spacing w:before="0" w:after="200" w:line="276" w:lineRule="auto"/>
        <w:contextualSpacing/>
        <w:jc w:val="both"/>
        <w:rPr>
          <w:rFonts w:ascii="Calibri" w:hAnsi="Calibri" w:cs="Calibri"/>
          <w:sz w:val="22"/>
          <w:szCs w:val="22"/>
        </w:rPr>
      </w:pPr>
      <w:r w:rsidRPr="00EB53DB">
        <w:rPr>
          <w:rFonts w:ascii="Calibri" w:hAnsi="Calibri" w:cs="Calibri"/>
          <w:sz w:val="22"/>
          <w:szCs w:val="22"/>
        </w:rPr>
        <w:t>z poziomu systemu SCADA Zamawiającego,</w:t>
      </w:r>
    </w:p>
    <w:p w14:paraId="53E4BF74" w14:textId="77777777" w:rsidR="00EB53DB" w:rsidRPr="00EB53DB" w:rsidRDefault="00EB53DB" w:rsidP="003D7289">
      <w:pPr>
        <w:pStyle w:val="Akapitzlist"/>
        <w:numPr>
          <w:ilvl w:val="0"/>
          <w:numId w:val="11"/>
        </w:numPr>
        <w:suppressAutoHyphens w:val="0"/>
        <w:spacing w:before="0" w:after="200" w:line="276" w:lineRule="auto"/>
        <w:contextualSpacing/>
        <w:jc w:val="both"/>
        <w:rPr>
          <w:rFonts w:ascii="Calibri" w:hAnsi="Calibri" w:cs="Calibri"/>
          <w:sz w:val="22"/>
          <w:szCs w:val="22"/>
        </w:rPr>
      </w:pPr>
      <w:r w:rsidRPr="00EB53DB">
        <w:rPr>
          <w:rFonts w:ascii="Calibri" w:hAnsi="Calibri" w:cs="Calibri"/>
          <w:sz w:val="22"/>
          <w:szCs w:val="22"/>
        </w:rPr>
        <w:t>z poziomu lokalnego panelu operatorskiego lub szafy sterowniczej,</w:t>
      </w:r>
    </w:p>
    <w:p w14:paraId="09919864" w14:textId="77777777" w:rsidR="00EB53DB" w:rsidRPr="00EB53DB" w:rsidRDefault="00EB53DB" w:rsidP="003D7289">
      <w:pPr>
        <w:pStyle w:val="Akapitzlist"/>
        <w:numPr>
          <w:ilvl w:val="0"/>
          <w:numId w:val="11"/>
        </w:numPr>
        <w:suppressAutoHyphens w:val="0"/>
        <w:spacing w:before="0" w:after="200" w:line="276" w:lineRule="auto"/>
        <w:contextualSpacing/>
        <w:jc w:val="both"/>
        <w:rPr>
          <w:rFonts w:ascii="Calibri" w:hAnsi="Calibri" w:cs="Calibri"/>
          <w:sz w:val="22"/>
          <w:szCs w:val="22"/>
        </w:rPr>
      </w:pPr>
      <w:r w:rsidRPr="00EB53DB">
        <w:rPr>
          <w:rFonts w:ascii="Calibri" w:hAnsi="Calibri" w:cs="Calibri"/>
          <w:sz w:val="22"/>
          <w:szCs w:val="22"/>
        </w:rPr>
        <w:t>w trybie ręcznym (awaryjnym), umożliwiającym prowadzenie procesu w przypadku niedostępności systemu SCADA lub układu automatyki.</w:t>
      </w:r>
    </w:p>
    <w:p w14:paraId="318FE03D" w14:textId="77777777" w:rsidR="00EB53DB" w:rsidRPr="00EB53DB" w:rsidRDefault="00EB53DB" w:rsidP="003D7289">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przełączanie pomiędzy poszczególnymi trybami pracy powinno odbywać się w sposób bezpieczny, jednoznaczny oraz niepowodujący zakłóceń pracy instalacji.</w:t>
      </w:r>
    </w:p>
    <w:p w14:paraId="397F5109" w14:textId="77777777" w:rsidR="00EB53DB" w:rsidRPr="00EB53DB" w:rsidRDefault="00EB53DB" w:rsidP="003D7289">
      <w:pPr>
        <w:pStyle w:val="Akapitzlist"/>
        <w:numPr>
          <w:ilvl w:val="0"/>
          <w:numId w:val="12"/>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realizacja na terenie czynnych Zakładów Uzdatniania Wody,</w:t>
      </w:r>
    </w:p>
    <w:p w14:paraId="6454A5A7" w14:textId="77777777" w:rsidR="00EB53DB" w:rsidRPr="00EB53DB" w:rsidRDefault="00EB53DB" w:rsidP="003D7289">
      <w:pPr>
        <w:pStyle w:val="Akapitzlist"/>
        <w:numPr>
          <w:ilvl w:val="0"/>
          <w:numId w:val="12"/>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obowiązek prowadzenia robót bez zakłócania pracy obiektów,</w:t>
      </w:r>
    </w:p>
    <w:p w14:paraId="1E63DA47" w14:textId="77777777" w:rsidR="00EB53DB" w:rsidRPr="00EB53DB" w:rsidRDefault="00EB53DB" w:rsidP="003D7289">
      <w:pPr>
        <w:pStyle w:val="Akapitzlist"/>
        <w:numPr>
          <w:ilvl w:val="0"/>
          <w:numId w:val="12"/>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konieczność zachowania ciągłości pracy obiektów technologicznych,</w:t>
      </w:r>
    </w:p>
    <w:p w14:paraId="77B98AC4" w14:textId="77777777" w:rsidR="00EB53DB" w:rsidRPr="00EB53DB" w:rsidRDefault="00EB53DB" w:rsidP="003D7289">
      <w:pPr>
        <w:pStyle w:val="Akapitzlist"/>
        <w:numPr>
          <w:ilvl w:val="0"/>
          <w:numId w:val="12"/>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przestrzeganie zasad bezpieczeństwa obowiązujących na obiektach WMK S.A.,</w:t>
      </w:r>
    </w:p>
    <w:p w14:paraId="240D6B27" w14:textId="77777777" w:rsidR="00EB53DB" w:rsidRPr="00EB53DB" w:rsidRDefault="00EB53DB" w:rsidP="003D7289">
      <w:pPr>
        <w:pStyle w:val="Akapitzlist"/>
        <w:numPr>
          <w:ilvl w:val="0"/>
          <w:numId w:val="12"/>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zachowanie poufności danych technologicznych i eksploatacyjnych,</w:t>
      </w:r>
    </w:p>
    <w:p w14:paraId="31D48B04" w14:textId="77777777" w:rsidR="00EB53DB" w:rsidRPr="00EB53DB" w:rsidRDefault="00EB53DB" w:rsidP="003D7289">
      <w:pPr>
        <w:pStyle w:val="Akapitzlist"/>
        <w:numPr>
          <w:ilvl w:val="0"/>
          <w:numId w:val="12"/>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zapewnienie pełnej niezawodności instalacji w warunkach eksploatacyjnych,</w:t>
      </w:r>
    </w:p>
    <w:p w14:paraId="41E5D5BF" w14:textId="77777777" w:rsidR="00EB53DB" w:rsidRPr="00EB53DB" w:rsidRDefault="00EB53DB" w:rsidP="003D7289">
      <w:pPr>
        <w:pStyle w:val="Akapitzlist"/>
        <w:numPr>
          <w:ilvl w:val="0"/>
          <w:numId w:val="12"/>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ograniczenie ryzyka zatykania i spadku wydajności układów dozowania.</w:t>
      </w:r>
    </w:p>
    <w:p w14:paraId="2945CA31" w14:textId="77777777" w:rsidR="00EB53DB" w:rsidRPr="00EB53DB" w:rsidRDefault="00EB53DB" w:rsidP="003D7289">
      <w:pPr>
        <w:pStyle w:val="Akapitzlist"/>
        <w:numPr>
          <w:ilvl w:val="1"/>
          <w:numId w:val="9"/>
        </w:numPr>
        <w:tabs>
          <w:tab w:val="clear" w:pos="964"/>
          <w:tab w:val="num" w:pos="567"/>
        </w:tabs>
        <w:suppressAutoHyphens w:val="0"/>
        <w:spacing w:before="0" w:after="200" w:line="276" w:lineRule="auto"/>
        <w:ind w:left="567"/>
        <w:contextualSpacing/>
        <w:jc w:val="both"/>
        <w:rPr>
          <w:rFonts w:ascii="Calibri" w:hAnsi="Calibri" w:cs="Calibri"/>
          <w:sz w:val="22"/>
          <w:szCs w:val="22"/>
        </w:rPr>
      </w:pPr>
      <w:r w:rsidRPr="00EB53DB">
        <w:rPr>
          <w:rFonts w:ascii="Calibri" w:hAnsi="Calibri" w:cs="Calibri"/>
          <w:sz w:val="22"/>
          <w:szCs w:val="22"/>
        </w:rPr>
        <w:t>Wymagania dotyczące niezawodności i eksploatacji:</w:t>
      </w:r>
    </w:p>
    <w:p w14:paraId="756A906A" w14:textId="77777777" w:rsidR="00EB53DB" w:rsidRPr="00EB53DB" w:rsidRDefault="00EB53DB" w:rsidP="003D7289">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instalacje powinny charakteryzować się wysoką niezawodnością pracy,</w:t>
      </w:r>
    </w:p>
    <w:p w14:paraId="143331D0" w14:textId="77777777" w:rsidR="00EB53DB" w:rsidRPr="00EB53DB" w:rsidRDefault="00EB53DB" w:rsidP="003D7289">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wymagane jest zastosowanie rozwiązań ograniczających ryzyko zatykania układów dozowania,</w:t>
      </w:r>
    </w:p>
    <w:p w14:paraId="0B0AC36B" w14:textId="77777777" w:rsidR="00EB53DB" w:rsidRPr="00EB53DB" w:rsidRDefault="00EB53DB" w:rsidP="003D7289">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zalecana redundancja kluczowych elementów (np. pompy dozujące),</w:t>
      </w:r>
    </w:p>
    <w:p w14:paraId="36F7A4F5" w14:textId="77777777" w:rsidR="00EB53DB" w:rsidRPr="00EB53DB" w:rsidRDefault="00EB53DB" w:rsidP="003D7289">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zapewnienie minimalizacji przestojów serwisowych,</w:t>
      </w:r>
    </w:p>
    <w:p w14:paraId="5580109C" w14:textId="77777777" w:rsidR="00EB53DB" w:rsidRPr="00EB53DB" w:rsidRDefault="00EB53DB" w:rsidP="003D7289">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możliwość pracy w warunkach zmiennej jakości i właściwości medium,</w:t>
      </w:r>
    </w:p>
    <w:p w14:paraId="2D0A270F" w14:textId="77777777" w:rsidR="00EB53DB" w:rsidRPr="00EB53DB" w:rsidRDefault="00EB53DB" w:rsidP="003D7289">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 xml:space="preserve">instalacja powinna zapewnić możliwość prowadzenia procesu dozowania również </w:t>
      </w:r>
      <w:r w:rsidRPr="00EB53DB">
        <w:rPr>
          <w:rFonts w:ascii="Calibri" w:hAnsi="Calibri" w:cs="Calibri"/>
          <w:sz w:val="22"/>
          <w:szCs w:val="22"/>
        </w:rPr>
        <w:br/>
        <w:t>w przypadku awarii systemu SCADA lub elementów automatyki poprzez wykorzystanie lokalnych oraz ręcznych trybów pracy.</w:t>
      </w:r>
    </w:p>
    <w:p w14:paraId="798943FC" w14:textId="77777777" w:rsidR="00EB53DB" w:rsidRPr="00EB53DB" w:rsidRDefault="00EB53DB" w:rsidP="003D7289">
      <w:pPr>
        <w:pStyle w:val="Akapitzlist"/>
        <w:numPr>
          <w:ilvl w:val="1"/>
          <w:numId w:val="9"/>
        </w:numPr>
        <w:tabs>
          <w:tab w:val="clear" w:pos="964"/>
        </w:tabs>
        <w:suppressAutoHyphens w:val="0"/>
        <w:spacing w:before="0" w:after="200" w:line="276" w:lineRule="auto"/>
        <w:ind w:left="567"/>
        <w:contextualSpacing/>
        <w:jc w:val="both"/>
        <w:rPr>
          <w:rFonts w:ascii="Calibri" w:hAnsi="Calibri" w:cs="Calibri"/>
          <w:sz w:val="22"/>
          <w:szCs w:val="22"/>
        </w:rPr>
      </w:pPr>
      <w:r w:rsidRPr="00EB53DB">
        <w:rPr>
          <w:rFonts w:ascii="Calibri" w:hAnsi="Calibri" w:cs="Calibri"/>
          <w:sz w:val="22"/>
          <w:szCs w:val="22"/>
        </w:rPr>
        <w:lastRenderedPageBreak/>
        <w:t>Wymagania odbiorowe:</w:t>
      </w:r>
    </w:p>
    <w:p w14:paraId="22021D13" w14:textId="77777777" w:rsidR="00EB53DB" w:rsidRPr="00EB53DB" w:rsidRDefault="00EB53DB" w:rsidP="003D7289">
      <w:pPr>
        <w:pStyle w:val="Akapitzlist"/>
        <w:numPr>
          <w:ilvl w:val="0"/>
          <w:numId w:val="14"/>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potwierdzenie osiągnięcia wymaganych parametrów wydajnościowych w całym zakresie pracy,</w:t>
      </w:r>
    </w:p>
    <w:p w14:paraId="46222590" w14:textId="77777777" w:rsidR="00EB53DB" w:rsidRPr="00EB53DB" w:rsidRDefault="00EB53DB" w:rsidP="003D7289">
      <w:pPr>
        <w:pStyle w:val="Akapitzlist"/>
        <w:numPr>
          <w:ilvl w:val="0"/>
          <w:numId w:val="14"/>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test stabilności dozowania w warunkach eksploatacyjnych,</w:t>
      </w:r>
    </w:p>
    <w:p w14:paraId="2707DFFA" w14:textId="77777777" w:rsidR="00EB53DB" w:rsidRPr="00EB53DB" w:rsidRDefault="00EB53DB" w:rsidP="003D7289">
      <w:pPr>
        <w:pStyle w:val="Akapitzlist"/>
        <w:numPr>
          <w:ilvl w:val="0"/>
          <w:numId w:val="14"/>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potwierdzenie poprawnej integracji z systemem SCADA InTouch,</w:t>
      </w:r>
    </w:p>
    <w:p w14:paraId="74284B6A" w14:textId="77777777" w:rsidR="00EB53DB" w:rsidRPr="00EB53DB" w:rsidRDefault="00EB53DB" w:rsidP="003D7289">
      <w:pPr>
        <w:pStyle w:val="Akapitzlist"/>
        <w:numPr>
          <w:ilvl w:val="0"/>
          <w:numId w:val="14"/>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sprawdzenia wszystkich sygnałów analogowych i dwustanowych obecności pracownika WMK i sporządzenie z tego raportu,</w:t>
      </w:r>
    </w:p>
    <w:p w14:paraId="48E21A4B" w14:textId="77777777" w:rsidR="00EB53DB" w:rsidRPr="00EB53DB" w:rsidRDefault="00EB53DB" w:rsidP="003D7289">
      <w:pPr>
        <w:pStyle w:val="Akapitzlist"/>
        <w:numPr>
          <w:ilvl w:val="0"/>
          <w:numId w:val="14"/>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przeprowadzenie rozruchu technologicznego i szkolenia personelu,</w:t>
      </w:r>
    </w:p>
    <w:p w14:paraId="25178198" w14:textId="77777777" w:rsidR="00EB53DB" w:rsidRPr="00EB53DB" w:rsidRDefault="00EB53DB" w:rsidP="003D7289">
      <w:pPr>
        <w:pStyle w:val="Akapitzlist"/>
        <w:numPr>
          <w:ilvl w:val="0"/>
          <w:numId w:val="14"/>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przekazanie kompletnej dokumentacji powykonawczej,</w:t>
      </w:r>
    </w:p>
    <w:p w14:paraId="11D36F9A" w14:textId="77777777" w:rsidR="00EB53DB" w:rsidRPr="00EB53DB" w:rsidRDefault="00EB53DB" w:rsidP="003D7289">
      <w:pPr>
        <w:pStyle w:val="Akapitzlist"/>
        <w:numPr>
          <w:ilvl w:val="0"/>
          <w:numId w:val="14"/>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potwierdzenie prawidłowej pracy instalacji w warunkach ciągłych i okresowych.</w:t>
      </w:r>
    </w:p>
    <w:p w14:paraId="76072BED" w14:textId="6FEC21EE" w:rsidR="001D529E" w:rsidRPr="00134BD3" w:rsidRDefault="001D529E" w:rsidP="001D529E">
      <w:pPr>
        <w:keepNext/>
        <w:spacing w:before="240" w:after="120" w:line="271" w:lineRule="auto"/>
        <w:outlineLvl w:val="0"/>
        <w:rPr>
          <w:rFonts w:ascii="Calibri" w:hAnsi="Calibri" w:cs="Calibri"/>
          <w:b/>
          <w:sz w:val="22"/>
          <w:szCs w:val="22"/>
        </w:rPr>
      </w:pPr>
      <w:r w:rsidRPr="00134BD3">
        <w:rPr>
          <w:rFonts w:ascii="Calibri" w:hAnsi="Calibri" w:cs="Calibri"/>
          <w:b/>
          <w:sz w:val="22"/>
          <w:szCs w:val="22"/>
        </w:rPr>
        <w:t>TERMIN  WYKONANIA PRZEDMIOTU  UMOWY</w:t>
      </w:r>
    </w:p>
    <w:p w14:paraId="0C2D0A94" w14:textId="35C261A8" w:rsidR="001D529E" w:rsidRPr="00134BD3" w:rsidRDefault="001D529E" w:rsidP="001D529E">
      <w:pPr>
        <w:keepNext/>
        <w:spacing w:before="120" w:after="120" w:line="271" w:lineRule="auto"/>
        <w:jc w:val="center"/>
        <w:rPr>
          <w:rFonts w:ascii="Calibri" w:hAnsi="Calibri" w:cs="Calibri"/>
          <w:b/>
          <w:sz w:val="22"/>
          <w:szCs w:val="22"/>
        </w:rPr>
      </w:pPr>
      <w:r w:rsidRPr="00134BD3">
        <w:rPr>
          <w:rFonts w:ascii="Calibri" w:hAnsi="Calibri" w:cs="Calibri"/>
          <w:b/>
          <w:sz w:val="22"/>
          <w:szCs w:val="22"/>
        </w:rPr>
        <w:t xml:space="preserve">§ </w:t>
      </w:r>
      <w:r>
        <w:rPr>
          <w:rFonts w:ascii="Calibri" w:hAnsi="Calibri" w:cs="Calibri"/>
          <w:b/>
          <w:sz w:val="22"/>
          <w:szCs w:val="22"/>
        </w:rPr>
        <w:t>4</w:t>
      </w:r>
    </w:p>
    <w:p w14:paraId="36FB7D66" w14:textId="0B413939" w:rsidR="001D529E" w:rsidRPr="00134BD3" w:rsidRDefault="001D529E" w:rsidP="001D529E">
      <w:pPr>
        <w:spacing w:line="271" w:lineRule="auto"/>
        <w:jc w:val="both"/>
        <w:rPr>
          <w:rFonts w:ascii="Calibri" w:hAnsi="Calibri" w:cs="Calibri"/>
          <w:b/>
          <w:sz w:val="22"/>
          <w:szCs w:val="22"/>
        </w:rPr>
      </w:pPr>
      <w:r w:rsidRPr="00134BD3">
        <w:rPr>
          <w:rFonts w:ascii="Calibri" w:hAnsi="Calibri" w:cs="Calibri"/>
          <w:sz w:val="22"/>
          <w:szCs w:val="22"/>
        </w:rPr>
        <w:t xml:space="preserve">Strony ustalają, że pełny zakres prac i czynności objętych przedmiotem umowy zostanie wykonany </w:t>
      </w:r>
      <w:r w:rsidR="00E62601">
        <w:rPr>
          <w:rFonts w:ascii="Calibri" w:hAnsi="Calibri" w:cs="Calibri"/>
          <w:sz w:val="22"/>
          <w:szCs w:val="22"/>
        </w:rPr>
        <w:br/>
      </w:r>
      <w:r w:rsidRPr="00134BD3">
        <w:rPr>
          <w:rFonts w:ascii="Calibri" w:hAnsi="Calibri" w:cs="Calibri"/>
          <w:b/>
          <w:sz w:val="22"/>
          <w:szCs w:val="22"/>
        </w:rPr>
        <w:t xml:space="preserve">w terminie </w:t>
      </w:r>
      <w:r>
        <w:rPr>
          <w:rFonts w:ascii="Calibri" w:hAnsi="Calibri" w:cs="Calibri"/>
          <w:b/>
          <w:bCs/>
          <w:sz w:val="22"/>
          <w:szCs w:val="22"/>
        </w:rPr>
        <w:t>12</w:t>
      </w:r>
      <w:r w:rsidRPr="00134BD3">
        <w:rPr>
          <w:rFonts w:ascii="Calibri" w:hAnsi="Calibri" w:cs="Calibri"/>
          <w:b/>
          <w:bCs/>
          <w:sz w:val="22"/>
          <w:szCs w:val="22"/>
        </w:rPr>
        <w:t xml:space="preserve"> miesięcy</w:t>
      </w:r>
      <w:r w:rsidRPr="00134BD3">
        <w:rPr>
          <w:rFonts w:ascii="Calibri" w:hAnsi="Calibri" w:cs="Calibri"/>
          <w:sz w:val="22"/>
          <w:szCs w:val="22"/>
        </w:rPr>
        <w:t>, licząc od dnia podpisania umowy</w:t>
      </w:r>
      <w:r>
        <w:rPr>
          <w:rFonts w:ascii="Calibri" w:hAnsi="Calibri" w:cs="Calibri"/>
          <w:sz w:val="22"/>
          <w:szCs w:val="22"/>
        </w:rPr>
        <w:t>.</w:t>
      </w:r>
    </w:p>
    <w:p w14:paraId="65AB130A" w14:textId="3FEC61CB" w:rsidR="00F75CED" w:rsidRPr="00134BD3" w:rsidRDefault="0086723C" w:rsidP="00713440">
      <w:pPr>
        <w:keepNext/>
        <w:spacing w:before="240" w:after="120" w:line="271" w:lineRule="auto"/>
        <w:outlineLvl w:val="0"/>
        <w:rPr>
          <w:rFonts w:ascii="Calibri" w:hAnsi="Calibri" w:cs="Calibri"/>
          <w:b/>
          <w:sz w:val="22"/>
          <w:szCs w:val="22"/>
        </w:rPr>
      </w:pPr>
      <w:r w:rsidRPr="00134BD3">
        <w:rPr>
          <w:rFonts w:ascii="Calibri" w:hAnsi="Calibri" w:cs="Calibri"/>
          <w:b/>
          <w:sz w:val="22"/>
          <w:szCs w:val="22"/>
        </w:rPr>
        <w:t>ZOBOWIĄZANIA</w:t>
      </w:r>
      <w:r w:rsidR="00F75CED" w:rsidRPr="00134BD3">
        <w:rPr>
          <w:rFonts w:ascii="Calibri" w:hAnsi="Calibri" w:cs="Calibri"/>
          <w:b/>
          <w:sz w:val="22"/>
          <w:szCs w:val="22"/>
        </w:rPr>
        <w:t xml:space="preserve">  ZAMAWIAJĄCEGO</w:t>
      </w:r>
    </w:p>
    <w:p w14:paraId="6F0646FD" w14:textId="306E9298" w:rsidR="00F75CED" w:rsidRPr="00134BD3" w:rsidRDefault="005B35F5" w:rsidP="00713440">
      <w:pPr>
        <w:keepNext/>
        <w:spacing w:line="271" w:lineRule="auto"/>
        <w:jc w:val="center"/>
        <w:rPr>
          <w:rFonts w:ascii="Calibri" w:hAnsi="Calibri" w:cs="Calibri"/>
          <w:b/>
          <w:sz w:val="22"/>
          <w:szCs w:val="22"/>
        </w:rPr>
      </w:pPr>
      <w:r w:rsidRPr="00134BD3">
        <w:rPr>
          <w:rFonts w:ascii="Calibri" w:hAnsi="Calibri" w:cs="Calibri"/>
          <w:b/>
          <w:sz w:val="22"/>
          <w:szCs w:val="22"/>
        </w:rPr>
        <w:t xml:space="preserve">§ </w:t>
      </w:r>
      <w:r w:rsidR="001D529E">
        <w:rPr>
          <w:rFonts w:ascii="Calibri" w:hAnsi="Calibri" w:cs="Calibri"/>
          <w:b/>
          <w:sz w:val="22"/>
          <w:szCs w:val="22"/>
        </w:rPr>
        <w:t>5</w:t>
      </w:r>
    </w:p>
    <w:p w14:paraId="5EDE4860" w14:textId="2CBFE1AA" w:rsidR="00F75CED" w:rsidRPr="00134BD3" w:rsidRDefault="00F75CED" w:rsidP="00713440">
      <w:pPr>
        <w:spacing w:line="271" w:lineRule="auto"/>
        <w:rPr>
          <w:rFonts w:ascii="Calibri" w:hAnsi="Calibri" w:cs="Calibri"/>
          <w:sz w:val="22"/>
          <w:szCs w:val="22"/>
        </w:rPr>
      </w:pPr>
      <w:r w:rsidRPr="00134BD3">
        <w:rPr>
          <w:rFonts w:ascii="Calibri" w:hAnsi="Calibri" w:cs="Calibri"/>
          <w:sz w:val="22"/>
          <w:szCs w:val="22"/>
        </w:rPr>
        <w:t>Zamawiający zobowiązuje się do:</w:t>
      </w:r>
      <w:r w:rsidR="00464148" w:rsidRPr="00134BD3">
        <w:rPr>
          <w:rFonts w:ascii="Calibri" w:hAnsi="Calibri" w:cs="Calibri"/>
          <w:sz w:val="22"/>
          <w:szCs w:val="22"/>
        </w:rPr>
        <w:br/>
      </w:r>
    </w:p>
    <w:p w14:paraId="1AEF3B7B" w14:textId="751E1E93" w:rsidR="00F75CED" w:rsidRPr="00134BD3" w:rsidRDefault="007F3D80" w:rsidP="00815AF0">
      <w:pPr>
        <w:numPr>
          <w:ilvl w:val="0"/>
          <w:numId w:val="1"/>
        </w:numPr>
        <w:autoSpaceDE/>
        <w:autoSpaceDN/>
        <w:spacing w:line="271" w:lineRule="auto"/>
        <w:jc w:val="both"/>
        <w:rPr>
          <w:rFonts w:ascii="Calibri" w:hAnsi="Calibri" w:cs="Calibri"/>
          <w:sz w:val="22"/>
          <w:szCs w:val="22"/>
        </w:rPr>
      </w:pPr>
      <w:r w:rsidRPr="00134BD3">
        <w:rPr>
          <w:rFonts w:ascii="Calibri" w:hAnsi="Calibri" w:cs="Calibri"/>
          <w:sz w:val="22"/>
          <w:szCs w:val="22"/>
        </w:rPr>
        <w:t>U</w:t>
      </w:r>
      <w:r w:rsidR="00464148" w:rsidRPr="00134BD3">
        <w:rPr>
          <w:rFonts w:ascii="Calibri" w:hAnsi="Calibri" w:cs="Calibri"/>
          <w:sz w:val="22"/>
          <w:szCs w:val="22"/>
        </w:rPr>
        <w:t xml:space="preserve">dostępnienia </w:t>
      </w:r>
      <w:r w:rsidR="00D26C8D" w:rsidRPr="00134BD3">
        <w:rPr>
          <w:rFonts w:ascii="Calibri" w:hAnsi="Calibri" w:cs="Calibri"/>
          <w:sz w:val="22"/>
          <w:szCs w:val="22"/>
        </w:rPr>
        <w:t xml:space="preserve">Obiektu oraz </w:t>
      </w:r>
      <w:r w:rsidR="00315697" w:rsidRPr="00134BD3">
        <w:rPr>
          <w:rFonts w:ascii="Calibri" w:hAnsi="Calibri" w:cs="Calibri"/>
          <w:sz w:val="22"/>
          <w:szCs w:val="22"/>
        </w:rPr>
        <w:t>udzielenia wszelkich informacji niezbędnych do prawidłowego wykonania przedmiotu Umowy</w:t>
      </w:r>
      <w:r w:rsidRPr="00134BD3">
        <w:rPr>
          <w:rFonts w:ascii="Calibri" w:hAnsi="Calibri" w:cs="Calibri"/>
          <w:sz w:val="22"/>
          <w:szCs w:val="22"/>
        </w:rPr>
        <w:t>.</w:t>
      </w:r>
    </w:p>
    <w:p w14:paraId="66C98E16" w14:textId="67A136E6" w:rsidR="00F75CED" w:rsidRPr="00134BD3" w:rsidRDefault="007F3D80" w:rsidP="00815AF0">
      <w:pPr>
        <w:numPr>
          <w:ilvl w:val="0"/>
          <w:numId w:val="1"/>
        </w:numPr>
        <w:autoSpaceDE/>
        <w:autoSpaceDN/>
        <w:spacing w:line="271" w:lineRule="auto"/>
        <w:jc w:val="both"/>
        <w:rPr>
          <w:rFonts w:ascii="Calibri" w:hAnsi="Calibri" w:cs="Calibri"/>
          <w:sz w:val="22"/>
          <w:szCs w:val="22"/>
        </w:rPr>
      </w:pPr>
      <w:r w:rsidRPr="00134BD3">
        <w:rPr>
          <w:rFonts w:ascii="Calibri" w:hAnsi="Calibri" w:cs="Calibri"/>
          <w:sz w:val="22"/>
          <w:szCs w:val="22"/>
        </w:rPr>
        <w:t>Z</w:t>
      </w:r>
      <w:r w:rsidR="0086723C" w:rsidRPr="00134BD3">
        <w:rPr>
          <w:rFonts w:ascii="Calibri" w:hAnsi="Calibri" w:cs="Calibri"/>
          <w:sz w:val="22"/>
          <w:szCs w:val="22"/>
        </w:rPr>
        <w:t>apłaty w</w:t>
      </w:r>
      <w:r w:rsidR="00F75CED" w:rsidRPr="00134BD3">
        <w:rPr>
          <w:rFonts w:ascii="Calibri" w:hAnsi="Calibri" w:cs="Calibri"/>
          <w:sz w:val="22"/>
          <w:szCs w:val="22"/>
        </w:rPr>
        <w:t>ynagrodzenia</w:t>
      </w:r>
      <w:r w:rsidR="0086723C" w:rsidRPr="00134BD3">
        <w:rPr>
          <w:rFonts w:ascii="Calibri" w:hAnsi="Calibri" w:cs="Calibri"/>
          <w:sz w:val="22"/>
          <w:szCs w:val="22"/>
        </w:rPr>
        <w:t xml:space="preserve"> należnego Wykonawcy za prawidłowe</w:t>
      </w:r>
      <w:r w:rsidR="00F75CED" w:rsidRPr="00134BD3">
        <w:rPr>
          <w:rFonts w:ascii="Calibri" w:hAnsi="Calibri" w:cs="Calibri"/>
          <w:sz w:val="22"/>
          <w:szCs w:val="22"/>
        </w:rPr>
        <w:t xml:space="preserve"> wykon</w:t>
      </w:r>
      <w:r w:rsidR="00737042" w:rsidRPr="00134BD3">
        <w:rPr>
          <w:rFonts w:ascii="Calibri" w:hAnsi="Calibri" w:cs="Calibri"/>
          <w:sz w:val="22"/>
          <w:szCs w:val="22"/>
        </w:rPr>
        <w:t>anie przedmiotu U</w:t>
      </w:r>
      <w:r w:rsidR="0086723C" w:rsidRPr="00134BD3">
        <w:rPr>
          <w:rFonts w:ascii="Calibri" w:hAnsi="Calibri" w:cs="Calibri"/>
          <w:sz w:val="22"/>
          <w:szCs w:val="22"/>
        </w:rPr>
        <w:t>mowy.</w:t>
      </w:r>
    </w:p>
    <w:p w14:paraId="5D5CC8DE" w14:textId="4EECD226" w:rsidR="00F75CED" w:rsidRPr="00713440" w:rsidRDefault="0086723C" w:rsidP="00134BD3">
      <w:pPr>
        <w:keepNext/>
        <w:spacing w:before="240" w:after="120" w:line="271" w:lineRule="auto"/>
        <w:outlineLvl w:val="0"/>
        <w:rPr>
          <w:rFonts w:ascii="Calibri" w:hAnsi="Calibri" w:cs="Calibri"/>
          <w:b/>
          <w:sz w:val="22"/>
          <w:szCs w:val="22"/>
        </w:rPr>
      </w:pPr>
      <w:r w:rsidRPr="00713440">
        <w:rPr>
          <w:rFonts w:ascii="Calibri" w:hAnsi="Calibri" w:cs="Calibri"/>
          <w:b/>
          <w:sz w:val="22"/>
          <w:szCs w:val="22"/>
        </w:rPr>
        <w:t>OŚWIADCZENIA I ZOBOWIĄZANIA</w:t>
      </w:r>
      <w:r w:rsidR="00F75CED" w:rsidRPr="00713440">
        <w:rPr>
          <w:rFonts w:ascii="Calibri" w:hAnsi="Calibri" w:cs="Calibri"/>
          <w:b/>
          <w:sz w:val="22"/>
          <w:szCs w:val="22"/>
        </w:rPr>
        <w:t xml:space="preserve">  </w:t>
      </w:r>
      <w:r w:rsidR="00313674" w:rsidRPr="00713440">
        <w:rPr>
          <w:rFonts w:ascii="Calibri" w:hAnsi="Calibri" w:cs="Calibri"/>
          <w:b/>
          <w:sz w:val="22"/>
          <w:szCs w:val="22"/>
        </w:rPr>
        <w:t>WYKONAWCY</w:t>
      </w:r>
    </w:p>
    <w:p w14:paraId="4B92D58C" w14:textId="5592C65D" w:rsidR="00F75CED" w:rsidRPr="00713440" w:rsidRDefault="005B35F5" w:rsidP="00134BD3">
      <w:pPr>
        <w:keepNext/>
        <w:spacing w:before="120" w:after="120" w:line="271" w:lineRule="auto"/>
        <w:jc w:val="center"/>
        <w:rPr>
          <w:rFonts w:ascii="Calibri" w:hAnsi="Calibri" w:cs="Calibri"/>
          <w:b/>
          <w:sz w:val="22"/>
          <w:szCs w:val="22"/>
        </w:rPr>
      </w:pPr>
      <w:r w:rsidRPr="00713440">
        <w:rPr>
          <w:rFonts w:ascii="Calibri" w:hAnsi="Calibri" w:cs="Calibri"/>
          <w:b/>
          <w:sz w:val="22"/>
          <w:szCs w:val="22"/>
        </w:rPr>
        <w:t xml:space="preserve">§ </w:t>
      </w:r>
      <w:r w:rsidR="001D529E">
        <w:rPr>
          <w:rFonts w:ascii="Calibri" w:hAnsi="Calibri" w:cs="Calibri"/>
          <w:b/>
          <w:sz w:val="22"/>
          <w:szCs w:val="22"/>
        </w:rPr>
        <w:t>6</w:t>
      </w:r>
    </w:p>
    <w:p w14:paraId="3D0FC553" w14:textId="570FBCBC" w:rsidR="0086723C" w:rsidRPr="00713440" w:rsidRDefault="00910F9B" w:rsidP="003D7289">
      <w:pPr>
        <w:numPr>
          <w:ilvl w:val="0"/>
          <w:numId w:val="4"/>
        </w:numPr>
        <w:autoSpaceDE/>
        <w:autoSpaceDN/>
        <w:spacing w:line="271" w:lineRule="auto"/>
        <w:jc w:val="both"/>
        <w:rPr>
          <w:rFonts w:ascii="Calibri" w:hAnsi="Calibri" w:cs="Calibri"/>
          <w:sz w:val="22"/>
          <w:szCs w:val="22"/>
        </w:rPr>
      </w:pPr>
      <w:r w:rsidRPr="00713440">
        <w:rPr>
          <w:rFonts w:ascii="Calibri" w:hAnsi="Calibri" w:cs="Calibri"/>
          <w:sz w:val="22"/>
          <w:szCs w:val="22"/>
        </w:rPr>
        <w:t>Wykonawca</w:t>
      </w:r>
      <w:r w:rsidR="00F75CED" w:rsidRPr="00713440">
        <w:rPr>
          <w:rFonts w:ascii="Calibri" w:hAnsi="Calibri" w:cs="Calibri"/>
          <w:sz w:val="22"/>
          <w:szCs w:val="22"/>
        </w:rPr>
        <w:t xml:space="preserve"> </w:t>
      </w:r>
      <w:r w:rsidR="0086723C" w:rsidRPr="00713440">
        <w:rPr>
          <w:rFonts w:ascii="Calibri" w:hAnsi="Calibri" w:cs="Calibri"/>
          <w:sz w:val="22"/>
          <w:szCs w:val="22"/>
        </w:rPr>
        <w:t>oświadcza, że:</w:t>
      </w:r>
    </w:p>
    <w:p w14:paraId="10457473" w14:textId="2FFF49E5" w:rsidR="00881EDA" w:rsidRPr="00713440" w:rsidRDefault="00AD588C" w:rsidP="003D7289">
      <w:pPr>
        <w:pStyle w:val="Akapitzlist"/>
        <w:numPr>
          <w:ilvl w:val="0"/>
          <w:numId w:val="2"/>
        </w:numPr>
        <w:spacing w:before="0" w:after="0" w:line="271" w:lineRule="auto"/>
        <w:ind w:left="992" w:hanging="357"/>
        <w:jc w:val="both"/>
        <w:rPr>
          <w:rFonts w:ascii="Calibri" w:hAnsi="Calibri" w:cs="Calibri"/>
          <w:sz w:val="22"/>
          <w:szCs w:val="22"/>
        </w:rPr>
      </w:pPr>
      <w:r w:rsidRPr="00713440">
        <w:rPr>
          <w:rFonts w:ascii="Calibri" w:hAnsi="Calibri" w:cs="Calibri"/>
          <w:sz w:val="22"/>
          <w:szCs w:val="22"/>
        </w:rPr>
        <w:t>p</w:t>
      </w:r>
      <w:r w:rsidR="00881EDA" w:rsidRPr="00713440">
        <w:rPr>
          <w:rFonts w:ascii="Calibri" w:hAnsi="Calibri" w:cs="Calibri"/>
          <w:sz w:val="22"/>
          <w:szCs w:val="22"/>
        </w:rPr>
        <w:t xml:space="preserve">otwierdza treść Oferty oraz wszelkich oświadczeń złożonych w toku postępowania, </w:t>
      </w:r>
      <w:r w:rsidR="001D529E">
        <w:rPr>
          <w:rFonts w:ascii="Calibri" w:hAnsi="Calibri" w:cs="Calibri"/>
          <w:sz w:val="22"/>
          <w:szCs w:val="22"/>
        </w:rPr>
        <w:br/>
      </w:r>
      <w:r w:rsidR="00881EDA" w:rsidRPr="00713440">
        <w:rPr>
          <w:rFonts w:ascii="Calibri" w:hAnsi="Calibri" w:cs="Calibri"/>
          <w:sz w:val="22"/>
          <w:szCs w:val="22"/>
        </w:rPr>
        <w:t>o którym mowa w §  1 Umowy</w:t>
      </w:r>
      <w:r w:rsidRPr="00713440">
        <w:rPr>
          <w:rFonts w:ascii="Calibri" w:hAnsi="Calibri" w:cs="Calibri"/>
          <w:sz w:val="22"/>
          <w:szCs w:val="22"/>
        </w:rPr>
        <w:t>,</w:t>
      </w:r>
    </w:p>
    <w:p w14:paraId="6CF2B81F" w14:textId="7825738E" w:rsidR="00881EDA" w:rsidRPr="00713440" w:rsidRDefault="00AD588C" w:rsidP="003D7289">
      <w:pPr>
        <w:pStyle w:val="Akapitzlist"/>
        <w:numPr>
          <w:ilvl w:val="0"/>
          <w:numId w:val="2"/>
        </w:numPr>
        <w:spacing w:before="0" w:after="0" w:line="271" w:lineRule="auto"/>
        <w:ind w:left="992" w:hanging="357"/>
        <w:jc w:val="both"/>
        <w:rPr>
          <w:rFonts w:ascii="Calibri" w:hAnsi="Calibri" w:cs="Calibri"/>
          <w:sz w:val="22"/>
          <w:szCs w:val="22"/>
        </w:rPr>
      </w:pPr>
      <w:r w:rsidRPr="00713440">
        <w:rPr>
          <w:rFonts w:ascii="Calibri" w:hAnsi="Calibri" w:cs="Calibri"/>
          <w:sz w:val="22"/>
          <w:szCs w:val="22"/>
        </w:rPr>
        <w:t>p</w:t>
      </w:r>
      <w:r w:rsidR="00881EDA" w:rsidRPr="00713440">
        <w:rPr>
          <w:rFonts w:ascii="Calibri" w:hAnsi="Calibri" w:cs="Calibri"/>
          <w:sz w:val="22"/>
          <w:szCs w:val="22"/>
        </w:rPr>
        <w:t>osiada odpowiednie kwalifikacje, doświadczenie</w:t>
      </w:r>
      <w:r w:rsidR="000845EA" w:rsidRPr="00713440">
        <w:rPr>
          <w:rFonts w:ascii="Calibri" w:hAnsi="Calibri" w:cs="Calibri"/>
          <w:sz w:val="22"/>
          <w:szCs w:val="22"/>
        </w:rPr>
        <w:t>, uprawnienia oraz</w:t>
      </w:r>
      <w:r w:rsidR="00881EDA" w:rsidRPr="00713440">
        <w:rPr>
          <w:rFonts w:ascii="Calibri" w:hAnsi="Calibri" w:cs="Calibri"/>
          <w:sz w:val="22"/>
          <w:szCs w:val="22"/>
        </w:rPr>
        <w:t xml:space="preserve"> </w:t>
      </w:r>
      <w:r w:rsidR="000845EA" w:rsidRPr="00713440">
        <w:rPr>
          <w:rFonts w:ascii="Calibri" w:hAnsi="Calibri" w:cs="Calibri"/>
          <w:sz w:val="22"/>
          <w:szCs w:val="22"/>
        </w:rPr>
        <w:t>za</w:t>
      </w:r>
      <w:r w:rsidR="00464148" w:rsidRPr="00713440">
        <w:rPr>
          <w:rFonts w:ascii="Calibri" w:hAnsi="Calibri" w:cs="Calibri"/>
          <w:sz w:val="22"/>
          <w:szCs w:val="22"/>
        </w:rPr>
        <w:t>soby osobowe i techniczne</w:t>
      </w:r>
      <w:r w:rsidR="00881EDA" w:rsidRPr="00713440">
        <w:rPr>
          <w:rFonts w:ascii="Calibri" w:hAnsi="Calibri" w:cs="Calibri"/>
          <w:sz w:val="22"/>
          <w:szCs w:val="22"/>
        </w:rPr>
        <w:t xml:space="preserve"> niezbędne do prawidło</w:t>
      </w:r>
      <w:r w:rsidRPr="00713440">
        <w:rPr>
          <w:rFonts w:ascii="Calibri" w:hAnsi="Calibri" w:cs="Calibri"/>
          <w:sz w:val="22"/>
          <w:szCs w:val="22"/>
        </w:rPr>
        <w:t>wego wykonania przedmiotu Umowy,</w:t>
      </w:r>
      <w:r w:rsidR="00881EDA" w:rsidRPr="00713440">
        <w:rPr>
          <w:rFonts w:ascii="Calibri" w:hAnsi="Calibri" w:cs="Calibri"/>
          <w:sz w:val="22"/>
          <w:szCs w:val="22"/>
        </w:rPr>
        <w:t xml:space="preserve"> </w:t>
      </w:r>
    </w:p>
    <w:p w14:paraId="000625EA" w14:textId="617CF899" w:rsidR="0086723C" w:rsidRPr="00713440" w:rsidRDefault="0086723C" w:rsidP="003D7289">
      <w:pPr>
        <w:pStyle w:val="Akapitzlist"/>
        <w:numPr>
          <w:ilvl w:val="0"/>
          <w:numId w:val="2"/>
        </w:numPr>
        <w:spacing w:before="0" w:after="0" w:line="271" w:lineRule="auto"/>
        <w:ind w:left="992" w:hanging="357"/>
        <w:jc w:val="both"/>
        <w:rPr>
          <w:rFonts w:ascii="Calibri" w:hAnsi="Calibri" w:cs="Calibri"/>
          <w:sz w:val="22"/>
          <w:szCs w:val="22"/>
        </w:rPr>
      </w:pPr>
      <w:r w:rsidRPr="00713440">
        <w:rPr>
          <w:rFonts w:ascii="Calibri" w:hAnsi="Calibri" w:cs="Calibri"/>
          <w:sz w:val="22"/>
          <w:szCs w:val="22"/>
        </w:rPr>
        <w:t>pr</w:t>
      </w:r>
      <w:r w:rsidR="00881EDA" w:rsidRPr="00713440">
        <w:rPr>
          <w:rFonts w:ascii="Calibri" w:hAnsi="Calibri" w:cs="Calibri"/>
          <w:sz w:val="22"/>
          <w:szCs w:val="22"/>
        </w:rPr>
        <w:t>zed podpisaniem Umowy</w:t>
      </w:r>
      <w:r w:rsidRPr="00713440">
        <w:rPr>
          <w:rFonts w:ascii="Calibri" w:hAnsi="Calibri" w:cs="Calibri"/>
          <w:sz w:val="22"/>
          <w:szCs w:val="22"/>
        </w:rPr>
        <w:t xml:space="preserve"> zapoznał się ze wszystkimi warunkami, które są niezbędne do wy</w:t>
      </w:r>
      <w:r w:rsidR="00D26C8D" w:rsidRPr="00713440">
        <w:rPr>
          <w:rFonts w:ascii="Calibri" w:hAnsi="Calibri" w:cs="Calibri"/>
          <w:sz w:val="22"/>
          <w:szCs w:val="22"/>
        </w:rPr>
        <w:t>konania przez niego przedmiotu U</w:t>
      </w:r>
      <w:r w:rsidRPr="00713440">
        <w:rPr>
          <w:rFonts w:ascii="Calibri" w:hAnsi="Calibri" w:cs="Calibri"/>
          <w:sz w:val="22"/>
          <w:szCs w:val="22"/>
        </w:rPr>
        <w:t>mowy, bez konieczności ponoszenia przez Zamawiającego jakichkolwiek dodatkowych kosztów</w:t>
      </w:r>
      <w:r w:rsidR="00713440">
        <w:rPr>
          <w:rFonts w:ascii="Calibri" w:hAnsi="Calibri" w:cs="Calibri"/>
          <w:sz w:val="22"/>
          <w:szCs w:val="22"/>
        </w:rPr>
        <w:t>,</w:t>
      </w:r>
    </w:p>
    <w:p w14:paraId="0B178595" w14:textId="7469CA2C" w:rsidR="009D007D" w:rsidRPr="00713440" w:rsidRDefault="009D007D" w:rsidP="003D7289">
      <w:pPr>
        <w:pStyle w:val="Akapitzlist"/>
        <w:numPr>
          <w:ilvl w:val="0"/>
          <w:numId w:val="2"/>
        </w:numPr>
        <w:spacing w:before="0" w:after="0" w:line="271" w:lineRule="auto"/>
        <w:ind w:left="992" w:hanging="357"/>
        <w:jc w:val="both"/>
        <w:rPr>
          <w:rFonts w:ascii="Calibri" w:hAnsi="Calibri" w:cs="Calibri"/>
          <w:sz w:val="22"/>
          <w:szCs w:val="22"/>
        </w:rPr>
      </w:pPr>
      <w:r w:rsidRPr="00713440">
        <w:rPr>
          <w:rFonts w:ascii="Calibri" w:hAnsi="Calibri" w:cs="Calibri"/>
          <w:sz w:val="22"/>
          <w:szCs w:val="22"/>
        </w:rPr>
        <w:t>do realizacji zamówienia skieruje osoby niekarane. Na żądanie Zamawiającego, Wykonawca dla osób skierowanych do wykonania przedmiotu Umowy   przedłoży informacje dotyczące</w:t>
      </w:r>
      <w:r w:rsidR="00910F9B" w:rsidRPr="00713440">
        <w:rPr>
          <w:rFonts w:ascii="Calibri" w:hAnsi="Calibri" w:cs="Calibri"/>
          <w:sz w:val="22"/>
          <w:szCs w:val="22"/>
        </w:rPr>
        <w:t xml:space="preserve"> ich</w:t>
      </w:r>
      <w:r w:rsidRPr="00713440">
        <w:rPr>
          <w:rFonts w:ascii="Calibri" w:hAnsi="Calibri" w:cs="Calibri"/>
          <w:sz w:val="22"/>
          <w:szCs w:val="22"/>
        </w:rPr>
        <w:t xml:space="preserve"> karalności, w tym informacje, czy  dane osobowe tych osób są zgromadzone w Krajowym Rejestrze Karnym. Niezastosowanie się do powyższego wymogu Zamawiającego stanowi nienależyte wykonanie umowy i może stanowić podstawę do odstąpienia od Umowy przez Zamawiającego</w:t>
      </w:r>
      <w:r w:rsidR="005A70B2" w:rsidRPr="00713440">
        <w:rPr>
          <w:rFonts w:ascii="Calibri" w:hAnsi="Calibri" w:cs="Calibri"/>
          <w:sz w:val="22"/>
          <w:szCs w:val="22"/>
        </w:rPr>
        <w:t>.</w:t>
      </w:r>
    </w:p>
    <w:p w14:paraId="2ED6A7B8" w14:textId="77777777" w:rsidR="00881EDA" w:rsidRPr="00713440" w:rsidRDefault="00881EDA" w:rsidP="003D7289">
      <w:pPr>
        <w:numPr>
          <w:ilvl w:val="0"/>
          <w:numId w:val="4"/>
        </w:numPr>
        <w:autoSpaceDE/>
        <w:autoSpaceDN/>
        <w:spacing w:line="271" w:lineRule="auto"/>
        <w:jc w:val="both"/>
        <w:rPr>
          <w:rFonts w:ascii="Calibri" w:hAnsi="Calibri" w:cs="Calibri"/>
          <w:sz w:val="22"/>
          <w:szCs w:val="22"/>
        </w:rPr>
      </w:pPr>
      <w:r w:rsidRPr="00713440">
        <w:rPr>
          <w:rFonts w:ascii="Calibri" w:hAnsi="Calibri" w:cs="Calibri"/>
          <w:sz w:val="22"/>
          <w:szCs w:val="22"/>
        </w:rPr>
        <w:t xml:space="preserve">Wykonawca zobowiązuje się do: </w:t>
      </w:r>
    </w:p>
    <w:p w14:paraId="5FD4B94A" w14:textId="590A0F04" w:rsidR="00EA446C" w:rsidRPr="00713440" w:rsidRDefault="00881EDA" w:rsidP="003D7289">
      <w:pPr>
        <w:pStyle w:val="Akapitzlist"/>
        <w:numPr>
          <w:ilvl w:val="0"/>
          <w:numId w:val="3"/>
        </w:numPr>
        <w:spacing w:before="0" w:after="0" w:line="271" w:lineRule="auto"/>
        <w:ind w:left="993" w:hanging="357"/>
        <w:jc w:val="both"/>
        <w:rPr>
          <w:rFonts w:ascii="Calibri" w:hAnsi="Calibri" w:cs="Calibri"/>
          <w:sz w:val="22"/>
          <w:szCs w:val="22"/>
        </w:rPr>
      </w:pPr>
      <w:r w:rsidRPr="00713440">
        <w:rPr>
          <w:rFonts w:ascii="Calibri" w:hAnsi="Calibri" w:cs="Calibri"/>
          <w:sz w:val="22"/>
          <w:szCs w:val="22"/>
        </w:rPr>
        <w:lastRenderedPageBreak/>
        <w:t>wykonania przedmiotu umowy zgodnie z</w:t>
      </w:r>
      <w:r w:rsidR="000845EA" w:rsidRPr="00713440">
        <w:rPr>
          <w:rFonts w:ascii="Calibri" w:hAnsi="Calibri" w:cs="Calibri"/>
          <w:sz w:val="22"/>
          <w:szCs w:val="22"/>
        </w:rPr>
        <w:t xml:space="preserve"> treścią Umowy,</w:t>
      </w:r>
      <w:r w:rsidRPr="00713440">
        <w:rPr>
          <w:rFonts w:ascii="Calibri" w:hAnsi="Calibri" w:cs="Calibri"/>
          <w:sz w:val="22"/>
          <w:szCs w:val="22"/>
        </w:rPr>
        <w:t xml:space="preserve"> zaleceniami Zamawiającego, przepisami prawa powszechnie obowiązują</w:t>
      </w:r>
      <w:r w:rsidR="000845EA" w:rsidRPr="00713440">
        <w:rPr>
          <w:rFonts w:ascii="Calibri" w:hAnsi="Calibri" w:cs="Calibri"/>
          <w:sz w:val="22"/>
          <w:szCs w:val="22"/>
        </w:rPr>
        <w:t>cego,</w:t>
      </w:r>
      <w:r w:rsidR="00D26C8D" w:rsidRPr="00713440">
        <w:rPr>
          <w:rFonts w:ascii="Calibri" w:hAnsi="Calibri" w:cs="Calibri"/>
          <w:sz w:val="22"/>
          <w:szCs w:val="22"/>
        </w:rPr>
        <w:t xml:space="preserve"> obowiązującymi standardami branżowymi,</w:t>
      </w:r>
      <w:r w:rsidR="000845EA" w:rsidRPr="00713440">
        <w:rPr>
          <w:rFonts w:ascii="Calibri" w:hAnsi="Calibri" w:cs="Calibri"/>
          <w:sz w:val="22"/>
          <w:szCs w:val="22"/>
        </w:rPr>
        <w:t xml:space="preserve"> a także z zasadami współczesnej </w:t>
      </w:r>
      <w:r w:rsidR="00315697" w:rsidRPr="00713440">
        <w:rPr>
          <w:rFonts w:ascii="Calibri" w:hAnsi="Calibri" w:cs="Calibri"/>
          <w:sz w:val="22"/>
          <w:szCs w:val="22"/>
        </w:rPr>
        <w:t>wiedzy technicznej</w:t>
      </w:r>
      <w:r w:rsidR="00D26C8D" w:rsidRPr="00713440">
        <w:rPr>
          <w:rFonts w:ascii="Calibri" w:hAnsi="Calibri" w:cs="Calibri"/>
          <w:sz w:val="22"/>
          <w:szCs w:val="22"/>
        </w:rPr>
        <w:t xml:space="preserve"> i dobrymi praktykami</w:t>
      </w:r>
      <w:r w:rsidR="00315697" w:rsidRPr="00713440">
        <w:rPr>
          <w:rFonts w:ascii="Calibri" w:hAnsi="Calibri" w:cs="Calibri"/>
          <w:sz w:val="22"/>
          <w:szCs w:val="22"/>
        </w:rPr>
        <w:t>,</w:t>
      </w:r>
    </w:p>
    <w:p w14:paraId="77102368" w14:textId="4F72C877" w:rsidR="00F75CED" w:rsidRPr="00713440" w:rsidRDefault="00315697" w:rsidP="003D7289">
      <w:pPr>
        <w:pStyle w:val="Akapitzlist"/>
        <w:numPr>
          <w:ilvl w:val="0"/>
          <w:numId w:val="3"/>
        </w:numPr>
        <w:spacing w:before="0" w:after="0" w:line="271" w:lineRule="auto"/>
        <w:ind w:left="993" w:hanging="357"/>
        <w:jc w:val="both"/>
        <w:rPr>
          <w:rFonts w:ascii="Calibri" w:hAnsi="Calibri" w:cs="Calibri"/>
          <w:sz w:val="22"/>
          <w:szCs w:val="22"/>
        </w:rPr>
      </w:pPr>
      <w:r w:rsidRPr="00713440">
        <w:rPr>
          <w:rFonts w:ascii="Calibri" w:hAnsi="Calibri" w:cs="Calibri"/>
          <w:sz w:val="22"/>
          <w:szCs w:val="22"/>
        </w:rPr>
        <w:t>z</w:t>
      </w:r>
      <w:r w:rsidR="00EA446C" w:rsidRPr="00713440">
        <w:rPr>
          <w:rFonts w:ascii="Calibri" w:hAnsi="Calibri" w:cs="Calibri"/>
          <w:sz w:val="22"/>
          <w:szCs w:val="22"/>
        </w:rPr>
        <w:t>achowania poufności oraz zobowiązania swoich pracowników, współpracowników, podwykonawców i wszelkie osoby trzecie, które zaangażował do wykonania przedmiotu Umowy</w:t>
      </w:r>
      <w:r w:rsidRPr="00713440">
        <w:rPr>
          <w:rFonts w:ascii="Calibri" w:hAnsi="Calibri" w:cs="Calibri"/>
          <w:sz w:val="22"/>
          <w:szCs w:val="22"/>
        </w:rPr>
        <w:t>,</w:t>
      </w:r>
    </w:p>
    <w:p w14:paraId="42E95207" w14:textId="3A0571BE" w:rsidR="005A0D83" w:rsidRPr="00A73EB6" w:rsidRDefault="00713440" w:rsidP="003D7289">
      <w:pPr>
        <w:pStyle w:val="Akapitzlist"/>
        <w:numPr>
          <w:ilvl w:val="0"/>
          <w:numId w:val="3"/>
        </w:numPr>
        <w:spacing w:before="0" w:after="0" w:line="271" w:lineRule="auto"/>
        <w:ind w:left="993" w:hanging="357"/>
        <w:jc w:val="both"/>
        <w:rPr>
          <w:rFonts w:ascii="Calibri" w:hAnsi="Calibri" w:cs="Calibri"/>
          <w:sz w:val="22"/>
          <w:szCs w:val="22"/>
        </w:rPr>
      </w:pPr>
      <w:r w:rsidRPr="00A73EB6">
        <w:rPr>
          <w:rFonts w:ascii="Calibri" w:hAnsi="Calibri" w:cs="Calibri"/>
          <w:sz w:val="22"/>
          <w:szCs w:val="22"/>
        </w:rPr>
        <w:t>u</w:t>
      </w:r>
      <w:r w:rsidR="005A0D83" w:rsidRPr="00A73EB6">
        <w:rPr>
          <w:rFonts w:ascii="Calibri" w:hAnsi="Calibri" w:cs="Calibri"/>
          <w:sz w:val="22"/>
          <w:szCs w:val="22"/>
        </w:rPr>
        <w:t>stanowi</w:t>
      </w:r>
      <w:r w:rsidRPr="00A73EB6">
        <w:rPr>
          <w:rFonts w:ascii="Calibri" w:hAnsi="Calibri" w:cs="Calibri"/>
          <w:sz w:val="22"/>
          <w:szCs w:val="22"/>
        </w:rPr>
        <w:t>enia</w:t>
      </w:r>
      <w:r w:rsidR="005A0D83" w:rsidRPr="00A73EB6">
        <w:rPr>
          <w:rFonts w:ascii="Calibri" w:hAnsi="Calibri" w:cs="Calibri"/>
          <w:sz w:val="22"/>
          <w:szCs w:val="22"/>
        </w:rPr>
        <w:t xml:space="preserve"> w porozumieniu ze służbami BHP Zamawiającego koordynatora sprawującego nadzór nad bezpieczeństwem i higieną pracy wszystkich pracowników (zgodnie z art. 208 Kodeksu pracy), co zostanie potwierdzone stosownym porozumieniem (załącznik nr </w:t>
      </w:r>
      <w:r w:rsidR="00A73EB6" w:rsidRPr="00A73EB6">
        <w:rPr>
          <w:rFonts w:ascii="Calibri" w:hAnsi="Calibri" w:cs="Calibri"/>
          <w:sz w:val="22"/>
          <w:szCs w:val="22"/>
        </w:rPr>
        <w:t>3</w:t>
      </w:r>
      <w:r w:rsidR="005A0D83" w:rsidRPr="00A73EB6">
        <w:rPr>
          <w:rFonts w:ascii="Calibri" w:hAnsi="Calibri" w:cs="Calibri"/>
          <w:sz w:val="22"/>
          <w:szCs w:val="22"/>
        </w:rPr>
        <w:t>)</w:t>
      </w:r>
      <w:r w:rsidR="001D529E" w:rsidRPr="00A73EB6">
        <w:rPr>
          <w:rFonts w:ascii="Calibri" w:hAnsi="Calibri" w:cs="Calibri"/>
          <w:sz w:val="22"/>
          <w:szCs w:val="22"/>
        </w:rPr>
        <w:t>,</w:t>
      </w:r>
    </w:p>
    <w:p w14:paraId="19382A8C" w14:textId="3340FB50" w:rsidR="001D529E" w:rsidRPr="00A73EB6" w:rsidRDefault="001D529E" w:rsidP="003D7289">
      <w:pPr>
        <w:pStyle w:val="Akapitzlist"/>
        <w:numPr>
          <w:ilvl w:val="0"/>
          <w:numId w:val="3"/>
        </w:numPr>
        <w:spacing w:before="0" w:after="0" w:line="271" w:lineRule="auto"/>
        <w:ind w:left="993" w:hanging="357"/>
        <w:jc w:val="both"/>
        <w:rPr>
          <w:rFonts w:ascii="Calibri" w:hAnsi="Calibri" w:cs="Calibri"/>
          <w:sz w:val="22"/>
          <w:szCs w:val="22"/>
        </w:rPr>
      </w:pPr>
      <w:r w:rsidRPr="00A73EB6">
        <w:rPr>
          <w:rFonts w:asciiTheme="minorHAnsi" w:hAnsiTheme="minorHAnsi" w:cstheme="minorHAnsi"/>
          <w:sz w:val="22"/>
          <w:szCs w:val="22"/>
        </w:rPr>
        <w:t xml:space="preserve">wykonania przedmiotu umowy osobiście lub przy udziale podwykonawców w sposób określony w § </w:t>
      </w:r>
      <w:r w:rsidR="00E62601" w:rsidRPr="00A73EB6">
        <w:rPr>
          <w:rFonts w:asciiTheme="minorHAnsi" w:hAnsiTheme="minorHAnsi" w:cstheme="minorHAnsi"/>
          <w:sz w:val="22"/>
          <w:szCs w:val="22"/>
        </w:rPr>
        <w:t>7</w:t>
      </w:r>
      <w:r w:rsidRPr="00A73EB6">
        <w:rPr>
          <w:rFonts w:asciiTheme="minorHAnsi" w:hAnsiTheme="minorHAnsi" w:cstheme="minorHAnsi"/>
          <w:sz w:val="22"/>
          <w:szCs w:val="22"/>
        </w:rPr>
        <w:t>.</w:t>
      </w:r>
    </w:p>
    <w:p w14:paraId="2B89640A" w14:textId="650F7832" w:rsidR="00E62601" w:rsidRPr="00A73EB6" w:rsidRDefault="00E62601" w:rsidP="003D7289">
      <w:pPr>
        <w:numPr>
          <w:ilvl w:val="0"/>
          <w:numId w:val="4"/>
        </w:numPr>
        <w:autoSpaceDE/>
        <w:autoSpaceDN/>
        <w:spacing w:line="271" w:lineRule="auto"/>
        <w:jc w:val="both"/>
        <w:rPr>
          <w:rFonts w:ascii="Calibri" w:hAnsi="Calibri" w:cs="Calibri"/>
          <w:sz w:val="22"/>
          <w:szCs w:val="22"/>
        </w:rPr>
      </w:pPr>
      <w:r w:rsidRPr="00A73EB6">
        <w:rPr>
          <w:rFonts w:ascii="Calibri" w:hAnsi="Calibri" w:cs="Calibri"/>
          <w:sz w:val="22"/>
          <w:szCs w:val="22"/>
        </w:rPr>
        <w:t>Do obowiązków Wykonawcy należy także:</w:t>
      </w:r>
    </w:p>
    <w:p w14:paraId="46184730" w14:textId="77777777" w:rsidR="00E62601" w:rsidRPr="00E62601" w:rsidRDefault="00E62601" w:rsidP="003D7289">
      <w:pPr>
        <w:pStyle w:val="Akapitzlist"/>
        <w:numPr>
          <w:ilvl w:val="0"/>
          <w:numId w:val="27"/>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Utrzymanie porządku na terenie na którym realizuje przedmiot umowy, w tym zabezpieczenie przeciwpożarowe i ochronę mienia;</w:t>
      </w:r>
    </w:p>
    <w:p w14:paraId="2C6FCAE4" w14:textId="77777777" w:rsidR="00E62601" w:rsidRPr="00E62601" w:rsidRDefault="00E62601" w:rsidP="003D7289">
      <w:pPr>
        <w:pStyle w:val="Akapitzlist"/>
        <w:numPr>
          <w:ilvl w:val="0"/>
          <w:numId w:val="27"/>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Organizacja zaplecza oraz zabezpieczenie warunków socjalnych dla pracowników;</w:t>
      </w:r>
    </w:p>
    <w:p w14:paraId="57C7471F" w14:textId="77777777" w:rsidR="00E62601" w:rsidRPr="00E62601" w:rsidRDefault="00E62601" w:rsidP="003D7289">
      <w:pPr>
        <w:pStyle w:val="Akapitzlist"/>
        <w:numPr>
          <w:ilvl w:val="0"/>
          <w:numId w:val="27"/>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 xml:space="preserve">Uczestnictwo w naradach koordynacyjnych oraz prowadzenie prac w ścisłej współpracy </w:t>
      </w:r>
    </w:p>
    <w:p w14:paraId="1300563E" w14:textId="77777777" w:rsidR="00E62601" w:rsidRPr="00E62601" w:rsidRDefault="00E62601" w:rsidP="00E62601">
      <w:pPr>
        <w:pStyle w:val="Akapitzlist"/>
        <w:spacing w:before="0" w:after="0" w:line="271" w:lineRule="auto"/>
        <w:ind w:left="1134"/>
        <w:jc w:val="both"/>
        <w:rPr>
          <w:rFonts w:ascii="Calibri" w:hAnsi="Calibri" w:cs="Calibri"/>
          <w:sz w:val="22"/>
          <w:szCs w:val="22"/>
        </w:rPr>
      </w:pPr>
      <w:r w:rsidRPr="00E62601">
        <w:rPr>
          <w:rFonts w:ascii="Calibri" w:hAnsi="Calibri" w:cs="Calibri"/>
          <w:sz w:val="22"/>
          <w:szCs w:val="22"/>
        </w:rPr>
        <w:t>z Zamawiającym;</w:t>
      </w:r>
    </w:p>
    <w:p w14:paraId="0EF9442B" w14:textId="77777777" w:rsidR="00E62601" w:rsidRPr="00E62601" w:rsidRDefault="00E62601" w:rsidP="003D7289">
      <w:pPr>
        <w:pStyle w:val="Akapitzlist"/>
        <w:numPr>
          <w:ilvl w:val="0"/>
          <w:numId w:val="27"/>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Informowanie Zamawiającego o problemach mogących wpłynąć na jakość lub termin robót;</w:t>
      </w:r>
    </w:p>
    <w:p w14:paraId="0BB8EF94" w14:textId="793ECFCD" w:rsidR="00E62601" w:rsidRPr="00327D25" w:rsidRDefault="00E62601" w:rsidP="003D7289">
      <w:pPr>
        <w:pStyle w:val="Akapitzlist"/>
        <w:numPr>
          <w:ilvl w:val="0"/>
          <w:numId w:val="27"/>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 xml:space="preserve">Zawarcie umowy ubezpieczenia OC na kwotę nie niższą niż wartość wynagrodzenia </w:t>
      </w:r>
      <w:r w:rsidRPr="00327D25">
        <w:rPr>
          <w:rFonts w:ascii="Calibri" w:hAnsi="Calibri" w:cs="Calibri"/>
          <w:sz w:val="22"/>
          <w:szCs w:val="22"/>
        </w:rPr>
        <w:t>umownego</w:t>
      </w:r>
      <w:r w:rsidR="00105709">
        <w:rPr>
          <w:rFonts w:ascii="Calibri" w:hAnsi="Calibri" w:cs="Calibri"/>
          <w:sz w:val="22"/>
          <w:szCs w:val="22"/>
        </w:rPr>
        <w:t>;</w:t>
      </w:r>
    </w:p>
    <w:p w14:paraId="4EC56071" w14:textId="79B6E5D4" w:rsidR="00327D25" w:rsidRPr="00327D25" w:rsidRDefault="00327D25" w:rsidP="003D7289">
      <w:pPr>
        <w:pStyle w:val="Akapitzlist"/>
        <w:numPr>
          <w:ilvl w:val="0"/>
          <w:numId w:val="27"/>
        </w:numPr>
        <w:suppressAutoHyphens w:val="0"/>
        <w:spacing w:before="0" w:after="0" w:line="271" w:lineRule="auto"/>
        <w:ind w:left="1134"/>
        <w:jc w:val="both"/>
        <w:rPr>
          <w:rFonts w:ascii="Calibri" w:hAnsi="Calibri" w:cs="Calibri"/>
          <w:sz w:val="22"/>
          <w:szCs w:val="22"/>
        </w:rPr>
      </w:pPr>
      <w:r w:rsidRPr="00327D25">
        <w:rPr>
          <w:rFonts w:ascii="Calibri" w:hAnsi="Calibri" w:cs="Calibri"/>
          <w:sz w:val="22"/>
          <w:szCs w:val="22"/>
        </w:rPr>
        <w:t>prowadzenie robót zgodnie z obowiązującymi procedurami bezpieczeństwa Zamawiającego</w:t>
      </w:r>
      <w:r w:rsidR="00105709">
        <w:rPr>
          <w:rFonts w:ascii="Calibri" w:hAnsi="Calibri" w:cs="Calibri"/>
          <w:sz w:val="22"/>
          <w:szCs w:val="22"/>
        </w:rPr>
        <w:t>;</w:t>
      </w:r>
    </w:p>
    <w:p w14:paraId="50CBBEF5" w14:textId="77777777" w:rsidR="00E62601" w:rsidRPr="00C95515" w:rsidRDefault="00E62601" w:rsidP="003D7289">
      <w:pPr>
        <w:numPr>
          <w:ilvl w:val="0"/>
          <w:numId w:val="4"/>
        </w:numPr>
        <w:autoSpaceDE/>
        <w:autoSpaceDN/>
        <w:spacing w:line="271" w:lineRule="auto"/>
        <w:jc w:val="both"/>
        <w:rPr>
          <w:rFonts w:ascii="Calibri" w:hAnsi="Calibri" w:cs="Calibri"/>
          <w:sz w:val="22"/>
          <w:szCs w:val="22"/>
        </w:rPr>
      </w:pPr>
      <w:r w:rsidRPr="00C95515">
        <w:rPr>
          <w:rFonts w:ascii="Calibri" w:hAnsi="Calibri" w:cs="Calibri"/>
          <w:sz w:val="22"/>
          <w:szCs w:val="22"/>
        </w:rPr>
        <w:t xml:space="preserve">Wykonawca przejmuje pełną odpowiedzialność za: </w:t>
      </w:r>
    </w:p>
    <w:p w14:paraId="33698DB4" w14:textId="18C468B5" w:rsidR="00E62601" w:rsidRPr="00E62601" w:rsidRDefault="00E62601" w:rsidP="003D7289">
      <w:pPr>
        <w:pStyle w:val="Akapitzlist"/>
        <w:numPr>
          <w:ilvl w:val="0"/>
          <w:numId w:val="28"/>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 xml:space="preserve">szkody i następstwa nieszczęśliwych wypadków dotyczące pracowników i osób trzecich w rejonie robót; </w:t>
      </w:r>
    </w:p>
    <w:p w14:paraId="1D83030A" w14:textId="3E37EB5C" w:rsidR="00E62601" w:rsidRPr="00E62601" w:rsidRDefault="00E62601" w:rsidP="003D7289">
      <w:pPr>
        <w:pStyle w:val="Akapitzlist"/>
        <w:numPr>
          <w:ilvl w:val="0"/>
          <w:numId w:val="28"/>
        </w:numPr>
        <w:suppressAutoHyphens w:val="0"/>
        <w:spacing w:before="0" w:after="0" w:line="271" w:lineRule="auto"/>
        <w:ind w:left="1134"/>
        <w:jc w:val="both"/>
        <w:rPr>
          <w:rFonts w:ascii="Calibri" w:hAnsi="Calibri" w:cs="Calibri"/>
          <w:sz w:val="22"/>
          <w:szCs w:val="22"/>
        </w:rPr>
      </w:pPr>
      <w:r w:rsidRPr="001D064A">
        <w:rPr>
          <w:rFonts w:ascii="Calibri" w:hAnsi="Calibri" w:cs="Calibri"/>
          <w:sz w:val="22"/>
          <w:szCs w:val="22"/>
        </w:rPr>
        <w:t xml:space="preserve">szkody wynikające ze zniszczenia infrastruktury </w:t>
      </w:r>
      <w:r w:rsidR="005873D1" w:rsidRPr="001D064A">
        <w:rPr>
          <w:rFonts w:ascii="Calibri" w:hAnsi="Calibri" w:cs="Calibri"/>
          <w:sz w:val="22"/>
          <w:szCs w:val="22"/>
        </w:rPr>
        <w:t>ZUW</w:t>
      </w:r>
      <w:r w:rsidRPr="001D064A">
        <w:rPr>
          <w:rFonts w:ascii="Calibri" w:hAnsi="Calibri" w:cs="Calibri"/>
          <w:sz w:val="22"/>
          <w:szCs w:val="22"/>
        </w:rPr>
        <w:t xml:space="preserve"> będące skutkiem prowadzenia przez</w:t>
      </w:r>
      <w:r w:rsidRPr="00E62601">
        <w:rPr>
          <w:rFonts w:ascii="Calibri" w:hAnsi="Calibri" w:cs="Calibri"/>
          <w:sz w:val="22"/>
          <w:szCs w:val="22"/>
        </w:rPr>
        <w:t xml:space="preserve"> niego prac</w:t>
      </w:r>
      <w:r>
        <w:rPr>
          <w:rFonts w:ascii="Calibri" w:hAnsi="Calibri" w:cs="Calibri"/>
          <w:sz w:val="22"/>
          <w:szCs w:val="22"/>
        </w:rPr>
        <w:t>.</w:t>
      </w:r>
    </w:p>
    <w:p w14:paraId="0EF416E9" w14:textId="77777777" w:rsidR="009A281B" w:rsidRPr="009A281B" w:rsidRDefault="009A281B" w:rsidP="009A281B">
      <w:pPr>
        <w:pStyle w:val="Nagwek4"/>
        <w:spacing w:before="240" w:after="120" w:line="271" w:lineRule="auto"/>
        <w:jc w:val="left"/>
        <w:rPr>
          <w:rFonts w:ascii="Calibri" w:hAnsi="Calibri" w:cs="Calibri"/>
          <w:b/>
          <w:sz w:val="22"/>
          <w:szCs w:val="22"/>
        </w:rPr>
      </w:pPr>
      <w:r w:rsidRPr="009A281B">
        <w:rPr>
          <w:rFonts w:ascii="Calibri" w:hAnsi="Calibri" w:cs="Calibri"/>
          <w:b/>
          <w:sz w:val="22"/>
          <w:szCs w:val="22"/>
        </w:rPr>
        <w:t>ZASADY ZAWIERANIA UMÓW O PODWYKONAWSTWO ORAZ DALSZE PODWYKONAWSTWO</w:t>
      </w:r>
    </w:p>
    <w:p w14:paraId="451FA569" w14:textId="08BF0B88" w:rsidR="009A281B" w:rsidRPr="00C95515" w:rsidRDefault="009A281B" w:rsidP="009A281B">
      <w:pPr>
        <w:keepNext/>
        <w:spacing w:after="120" w:line="271" w:lineRule="auto"/>
        <w:jc w:val="center"/>
        <w:rPr>
          <w:rFonts w:ascii="Calibri" w:hAnsi="Calibri" w:cs="Calibri"/>
          <w:b/>
          <w:sz w:val="22"/>
          <w:szCs w:val="22"/>
        </w:rPr>
      </w:pPr>
      <w:r w:rsidRPr="00C95515">
        <w:rPr>
          <w:rFonts w:ascii="Calibri" w:hAnsi="Calibri" w:cs="Calibri"/>
          <w:b/>
          <w:sz w:val="22"/>
          <w:szCs w:val="22"/>
        </w:rPr>
        <w:t xml:space="preserve">§ </w:t>
      </w:r>
      <w:r>
        <w:rPr>
          <w:rFonts w:ascii="Calibri" w:hAnsi="Calibri" w:cs="Calibri"/>
          <w:b/>
          <w:sz w:val="22"/>
          <w:szCs w:val="22"/>
        </w:rPr>
        <w:t>7</w:t>
      </w:r>
    </w:p>
    <w:p w14:paraId="6A1992E5" w14:textId="045C6456" w:rsidR="009A281B" w:rsidRPr="00C95515" w:rsidRDefault="009A281B" w:rsidP="003D7289">
      <w:pPr>
        <w:numPr>
          <w:ilvl w:val="0"/>
          <w:numId w:val="23"/>
        </w:numPr>
        <w:autoSpaceDE/>
        <w:autoSpaceDN/>
        <w:spacing w:line="271" w:lineRule="auto"/>
        <w:jc w:val="both"/>
        <w:rPr>
          <w:rFonts w:ascii="Calibri" w:hAnsi="Calibri" w:cs="Calibri"/>
          <w:sz w:val="22"/>
          <w:szCs w:val="22"/>
        </w:rPr>
      </w:pPr>
      <w:r w:rsidRPr="00C95515">
        <w:rPr>
          <w:rFonts w:ascii="Calibri" w:hAnsi="Calibri" w:cs="Calibri"/>
          <w:sz w:val="22"/>
          <w:szCs w:val="22"/>
        </w:rPr>
        <w:t xml:space="preserve">Wykonawca może pisemnie zlecić podwykonawcom wykonanie części zamówienia, z zastrzeżeniem, że okresy rozliczeniowe i terminy płatności przewidziane w umowach o podwykonawstwo nie mogą być dłuższe niż 30 dni od dnia doręczenia Wykonawcy, podwykonawcy lub dalszemu podwykonawcy faktury lub rachunku, potwierdzających wykonanie zleconej podwykonawcy lub dalszemu podwykonawcy dostawy, usługi lub roboty budowlanej. Postanowienia powyższe stosuje się odpowiednio do umów o podwykonawstwo zawieranych z dalszymi podwykonawcami robót budowlanych. Poświadczone za zgodność z oryginałem kopie ważnych umów o podwykonawstwo, zaakceptowane przez Zamawiającego będą stanowić </w:t>
      </w:r>
      <w:r w:rsidRPr="00BD7097">
        <w:rPr>
          <w:rFonts w:ascii="Calibri" w:hAnsi="Calibri" w:cs="Calibri"/>
          <w:sz w:val="22"/>
          <w:szCs w:val="22"/>
        </w:rPr>
        <w:t xml:space="preserve">załącznik nr </w:t>
      </w:r>
      <w:r w:rsidR="00250F83">
        <w:rPr>
          <w:rFonts w:ascii="Calibri" w:hAnsi="Calibri" w:cs="Calibri"/>
          <w:sz w:val="22"/>
          <w:szCs w:val="22"/>
        </w:rPr>
        <w:t>5</w:t>
      </w:r>
      <w:r w:rsidRPr="00BD7097">
        <w:rPr>
          <w:rFonts w:ascii="Calibri" w:hAnsi="Calibri" w:cs="Calibri"/>
          <w:sz w:val="22"/>
          <w:szCs w:val="22"/>
        </w:rPr>
        <w:t xml:space="preserve"> do niniejszej umowy. Za prace podzlecone Wykonawca odpowiada jak za własne </w:t>
      </w:r>
      <w:r w:rsidRPr="00C95515">
        <w:rPr>
          <w:rFonts w:ascii="Calibri" w:hAnsi="Calibri" w:cs="Calibri"/>
          <w:sz w:val="22"/>
          <w:szCs w:val="22"/>
        </w:rPr>
        <w:t>działania.</w:t>
      </w:r>
    </w:p>
    <w:p w14:paraId="72254EA7" w14:textId="77777777" w:rsidR="009A281B" w:rsidRPr="00C95515" w:rsidRDefault="009A281B" w:rsidP="003D7289">
      <w:pPr>
        <w:numPr>
          <w:ilvl w:val="0"/>
          <w:numId w:val="23"/>
        </w:numPr>
        <w:autoSpaceDE/>
        <w:autoSpaceDN/>
        <w:spacing w:line="271" w:lineRule="auto"/>
        <w:jc w:val="both"/>
        <w:rPr>
          <w:rFonts w:ascii="Calibri" w:hAnsi="Calibri" w:cs="Calibri"/>
          <w:sz w:val="22"/>
          <w:szCs w:val="22"/>
        </w:rPr>
      </w:pPr>
      <w:r w:rsidRPr="00C95515">
        <w:rPr>
          <w:rFonts w:ascii="Calibri" w:hAnsi="Calibri" w:cs="Calibri"/>
          <w:sz w:val="22"/>
          <w:szCs w:val="22"/>
        </w:rPr>
        <w:t>W zakresie podwykonawstwa Wykonawca:</w:t>
      </w:r>
    </w:p>
    <w:p w14:paraId="1C47595A" w14:textId="77777777" w:rsidR="009A281B" w:rsidRPr="00C95515" w:rsidRDefault="009A281B" w:rsidP="003D7289">
      <w:pPr>
        <w:numPr>
          <w:ilvl w:val="0"/>
          <w:numId w:val="22"/>
        </w:numPr>
        <w:autoSpaceDE/>
        <w:autoSpaceDN/>
        <w:spacing w:line="271" w:lineRule="auto"/>
        <w:jc w:val="both"/>
        <w:rPr>
          <w:rFonts w:ascii="Calibri" w:hAnsi="Calibri" w:cs="Calibri"/>
          <w:sz w:val="22"/>
          <w:szCs w:val="22"/>
        </w:rPr>
      </w:pPr>
      <w:r w:rsidRPr="00C95515">
        <w:rPr>
          <w:rFonts w:ascii="Calibri" w:hAnsi="Calibri" w:cs="Calibri"/>
          <w:sz w:val="22"/>
          <w:szCs w:val="22"/>
        </w:rPr>
        <w:lastRenderedPageBreak/>
        <w:t>przedkłada Zamawiającemu projekt umowy o podwykonawstwo, której przedmiotem są roboty budowlane, a także projekt jej zmian, a następnie w terminie 7 dni od zawarcia takiej umowy przedkłada Zamawiającemu poświadczoną za zgodność z oryginałem jej kopię, a także kopię zmian tej umowy;</w:t>
      </w:r>
    </w:p>
    <w:p w14:paraId="783B8EC2" w14:textId="77777777" w:rsidR="009A281B" w:rsidRPr="00C95515" w:rsidRDefault="009A281B" w:rsidP="003D7289">
      <w:pPr>
        <w:numPr>
          <w:ilvl w:val="0"/>
          <w:numId w:val="22"/>
        </w:numPr>
        <w:autoSpaceDE/>
        <w:autoSpaceDN/>
        <w:spacing w:line="271" w:lineRule="auto"/>
        <w:jc w:val="both"/>
        <w:rPr>
          <w:rFonts w:ascii="Calibri" w:hAnsi="Calibri" w:cs="Calibri"/>
          <w:sz w:val="22"/>
          <w:szCs w:val="22"/>
        </w:rPr>
      </w:pPr>
      <w:r w:rsidRPr="00C95515">
        <w:rPr>
          <w:rFonts w:ascii="Calibri" w:hAnsi="Calibri" w:cs="Calibri"/>
          <w:sz w:val="22"/>
          <w:szCs w:val="22"/>
        </w:rPr>
        <w:t>przedkłada Zamawiającemu poświadczone za zgodność z oryginałem kopie zawartych umów o podwykonawstwo, których przedmiotem są dostawy lub usługi, oraz kopie ich zmian - w terminie 7 dni od ich zawarcia;</w:t>
      </w:r>
    </w:p>
    <w:p w14:paraId="1FE0AA1B" w14:textId="77777777" w:rsidR="009A281B" w:rsidRPr="00C95515" w:rsidRDefault="009A281B" w:rsidP="003D7289">
      <w:pPr>
        <w:numPr>
          <w:ilvl w:val="0"/>
          <w:numId w:val="22"/>
        </w:numPr>
        <w:autoSpaceDE/>
        <w:autoSpaceDN/>
        <w:spacing w:line="271" w:lineRule="auto"/>
        <w:jc w:val="both"/>
        <w:rPr>
          <w:rFonts w:ascii="Calibri" w:hAnsi="Calibri" w:cs="Calibri"/>
          <w:sz w:val="22"/>
          <w:szCs w:val="22"/>
        </w:rPr>
      </w:pPr>
      <w:r w:rsidRPr="00C95515">
        <w:rPr>
          <w:rFonts w:ascii="Calibri" w:hAnsi="Calibri" w:cs="Calibri"/>
          <w:sz w:val="22"/>
          <w:szCs w:val="22"/>
        </w:rPr>
        <w:t>wyraża zgodę albo nie wyraża zgody na zawarcie przez podwykonawcę lub dalszego podwykonawcę umowy o podwykonawstwo, której przedmiotem są roboty budowlane, dostawy lub usługi;</w:t>
      </w:r>
    </w:p>
    <w:p w14:paraId="08EA8A94" w14:textId="77777777" w:rsidR="009A281B" w:rsidRPr="00C95515" w:rsidRDefault="009A281B" w:rsidP="003D7289">
      <w:pPr>
        <w:numPr>
          <w:ilvl w:val="0"/>
          <w:numId w:val="22"/>
        </w:numPr>
        <w:autoSpaceDE/>
        <w:autoSpaceDN/>
        <w:spacing w:line="271" w:lineRule="auto"/>
        <w:jc w:val="both"/>
        <w:rPr>
          <w:rFonts w:ascii="Calibri" w:hAnsi="Calibri" w:cs="Calibri"/>
          <w:sz w:val="22"/>
          <w:szCs w:val="22"/>
        </w:rPr>
      </w:pPr>
      <w:r w:rsidRPr="00C95515">
        <w:rPr>
          <w:rFonts w:ascii="Calibri" w:hAnsi="Calibri" w:cs="Calibri"/>
          <w:sz w:val="22"/>
          <w:szCs w:val="22"/>
        </w:rPr>
        <w:t>weryfikuje umowy o podwykonawstwo zawierane przez dalszych podwykonawców pod kątem okresów rozliczeniowych i terminów płatności, które nie mogą być dłuższe niż 30 dni od dnia doręczenia podmiotowi zlecającemu faktury lub rachunku, potwierdzających wykonanie zleconej dalszemu podwykonawcy dostawy, usługi lub roboty budowlanej, a w przypadku podzlecania robót budowlanych – także pod kątem ich zgodności z wymaganiami określonymi w specyfikacji warunków zamówienia;</w:t>
      </w:r>
    </w:p>
    <w:p w14:paraId="28D30F28" w14:textId="77777777" w:rsidR="009A281B" w:rsidRPr="00C95515" w:rsidRDefault="009A281B" w:rsidP="003D7289">
      <w:pPr>
        <w:numPr>
          <w:ilvl w:val="0"/>
          <w:numId w:val="22"/>
        </w:numPr>
        <w:autoSpaceDE/>
        <w:autoSpaceDN/>
        <w:spacing w:line="271" w:lineRule="auto"/>
        <w:jc w:val="both"/>
        <w:rPr>
          <w:rFonts w:ascii="Calibri" w:hAnsi="Calibri" w:cs="Calibri"/>
          <w:sz w:val="22"/>
          <w:szCs w:val="22"/>
        </w:rPr>
      </w:pPr>
      <w:r w:rsidRPr="00C95515">
        <w:rPr>
          <w:rFonts w:ascii="Calibri" w:hAnsi="Calibri" w:cs="Calibri"/>
          <w:sz w:val="22"/>
          <w:szCs w:val="22"/>
        </w:rPr>
        <w:t>pod rygorem zapłaty kar umownych na wezwanie Zamawiającego doprowadza do zmiany umowy o podwykonawstwo, której przedmiotem są dostawy lub usługi, w przypadku jeżeli termin zapłaty wynagrodzenia jest dłuższy niż określony powyżej w pkt 4).</w:t>
      </w:r>
    </w:p>
    <w:p w14:paraId="43F93EA2" w14:textId="77777777" w:rsidR="009A281B" w:rsidRPr="00C95515" w:rsidRDefault="009A281B" w:rsidP="003D7289">
      <w:pPr>
        <w:numPr>
          <w:ilvl w:val="0"/>
          <w:numId w:val="23"/>
        </w:numPr>
        <w:autoSpaceDE/>
        <w:autoSpaceDN/>
        <w:spacing w:line="271" w:lineRule="auto"/>
        <w:jc w:val="both"/>
        <w:rPr>
          <w:rFonts w:ascii="Calibri" w:hAnsi="Calibri" w:cs="Calibri"/>
          <w:sz w:val="22"/>
          <w:szCs w:val="22"/>
        </w:rPr>
      </w:pPr>
      <w:r w:rsidRPr="00C95515">
        <w:rPr>
          <w:rFonts w:ascii="Calibri" w:hAnsi="Calibri" w:cs="Calibri"/>
          <w:sz w:val="22"/>
          <w:szCs w:val="22"/>
        </w:rPr>
        <w:t>Każdy podwykonawca, który zamierza zawrzeć umowę o dalsze podwykonawstwo, której przedmiotem są roboty budowlane, dostawy lub usługi, powinien uzyskać na to zgodę Wykonawcy. Wykonawca przed wyrażeniem zgody ma obowiązek zweryfikować tę umowę w sposób określony powyżej w ust. 2 pkt 4).</w:t>
      </w:r>
    </w:p>
    <w:p w14:paraId="4BE4A32B" w14:textId="77777777" w:rsidR="009A281B" w:rsidRPr="00C95515" w:rsidRDefault="009A281B" w:rsidP="003D7289">
      <w:pPr>
        <w:numPr>
          <w:ilvl w:val="0"/>
          <w:numId w:val="23"/>
        </w:numPr>
        <w:autoSpaceDE/>
        <w:autoSpaceDN/>
        <w:spacing w:line="271" w:lineRule="auto"/>
        <w:jc w:val="both"/>
        <w:rPr>
          <w:rFonts w:ascii="Calibri" w:hAnsi="Calibri" w:cs="Calibri"/>
          <w:sz w:val="22"/>
          <w:szCs w:val="22"/>
        </w:rPr>
      </w:pPr>
      <w:r w:rsidRPr="00C95515">
        <w:rPr>
          <w:rFonts w:ascii="Calibri" w:hAnsi="Calibri" w:cs="Calibri"/>
          <w:sz w:val="22"/>
          <w:szCs w:val="22"/>
        </w:rPr>
        <w:t>Zamawiający, w terminie 14 dni zgłasza pisemne zastrzeżenia do projektu umowy o podwykonawstwo, której przedmiotem są roboty budowlane, jeżeli nie spełnia ona wymagań określonych w specyfikacji istotnych warunków zamówienia lub gdy przewiduje termin zapłaty wynagrodzenia dłuższy niż określony w ust. 1. Niezgłoszenie pisemnych zastrzeżeń w powyższym terminie uważa się za akceptację projektu umowy przez zamawiającego.</w:t>
      </w:r>
    </w:p>
    <w:p w14:paraId="209184C4" w14:textId="242A11DC" w:rsidR="00E10705" w:rsidRPr="00C95515" w:rsidRDefault="009A281B" w:rsidP="003D7289">
      <w:pPr>
        <w:numPr>
          <w:ilvl w:val="0"/>
          <w:numId w:val="23"/>
        </w:numPr>
        <w:autoSpaceDE/>
        <w:autoSpaceDN/>
        <w:spacing w:line="271" w:lineRule="auto"/>
        <w:jc w:val="both"/>
        <w:rPr>
          <w:rFonts w:ascii="Calibri" w:hAnsi="Calibri" w:cs="Calibri"/>
          <w:color w:val="FF0000"/>
          <w:sz w:val="22"/>
          <w:szCs w:val="22"/>
        </w:rPr>
      </w:pPr>
      <w:r w:rsidRPr="00C95515">
        <w:rPr>
          <w:rFonts w:ascii="Calibri" w:hAnsi="Calibri" w:cs="Calibri"/>
          <w:sz w:val="22"/>
          <w:szCs w:val="22"/>
        </w:rPr>
        <w:t xml:space="preserve">Zamawiający, w terminie 14 dni zgłasza pisemny sprzeciw do przedłożonej umowy o podwykonawstwo, której przedmiotem są roboty budowlane w przypadkach określonych </w:t>
      </w:r>
      <w:r>
        <w:rPr>
          <w:rFonts w:ascii="Calibri" w:hAnsi="Calibri" w:cs="Calibri"/>
          <w:sz w:val="22"/>
          <w:szCs w:val="22"/>
        </w:rPr>
        <w:br/>
      </w:r>
      <w:r w:rsidRPr="00C95515">
        <w:rPr>
          <w:rFonts w:ascii="Calibri" w:hAnsi="Calibri" w:cs="Calibri"/>
          <w:sz w:val="22"/>
          <w:szCs w:val="22"/>
        </w:rPr>
        <w:t>w ust. 4. Niezgłoszenie pisemnego sprzeciwu w powyższym terminie uważa się za akceptację umowy przez Zamawiającego</w:t>
      </w:r>
      <w:r w:rsidR="00E10705" w:rsidRPr="00C95515">
        <w:rPr>
          <w:rFonts w:ascii="Calibri" w:hAnsi="Calibri" w:cs="Calibri"/>
          <w:sz w:val="22"/>
          <w:szCs w:val="22"/>
        </w:rPr>
        <w:t>.</w:t>
      </w:r>
    </w:p>
    <w:p w14:paraId="099F0E7A" w14:textId="77777777" w:rsidR="00E10705" w:rsidRPr="00E10705" w:rsidRDefault="00E10705" w:rsidP="00E10705">
      <w:pPr>
        <w:pStyle w:val="Nagwek4"/>
        <w:spacing w:before="240" w:after="120" w:line="271" w:lineRule="auto"/>
        <w:jc w:val="left"/>
        <w:rPr>
          <w:rFonts w:ascii="Calibri" w:hAnsi="Calibri" w:cs="Calibri"/>
          <w:b/>
          <w:sz w:val="22"/>
          <w:szCs w:val="22"/>
        </w:rPr>
      </w:pPr>
      <w:r w:rsidRPr="00E10705">
        <w:rPr>
          <w:rFonts w:ascii="Calibri" w:hAnsi="Calibri" w:cs="Calibri"/>
          <w:b/>
          <w:sz w:val="22"/>
          <w:szCs w:val="22"/>
        </w:rPr>
        <w:t>NADZÓR</w:t>
      </w:r>
    </w:p>
    <w:p w14:paraId="35FB056F" w14:textId="0B28CBD7" w:rsidR="00E10705" w:rsidRPr="00195A33" w:rsidRDefault="00E10705" w:rsidP="00E10705">
      <w:pPr>
        <w:keepNext/>
        <w:spacing w:before="120" w:after="120" w:line="271" w:lineRule="auto"/>
        <w:jc w:val="center"/>
        <w:rPr>
          <w:rFonts w:ascii="Calibri" w:hAnsi="Calibri" w:cs="Calibri"/>
          <w:b/>
          <w:sz w:val="22"/>
          <w:szCs w:val="22"/>
        </w:rPr>
      </w:pPr>
      <w:r w:rsidRPr="00195A33">
        <w:rPr>
          <w:rFonts w:ascii="Calibri" w:hAnsi="Calibri" w:cs="Calibri"/>
          <w:b/>
          <w:sz w:val="22"/>
          <w:szCs w:val="22"/>
        </w:rPr>
        <w:t xml:space="preserve">§ </w:t>
      </w:r>
      <w:r>
        <w:rPr>
          <w:rFonts w:ascii="Calibri" w:hAnsi="Calibri" w:cs="Calibri"/>
          <w:b/>
          <w:sz w:val="22"/>
          <w:szCs w:val="22"/>
        </w:rPr>
        <w:t>8</w:t>
      </w:r>
    </w:p>
    <w:p w14:paraId="7A0C461E" w14:textId="06572087" w:rsidR="00E10705" w:rsidRPr="00195A33" w:rsidRDefault="00E10705" w:rsidP="003D7289">
      <w:pPr>
        <w:numPr>
          <w:ilvl w:val="0"/>
          <w:numId w:val="24"/>
        </w:numPr>
        <w:autoSpaceDE/>
        <w:autoSpaceDN/>
        <w:spacing w:line="271" w:lineRule="auto"/>
        <w:jc w:val="both"/>
        <w:rPr>
          <w:rFonts w:ascii="Calibri" w:hAnsi="Calibri" w:cs="Calibri"/>
          <w:sz w:val="22"/>
          <w:szCs w:val="22"/>
        </w:rPr>
      </w:pPr>
      <w:r w:rsidRPr="00195A33">
        <w:rPr>
          <w:rFonts w:ascii="Calibri" w:hAnsi="Calibri" w:cs="Calibri"/>
          <w:b/>
          <w:sz w:val="22"/>
          <w:szCs w:val="22"/>
        </w:rPr>
        <w:t>Inspektor</w:t>
      </w:r>
      <w:r>
        <w:rPr>
          <w:rFonts w:ascii="Calibri" w:hAnsi="Calibri" w:cs="Calibri"/>
          <w:b/>
          <w:sz w:val="22"/>
          <w:szCs w:val="22"/>
        </w:rPr>
        <w:t>em</w:t>
      </w:r>
      <w:r w:rsidRPr="00195A33">
        <w:rPr>
          <w:rFonts w:ascii="Calibri" w:hAnsi="Calibri" w:cs="Calibri"/>
          <w:b/>
          <w:sz w:val="22"/>
          <w:szCs w:val="22"/>
        </w:rPr>
        <w:t xml:space="preserve"> Nadzoru </w:t>
      </w:r>
      <w:r w:rsidRPr="00195A33">
        <w:rPr>
          <w:rFonts w:ascii="Calibri" w:hAnsi="Calibri" w:cs="Calibri"/>
          <w:sz w:val="22"/>
          <w:szCs w:val="22"/>
        </w:rPr>
        <w:t>z ramienia Zamawiającego będ</w:t>
      </w:r>
      <w:r>
        <w:rPr>
          <w:rFonts w:ascii="Calibri" w:hAnsi="Calibri" w:cs="Calibri"/>
          <w:sz w:val="22"/>
          <w:szCs w:val="22"/>
        </w:rPr>
        <w:t>ą</w:t>
      </w:r>
      <w:r w:rsidRPr="00195A33">
        <w:rPr>
          <w:rFonts w:ascii="Calibri" w:hAnsi="Calibri" w:cs="Calibri"/>
          <w:sz w:val="22"/>
          <w:szCs w:val="22"/>
        </w:rPr>
        <w:t>:</w:t>
      </w:r>
      <w:r>
        <w:rPr>
          <w:rFonts w:ascii="Calibri" w:hAnsi="Calibri" w:cs="Calibri"/>
          <w:sz w:val="22"/>
          <w:szCs w:val="22"/>
        </w:rPr>
        <w:t xml:space="preserve"> </w:t>
      </w:r>
      <w:r w:rsidRPr="00356F28">
        <w:rPr>
          <w:rFonts w:ascii="Calibri" w:hAnsi="Calibri" w:cs="Calibri"/>
          <w:b/>
          <w:sz w:val="22"/>
          <w:szCs w:val="22"/>
        </w:rPr>
        <w:t>Agnieszka Fiszer</w:t>
      </w:r>
      <w:r w:rsidRPr="00356F28">
        <w:rPr>
          <w:rFonts w:ascii="Calibri" w:hAnsi="Calibri" w:cs="Calibri"/>
          <w:sz w:val="22"/>
          <w:szCs w:val="22"/>
        </w:rPr>
        <w:t xml:space="preserve"> - MAP/0514//WBKb/15 do kierowania robotami budowlanymi w specjalności </w:t>
      </w:r>
      <w:r w:rsidRPr="00A66A3D">
        <w:rPr>
          <w:rFonts w:ascii="Calibri" w:hAnsi="Calibri" w:cs="Calibri"/>
          <w:sz w:val="22"/>
          <w:szCs w:val="22"/>
        </w:rPr>
        <w:t>konstrukcyjno-budowlanej, tel. 12 63 92</w:t>
      </w:r>
      <w:r>
        <w:rPr>
          <w:rFonts w:ascii="Calibri" w:hAnsi="Calibri" w:cs="Calibri"/>
          <w:sz w:val="22"/>
          <w:szCs w:val="22"/>
        </w:rPr>
        <w:t> </w:t>
      </w:r>
      <w:r w:rsidRPr="00A66A3D">
        <w:rPr>
          <w:rFonts w:ascii="Calibri" w:hAnsi="Calibri" w:cs="Calibri"/>
          <w:sz w:val="22"/>
          <w:szCs w:val="22"/>
        </w:rPr>
        <w:t>178</w:t>
      </w:r>
      <w:r>
        <w:rPr>
          <w:rFonts w:ascii="Calibri" w:hAnsi="Calibri" w:cs="Calibri"/>
          <w:sz w:val="22"/>
          <w:szCs w:val="22"/>
        </w:rPr>
        <w:t xml:space="preserve"> oraz </w:t>
      </w:r>
      <w:r w:rsidRPr="002E77EA">
        <w:rPr>
          <w:rFonts w:ascii="Calibri" w:hAnsi="Calibri"/>
          <w:b/>
          <w:color w:val="000000"/>
          <w:sz w:val="22"/>
          <w:szCs w:val="22"/>
        </w:rPr>
        <w:t xml:space="preserve">Paweł Brągiel </w:t>
      </w:r>
      <w:r>
        <w:rPr>
          <w:rFonts w:ascii="Calibri" w:hAnsi="Calibri"/>
          <w:color w:val="000000"/>
          <w:sz w:val="22"/>
          <w:szCs w:val="22"/>
        </w:rPr>
        <w:t>– uprawnienia budowalne MAP/0011/OWOK/07 do kierowania robotami budowlanymi bez ograniczeń w specjalności konstrukcyjno – budowlanej, tel. 12 42 42 17.</w:t>
      </w:r>
    </w:p>
    <w:p w14:paraId="43EAE216" w14:textId="77777777" w:rsidR="00E10705" w:rsidRPr="00195A33" w:rsidRDefault="00E10705" w:rsidP="003D7289">
      <w:pPr>
        <w:numPr>
          <w:ilvl w:val="0"/>
          <w:numId w:val="24"/>
        </w:numPr>
        <w:autoSpaceDE/>
        <w:autoSpaceDN/>
        <w:spacing w:line="271" w:lineRule="auto"/>
        <w:jc w:val="both"/>
        <w:rPr>
          <w:rFonts w:ascii="Calibri" w:hAnsi="Calibri" w:cs="Calibri"/>
          <w:sz w:val="22"/>
          <w:szCs w:val="22"/>
        </w:rPr>
      </w:pPr>
      <w:r w:rsidRPr="00801CBF">
        <w:rPr>
          <w:rFonts w:ascii="Calibri" w:hAnsi="Calibri" w:cs="Calibri"/>
          <w:sz w:val="22"/>
          <w:szCs w:val="22"/>
        </w:rPr>
        <w:t xml:space="preserve">Inspektor Nadzoru działa w imieniu i na rachunek Zamawiającego w granicach </w:t>
      </w:r>
      <w:r>
        <w:rPr>
          <w:rFonts w:ascii="Calibri" w:hAnsi="Calibri" w:cs="Calibri"/>
          <w:sz w:val="22"/>
          <w:szCs w:val="22"/>
        </w:rPr>
        <w:t>uprawnień określonych w umowie o pracę oraz w ustawie Prawo Budowlane</w:t>
      </w:r>
      <w:r w:rsidRPr="00801CBF">
        <w:rPr>
          <w:rFonts w:ascii="Calibri" w:hAnsi="Calibri" w:cs="Calibri"/>
          <w:sz w:val="22"/>
          <w:szCs w:val="22"/>
        </w:rPr>
        <w:t xml:space="preserve">. Zamawiający zastrzega sobie prawo zmiany Inspektora Nadzoru i zobowiązuje się do niezwłocznego powiadomienia o tym </w:t>
      </w:r>
      <w:r w:rsidRPr="00801CBF">
        <w:rPr>
          <w:rFonts w:ascii="Calibri" w:hAnsi="Calibri" w:cs="Calibri"/>
          <w:sz w:val="22"/>
          <w:szCs w:val="22"/>
        </w:rPr>
        <w:lastRenderedPageBreak/>
        <w:t>Wykonawcy. Ewentualne zmiany na stanowisku Inspektora Nadzoru będą potwierdzane odpowiednim wpisem do dziennika budowy</w:t>
      </w:r>
      <w:r w:rsidRPr="00195A33">
        <w:rPr>
          <w:rFonts w:ascii="Calibri" w:hAnsi="Calibri" w:cs="Calibri"/>
          <w:sz w:val="22"/>
          <w:szCs w:val="22"/>
        </w:rPr>
        <w:t>.</w:t>
      </w:r>
    </w:p>
    <w:p w14:paraId="24F04321" w14:textId="77777777" w:rsidR="00E10705" w:rsidRPr="00336080" w:rsidRDefault="00E10705" w:rsidP="003D7289">
      <w:pPr>
        <w:numPr>
          <w:ilvl w:val="0"/>
          <w:numId w:val="24"/>
        </w:numPr>
        <w:autoSpaceDE/>
        <w:autoSpaceDN/>
        <w:spacing w:line="271" w:lineRule="auto"/>
        <w:jc w:val="both"/>
        <w:rPr>
          <w:rFonts w:ascii="Calibri" w:hAnsi="Calibri" w:cs="Calibri"/>
          <w:sz w:val="22"/>
          <w:szCs w:val="22"/>
        </w:rPr>
      </w:pPr>
      <w:r w:rsidRPr="00336080">
        <w:rPr>
          <w:rFonts w:ascii="Calibri" w:hAnsi="Calibri" w:cs="Calibri"/>
          <w:sz w:val="22"/>
          <w:szCs w:val="22"/>
        </w:rPr>
        <w:t>Wykonawca zobowiązany jest zapewnić Inspektoro</w:t>
      </w:r>
      <w:r>
        <w:rPr>
          <w:rFonts w:ascii="Calibri" w:hAnsi="Calibri" w:cs="Calibri"/>
          <w:sz w:val="22"/>
          <w:szCs w:val="22"/>
        </w:rPr>
        <w:t>wi</w:t>
      </w:r>
      <w:r w:rsidRPr="00336080">
        <w:rPr>
          <w:rFonts w:ascii="Calibri" w:hAnsi="Calibri" w:cs="Calibri"/>
          <w:sz w:val="22"/>
          <w:szCs w:val="22"/>
        </w:rPr>
        <w:t xml:space="preserve"> Nadzoru oraz wszystkim upoważnionym przez </w:t>
      </w:r>
      <w:r>
        <w:rPr>
          <w:rFonts w:ascii="Calibri" w:hAnsi="Calibri" w:cs="Calibri"/>
          <w:sz w:val="22"/>
          <w:szCs w:val="22"/>
        </w:rPr>
        <w:t>niego</w:t>
      </w:r>
      <w:r w:rsidRPr="00336080">
        <w:rPr>
          <w:rFonts w:ascii="Calibri" w:hAnsi="Calibri" w:cs="Calibri"/>
          <w:sz w:val="22"/>
          <w:szCs w:val="22"/>
        </w:rPr>
        <w:t xml:space="preserve"> osobom dostęp do placu budowy.</w:t>
      </w:r>
    </w:p>
    <w:p w14:paraId="304C1A5D" w14:textId="77777777" w:rsidR="00E10705" w:rsidRPr="00AD0E4D" w:rsidRDefault="00E10705" w:rsidP="003D7289">
      <w:pPr>
        <w:numPr>
          <w:ilvl w:val="0"/>
          <w:numId w:val="24"/>
        </w:numPr>
        <w:autoSpaceDE/>
        <w:autoSpaceDN/>
        <w:spacing w:line="271" w:lineRule="auto"/>
        <w:jc w:val="both"/>
        <w:rPr>
          <w:rFonts w:ascii="Calibri" w:hAnsi="Calibri" w:cs="Calibri"/>
          <w:sz w:val="22"/>
          <w:szCs w:val="22"/>
        </w:rPr>
      </w:pPr>
      <w:r w:rsidRPr="00AD0E4D">
        <w:rPr>
          <w:rFonts w:ascii="Calibri" w:hAnsi="Calibri" w:cs="Calibri"/>
          <w:sz w:val="22"/>
          <w:szCs w:val="22"/>
        </w:rPr>
        <w:t>Wykonawca jest zobowiązany stosować się do wszystkich poleceń i instrukcji Inspektora Nadzoru, które są zgodne z obowiązującymi przepisami.</w:t>
      </w:r>
    </w:p>
    <w:p w14:paraId="729C1F4C" w14:textId="77777777" w:rsidR="00E10705" w:rsidRPr="00AD0E4D" w:rsidRDefault="00E10705" w:rsidP="003D7289">
      <w:pPr>
        <w:numPr>
          <w:ilvl w:val="0"/>
          <w:numId w:val="24"/>
        </w:numPr>
        <w:autoSpaceDE/>
        <w:autoSpaceDN/>
        <w:spacing w:line="271" w:lineRule="auto"/>
        <w:jc w:val="both"/>
        <w:rPr>
          <w:rFonts w:ascii="Calibri" w:hAnsi="Calibri" w:cs="Calibri"/>
          <w:sz w:val="22"/>
          <w:szCs w:val="22"/>
        </w:rPr>
      </w:pPr>
      <w:r w:rsidRPr="00AD0E4D">
        <w:rPr>
          <w:rFonts w:ascii="Calibri" w:hAnsi="Calibri" w:cs="Calibri"/>
          <w:b/>
          <w:sz w:val="22"/>
          <w:szCs w:val="22"/>
        </w:rPr>
        <w:t>Nadzór</w:t>
      </w:r>
      <w:r w:rsidRPr="00AD0E4D">
        <w:rPr>
          <w:rFonts w:ascii="Calibri" w:hAnsi="Calibri" w:cs="Calibri"/>
          <w:sz w:val="22"/>
          <w:szCs w:val="22"/>
        </w:rPr>
        <w:t xml:space="preserve"> </w:t>
      </w:r>
      <w:r w:rsidRPr="00AD0E4D">
        <w:rPr>
          <w:rFonts w:ascii="Calibri" w:hAnsi="Calibri" w:cs="Calibri"/>
          <w:b/>
          <w:sz w:val="22"/>
          <w:szCs w:val="22"/>
        </w:rPr>
        <w:t>autorski</w:t>
      </w:r>
      <w:r w:rsidRPr="00AD0E4D">
        <w:rPr>
          <w:rFonts w:ascii="Calibri" w:hAnsi="Calibri" w:cs="Calibri"/>
          <w:sz w:val="22"/>
          <w:szCs w:val="22"/>
        </w:rPr>
        <w:t xml:space="preserve"> i projektowy będzie pełnić: Maciej Dzikowski wraz z innymi autorami</w:t>
      </w:r>
      <w:r w:rsidRPr="00AD0E4D">
        <w:rPr>
          <w:rFonts w:ascii="Calibri" w:hAnsi="Calibri" w:cs="Calibri"/>
          <w:sz w:val="22"/>
          <w:szCs w:val="22"/>
        </w:rPr>
        <w:br/>
        <w:t>adres, nr kontaktowy: BIPROWOD-Warszawa Sp. z o.o. 01-785 Warszawa, ul. Broniewskiego 3.</w:t>
      </w:r>
    </w:p>
    <w:p w14:paraId="6A69ABAE" w14:textId="77777777" w:rsidR="00E10705" w:rsidRPr="00195A33" w:rsidRDefault="00E10705" w:rsidP="003D7289">
      <w:pPr>
        <w:numPr>
          <w:ilvl w:val="0"/>
          <w:numId w:val="24"/>
        </w:numPr>
        <w:autoSpaceDE/>
        <w:autoSpaceDN/>
        <w:spacing w:line="271" w:lineRule="auto"/>
        <w:jc w:val="both"/>
        <w:rPr>
          <w:rFonts w:ascii="Calibri" w:hAnsi="Calibri" w:cs="Calibri"/>
          <w:sz w:val="22"/>
          <w:szCs w:val="22"/>
        </w:rPr>
      </w:pPr>
      <w:r w:rsidRPr="00AD0E4D">
        <w:rPr>
          <w:rFonts w:ascii="Calibri" w:hAnsi="Calibri" w:cs="Calibri"/>
          <w:sz w:val="22"/>
          <w:szCs w:val="22"/>
        </w:rPr>
        <w:t xml:space="preserve">Wykonawca ustanawia </w:t>
      </w:r>
      <w:r w:rsidRPr="00AD0E4D">
        <w:rPr>
          <w:rFonts w:ascii="Calibri" w:hAnsi="Calibri" w:cs="Calibri"/>
          <w:b/>
          <w:sz w:val="22"/>
          <w:szCs w:val="22"/>
        </w:rPr>
        <w:t>Kierownika Budowy</w:t>
      </w:r>
      <w:r w:rsidRPr="00AD0E4D">
        <w:rPr>
          <w:rFonts w:ascii="Calibri" w:hAnsi="Calibri" w:cs="Calibri"/>
          <w:sz w:val="22"/>
          <w:szCs w:val="22"/>
        </w:rPr>
        <w:t xml:space="preserve"> w osobie </w:t>
      </w:r>
      <w:r w:rsidRPr="00AD0E4D">
        <w:rPr>
          <w:rFonts w:ascii="Calibri" w:hAnsi="Calibri" w:cs="Calibri"/>
          <w:b/>
          <w:sz w:val="22"/>
          <w:szCs w:val="22"/>
        </w:rPr>
        <w:t>.....................................................</w:t>
      </w:r>
      <w:r w:rsidRPr="00AD0E4D">
        <w:rPr>
          <w:rFonts w:ascii="Calibri" w:hAnsi="Calibri" w:cs="Calibri"/>
          <w:sz w:val="22"/>
          <w:szCs w:val="22"/>
        </w:rPr>
        <w:t xml:space="preserve"> posiadającego uprawnienia nr ................................................................... w specjalności: ............................................................................................................................................... Kierownik Budowy działa w imieniu i na rachunek Wykonawcy w granicach posiadanych </w:t>
      </w:r>
      <w:r>
        <w:rPr>
          <w:rFonts w:ascii="Calibri" w:hAnsi="Calibri" w:cs="Calibri"/>
          <w:sz w:val="22"/>
          <w:szCs w:val="22"/>
        </w:rPr>
        <w:t>upoważnień</w:t>
      </w:r>
      <w:r w:rsidRPr="00195A33">
        <w:rPr>
          <w:rFonts w:ascii="Calibri" w:hAnsi="Calibri" w:cs="Calibri"/>
          <w:sz w:val="22"/>
          <w:szCs w:val="22"/>
        </w:rPr>
        <w:t xml:space="preserve">. Zakres praw i obowiązków Kierownika Budowy określa art. 21a oraz 22 Prawa budowlanego. </w:t>
      </w:r>
    </w:p>
    <w:p w14:paraId="72EC22D3" w14:textId="6E897CD1" w:rsidR="00E10705" w:rsidRDefault="00E10705" w:rsidP="003D7289">
      <w:pPr>
        <w:numPr>
          <w:ilvl w:val="0"/>
          <w:numId w:val="24"/>
        </w:numPr>
        <w:autoSpaceDE/>
        <w:autoSpaceDN/>
        <w:spacing w:line="271" w:lineRule="auto"/>
        <w:jc w:val="both"/>
        <w:rPr>
          <w:rFonts w:ascii="Calibri" w:hAnsi="Calibri" w:cs="Calibri"/>
          <w:sz w:val="22"/>
          <w:szCs w:val="22"/>
        </w:rPr>
      </w:pPr>
      <w:r w:rsidRPr="00195A33">
        <w:rPr>
          <w:rFonts w:ascii="Calibri" w:hAnsi="Calibri" w:cs="Calibri"/>
          <w:sz w:val="22"/>
          <w:szCs w:val="22"/>
        </w:rPr>
        <w:t>Ewentualna zmiana na stanowisku Kierownika Budowy może nastąpić po</w:t>
      </w:r>
      <w:r>
        <w:rPr>
          <w:rFonts w:ascii="Calibri" w:hAnsi="Calibri" w:cs="Calibri"/>
          <w:sz w:val="22"/>
          <w:szCs w:val="22"/>
        </w:rPr>
        <w:t xml:space="preserve"> pisemnej</w:t>
      </w:r>
      <w:r w:rsidRPr="00195A33">
        <w:rPr>
          <w:rFonts w:ascii="Calibri" w:hAnsi="Calibri" w:cs="Calibri"/>
          <w:sz w:val="22"/>
          <w:szCs w:val="22"/>
        </w:rPr>
        <w:t xml:space="preserve"> akceptacji Zamawiającego</w:t>
      </w:r>
      <w:r>
        <w:rPr>
          <w:rFonts w:ascii="Calibri" w:hAnsi="Calibri" w:cs="Calibri"/>
          <w:sz w:val="22"/>
          <w:szCs w:val="22"/>
        </w:rPr>
        <w:t xml:space="preserve"> </w:t>
      </w:r>
      <w:r w:rsidRPr="00195A33">
        <w:rPr>
          <w:rFonts w:ascii="Calibri" w:hAnsi="Calibri" w:cs="Calibri"/>
          <w:sz w:val="22"/>
          <w:szCs w:val="22"/>
        </w:rPr>
        <w:t xml:space="preserve">i musi być potwierdzona odpowiednim wpisem do dziennika budowy. W takim przypadku Wykonawca </w:t>
      </w:r>
      <w:r>
        <w:rPr>
          <w:rFonts w:ascii="Calibri" w:hAnsi="Calibri" w:cs="Calibri"/>
          <w:sz w:val="22"/>
          <w:szCs w:val="22"/>
        </w:rPr>
        <w:t xml:space="preserve">winien niezwłocznie dostarczyć Zamawiającemu </w:t>
      </w:r>
      <w:r w:rsidRPr="00195A33">
        <w:rPr>
          <w:rFonts w:ascii="Calibri" w:hAnsi="Calibri" w:cs="Calibri"/>
          <w:sz w:val="22"/>
          <w:szCs w:val="22"/>
        </w:rPr>
        <w:t>dokumenty niezbędne do powiadomienia o zaistniałej zmianie właściwy organ nadzoru budowlanego, w szczególności oświadczenie o przejęciu obowiązków wraz z wymaganymi załącznikami.</w:t>
      </w:r>
    </w:p>
    <w:p w14:paraId="2B865656" w14:textId="6C53378E" w:rsidR="00E62601" w:rsidRPr="00195A33" w:rsidRDefault="00E62601" w:rsidP="003D7289">
      <w:pPr>
        <w:numPr>
          <w:ilvl w:val="0"/>
          <w:numId w:val="24"/>
        </w:numPr>
        <w:autoSpaceDE/>
        <w:autoSpaceDN/>
        <w:spacing w:line="271" w:lineRule="auto"/>
        <w:jc w:val="both"/>
        <w:rPr>
          <w:rFonts w:ascii="Calibri" w:hAnsi="Calibri" w:cs="Calibri"/>
          <w:sz w:val="22"/>
          <w:szCs w:val="22"/>
        </w:rPr>
      </w:pPr>
      <w:r w:rsidRPr="00D35F29">
        <w:rPr>
          <w:rFonts w:asciiTheme="minorHAnsi" w:hAnsiTheme="minorHAnsi" w:cstheme="minorHAnsi"/>
          <w:color w:val="000000"/>
          <w:sz w:val="22"/>
          <w:szCs w:val="22"/>
        </w:rPr>
        <w:t>Wykonawca oświadcza, że osoba pełniąca funkcję Kierownika Budowy posiada kwalifikowany podpis elektroniczny</w:t>
      </w:r>
      <w:r>
        <w:rPr>
          <w:rFonts w:asciiTheme="minorHAnsi" w:hAnsiTheme="minorHAnsi" w:cstheme="minorHAnsi"/>
          <w:color w:val="000000"/>
          <w:sz w:val="22"/>
          <w:szCs w:val="22"/>
        </w:rPr>
        <w:t>.</w:t>
      </w:r>
    </w:p>
    <w:p w14:paraId="1DA687DA" w14:textId="77777777" w:rsidR="00E62601" w:rsidRPr="00E62601" w:rsidRDefault="00E62601" w:rsidP="00E62601">
      <w:pPr>
        <w:spacing w:before="240" w:line="271" w:lineRule="auto"/>
        <w:jc w:val="both"/>
        <w:rPr>
          <w:rFonts w:ascii="Calibri" w:hAnsi="Calibri" w:cs="Calibri"/>
          <w:b/>
          <w:sz w:val="22"/>
          <w:szCs w:val="22"/>
        </w:rPr>
      </w:pPr>
      <w:r w:rsidRPr="00E62601">
        <w:rPr>
          <w:rFonts w:ascii="Calibri" w:hAnsi="Calibri" w:cs="Calibri"/>
          <w:b/>
          <w:sz w:val="22"/>
          <w:szCs w:val="22"/>
        </w:rPr>
        <w:t>PRAWA AUTORSKIE</w:t>
      </w:r>
    </w:p>
    <w:p w14:paraId="18B66B8C" w14:textId="37F7F284" w:rsidR="00E62601" w:rsidRPr="00E62601" w:rsidRDefault="00E62601" w:rsidP="00E62601">
      <w:pPr>
        <w:spacing w:line="360" w:lineRule="auto"/>
        <w:jc w:val="center"/>
        <w:rPr>
          <w:rFonts w:asciiTheme="minorHAnsi" w:hAnsiTheme="minorHAnsi" w:cstheme="minorHAnsi"/>
          <w:b/>
          <w:sz w:val="22"/>
          <w:szCs w:val="22"/>
        </w:rPr>
      </w:pPr>
      <w:r w:rsidRPr="00E62601">
        <w:rPr>
          <w:rFonts w:ascii="Calibri" w:hAnsi="Calibri" w:cs="Calibri"/>
          <w:b/>
          <w:sz w:val="22"/>
          <w:szCs w:val="22"/>
        </w:rPr>
        <w:t xml:space="preserve">§ </w:t>
      </w:r>
      <w:r w:rsidRPr="00E62601">
        <w:rPr>
          <w:rFonts w:asciiTheme="minorHAnsi" w:hAnsiTheme="minorHAnsi" w:cstheme="minorHAnsi"/>
          <w:b/>
          <w:sz w:val="22"/>
          <w:szCs w:val="22"/>
        </w:rPr>
        <w:t>9</w:t>
      </w:r>
    </w:p>
    <w:p w14:paraId="294899ED" w14:textId="01F95FA0" w:rsidR="00E62601" w:rsidRPr="005873D1" w:rsidRDefault="00E62601" w:rsidP="003D7289">
      <w:pPr>
        <w:numPr>
          <w:ilvl w:val="0"/>
          <w:numId w:val="25"/>
        </w:numPr>
        <w:autoSpaceDE/>
        <w:autoSpaceDN/>
        <w:spacing w:line="271" w:lineRule="auto"/>
        <w:jc w:val="both"/>
        <w:rPr>
          <w:rFonts w:ascii="Calibri" w:hAnsi="Calibri" w:cs="Calibri"/>
          <w:sz w:val="22"/>
          <w:szCs w:val="22"/>
        </w:rPr>
      </w:pPr>
      <w:r w:rsidRPr="005873D1">
        <w:rPr>
          <w:rFonts w:ascii="Calibri" w:hAnsi="Calibri" w:cs="Calibri"/>
          <w:sz w:val="22"/>
          <w:szCs w:val="22"/>
          <w:lang w:bidi="pl-PL"/>
        </w:rPr>
        <w:t>Wykonawca zapewnia, że wykonana dokumentacja projektowa, o której mowa w § 2 ust. 1 nie narusza praw autorskich osób trzecich i w ramach wynagrodzenia</w:t>
      </w:r>
      <w:r w:rsidR="00297564" w:rsidRPr="005873D1">
        <w:rPr>
          <w:rFonts w:ascii="Calibri" w:hAnsi="Calibri" w:cs="Calibri"/>
          <w:sz w:val="22"/>
          <w:szCs w:val="22"/>
          <w:lang w:bidi="pl-PL"/>
        </w:rPr>
        <w:t xml:space="preserve"> </w:t>
      </w:r>
      <w:bookmarkStart w:id="1" w:name="_Hlk241684497"/>
      <w:r w:rsidR="00297564" w:rsidRPr="005873D1">
        <w:rPr>
          <w:rFonts w:ascii="Calibri" w:hAnsi="Calibri" w:cs="Calibri"/>
          <w:sz w:val="22"/>
          <w:szCs w:val="22"/>
          <w:lang w:bidi="pl-PL"/>
        </w:rPr>
        <w:t xml:space="preserve">określonego w § 10 ust. 2 umowy </w:t>
      </w:r>
      <w:bookmarkEnd w:id="1"/>
      <w:r w:rsidR="00297564" w:rsidRPr="005873D1">
        <w:rPr>
          <w:rFonts w:ascii="Calibri" w:hAnsi="Calibri" w:cs="Calibri"/>
          <w:sz w:val="22"/>
          <w:szCs w:val="22"/>
          <w:lang w:bidi="pl-PL"/>
        </w:rPr>
        <w:t xml:space="preserve"> </w:t>
      </w:r>
      <w:r w:rsidRPr="005873D1">
        <w:rPr>
          <w:rFonts w:ascii="Calibri" w:hAnsi="Calibri" w:cs="Calibri"/>
          <w:sz w:val="22"/>
          <w:szCs w:val="22"/>
          <w:lang w:bidi="pl-PL"/>
        </w:rPr>
        <w:t>przenosi na Zamawiającego autorskie prawa majątkowe do dokumentacji na wszystkich polach eksploatacji określonych w art. 50 ustawy o prawie autorskim. Przeniesienie praw następuje w dniu podpisania protokołu odbioru odpowiedniego etapu lub odbioru końcowego.</w:t>
      </w:r>
      <w:r w:rsidRPr="005873D1">
        <w:rPr>
          <w:rFonts w:ascii="Calibri" w:hAnsi="Calibri" w:cs="Calibri"/>
          <w:sz w:val="22"/>
          <w:szCs w:val="22"/>
        </w:rPr>
        <w:t xml:space="preserve"> </w:t>
      </w:r>
    </w:p>
    <w:p w14:paraId="6145D830" w14:textId="249DE9B5" w:rsidR="00E62601" w:rsidRPr="001D11AA" w:rsidRDefault="00E62601" w:rsidP="003D7289">
      <w:pPr>
        <w:numPr>
          <w:ilvl w:val="0"/>
          <w:numId w:val="25"/>
        </w:numPr>
        <w:autoSpaceDE/>
        <w:autoSpaceDN/>
        <w:spacing w:line="271" w:lineRule="auto"/>
        <w:jc w:val="both"/>
        <w:rPr>
          <w:rFonts w:ascii="Calibri" w:hAnsi="Calibri" w:cs="Calibri"/>
          <w:color w:val="FF0000"/>
          <w:sz w:val="22"/>
          <w:szCs w:val="22"/>
        </w:rPr>
      </w:pPr>
      <w:r w:rsidRPr="005873D1">
        <w:rPr>
          <w:rFonts w:ascii="Calibri" w:hAnsi="Calibri" w:cs="Calibri"/>
          <w:sz w:val="22"/>
          <w:szCs w:val="22"/>
        </w:rPr>
        <w:t>Wykonawca oświadcza, że w ramach wynagrodzenia umownego</w:t>
      </w:r>
      <w:r w:rsidR="00297564" w:rsidRPr="005873D1">
        <w:t xml:space="preserve"> </w:t>
      </w:r>
      <w:r w:rsidR="00297564" w:rsidRPr="005873D1">
        <w:rPr>
          <w:rFonts w:ascii="Calibri" w:hAnsi="Calibri" w:cs="Calibri"/>
          <w:sz w:val="22"/>
          <w:szCs w:val="22"/>
        </w:rPr>
        <w:t>określonego w § 10 ust. 2</w:t>
      </w:r>
      <w:r w:rsidRPr="005873D1">
        <w:rPr>
          <w:rFonts w:ascii="Calibri" w:hAnsi="Calibri" w:cs="Calibri"/>
          <w:sz w:val="22"/>
          <w:szCs w:val="22"/>
        </w:rPr>
        <w:t xml:space="preserve">, </w:t>
      </w:r>
      <w:r w:rsidR="005873D1">
        <w:rPr>
          <w:rFonts w:ascii="Calibri" w:hAnsi="Calibri" w:cs="Calibri"/>
          <w:sz w:val="22"/>
          <w:szCs w:val="22"/>
        </w:rPr>
        <w:br/>
      </w:r>
      <w:r w:rsidRPr="005873D1">
        <w:rPr>
          <w:rFonts w:ascii="Calibri" w:hAnsi="Calibri" w:cs="Calibri"/>
          <w:sz w:val="22"/>
          <w:szCs w:val="22"/>
        </w:rPr>
        <w:t xml:space="preserve">z chwilą dokonania odbioru, przenosi na Zamawiającego autorskie prawa majątkowe do wszystkich </w:t>
      </w:r>
      <w:r w:rsidRPr="001D11AA">
        <w:rPr>
          <w:rFonts w:ascii="Calibri" w:hAnsi="Calibri" w:cs="Calibri"/>
          <w:sz w:val="22"/>
          <w:szCs w:val="22"/>
        </w:rPr>
        <w:t>utworów stworzonych w związku z wykonaniem przedmiotu umowy.</w:t>
      </w:r>
    </w:p>
    <w:p w14:paraId="4F838107" w14:textId="77777777" w:rsidR="00E62601" w:rsidRPr="00E62601" w:rsidRDefault="00E62601" w:rsidP="003D7289">
      <w:pPr>
        <w:numPr>
          <w:ilvl w:val="0"/>
          <w:numId w:val="25"/>
        </w:numPr>
        <w:autoSpaceDE/>
        <w:autoSpaceDN/>
        <w:spacing w:line="271" w:lineRule="auto"/>
        <w:jc w:val="both"/>
        <w:rPr>
          <w:rFonts w:ascii="Calibri" w:hAnsi="Calibri" w:cs="Calibri"/>
          <w:color w:val="FF0000"/>
          <w:sz w:val="22"/>
          <w:szCs w:val="22"/>
        </w:rPr>
      </w:pPr>
      <w:r w:rsidRPr="00E62601">
        <w:rPr>
          <w:rFonts w:ascii="Calibri" w:hAnsi="Calibri" w:cs="Calibri"/>
          <w:sz w:val="22"/>
          <w:szCs w:val="22"/>
        </w:rPr>
        <w:t xml:space="preserve">Przeniesienie praw następuje na wszystkich polach eksploatacji (art. 50 ustawy o prawie autorskim), w szczególności w zakresie: </w:t>
      </w:r>
    </w:p>
    <w:p w14:paraId="02F9D059" w14:textId="77777777" w:rsidR="00E62601" w:rsidRPr="00E62601" w:rsidRDefault="00E62601" w:rsidP="003D7289">
      <w:pPr>
        <w:pStyle w:val="Akapitzlist"/>
        <w:numPr>
          <w:ilvl w:val="0"/>
          <w:numId w:val="26"/>
        </w:numPr>
        <w:suppressAutoHyphens w:val="0"/>
        <w:autoSpaceDE w:val="0"/>
        <w:autoSpaceDN w:val="0"/>
        <w:spacing w:before="0" w:after="0" w:line="271" w:lineRule="auto"/>
        <w:jc w:val="both"/>
        <w:rPr>
          <w:rFonts w:ascii="Calibri" w:hAnsi="Calibri" w:cs="Calibri"/>
          <w:sz w:val="22"/>
          <w:szCs w:val="22"/>
        </w:rPr>
      </w:pPr>
      <w:r w:rsidRPr="00E62601">
        <w:rPr>
          <w:rFonts w:ascii="Calibri" w:hAnsi="Calibri" w:cs="Calibri"/>
          <w:sz w:val="22"/>
          <w:szCs w:val="22"/>
        </w:rPr>
        <w:t xml:space="preserve">utrwalania i zwielokrotniania (kopie zapasowe, wydruki), </w:t>
      </w:r>
    </w:p>
    <w:p w14:paraId="44BAA1E6" w14:textId="77777777" w:rsidR="00E62601" w:rsidRPr="00E62601" w:rsidRDefault="00E62601" w:rsidP="003D7289">
      <w:pPr>
        <w:pStyle w:val="Akapitzlist"/>
        <w:numPr>
          <w:ilvl w:val="0"/>
          <w:numId w:val="26"/>
        </w:numPr>
        <w:suppressAutoHyphens w:val="0"/>
        <w:autoSpaceDE w:val="0"/>
        <w:autoSpaceDN w:val="0"/>
        <w:spacing w:before="0" w:after="0" w:line="271" w:lineRule="auto"/>
        <w:jc w:val="both"/>
        <w:rPr>
          <w:rFonts w:ascii="Calibri" w:hAnsi="Calibri" w:cs="Calibri"/>
          <w:sz w:val="22"/>
          <w:szCs w:val="22"/>
        </w:rPr>
      </w:pPr>
      <w:r w:rsidRPr="00E62601">
        <w:rPr>
          <w:rFonts w:ascii="Calibri" w:hAnsi="Calibri" w:cs="Calibri"/>
          <w:sz w:val="22"/>
          <w:szCs w:val="22"/>
        </w:rPr>
        <w:t xml:space="preserve">wprowadzania do pamięci komputerów i sieci teleinformatycznych Zamawiającego, </w:t>
      </w:r>
    </w:p>
    <w:p w14:paraId="46E1DDE8" w14:textId="77777777" w:rsidR="00E62601" w:rsidRPr="00E62601" w:rsidRDefault="00E62601" w:rsidP="003D7289">
      <w:pPr>
        <w:pStyle w:val="Akapitzlist"/>
        <w:numPr>
          <w:ilvl w:val="0"/>
          <w:numId w:val="26"/>
        </w:numPr>
        <w:suppressAutoHyphens w:val="0"/>
        <w:autoSpaceDE w:val="0"/>
        <w:autoSpaceDN w:val="0"/>
        <w:spacing w:before="0" w:after="0" w:line="271" w:lineRule="auto"/>
        <w:jc w:val="both"/>
        <w:rPr>
          <w:rFonts w:ascii="Calibri" w:hAnsi="Calibri" w:cs="Calibri"/>
          <w:sz w:val="22"/>
          <w:szCs w:val="22"/>
        </w:rPr>
      </w:pPr>
      <w:r w:rsidRPr="00E62601">
        <w:rPr>
          <w:rFonts w:ascii="Calibri" w:hAnsi="Calibri" w:cs="Calibri"/>
          <w:sz w:val="22"/>
          <w:szCs w:val="22"/>
        </w:rPr>
        <w:t xml:space="preserve">wprowadzania zmian, modyfikacji, łączenia z innymi utworami oraz tworzenia utworów zależnych (kluczowe dla możliwości serwisu i rozbudowy systemów przez Zamawiającego lub podmioty trzecie), </w:t>
      </w:r>
    </w:p>
    <w:p w14:paraId="620AE698" w14:textId="77777777" w:rsidR="00E62601" w:rsidRPr="00E62601" w:rsidRDefault="00E62601" w:rsidP="003D7289">
      <w:pPr>
        <w:pStyle w:val="Akapitzlist"/>
        <w:numPr>
          <w:ilvl w:val="0"/>
          <w:numId w:val="26"/>
        </w:numPr>
        <w:suppressAutoHyphens w:val="0"/>
        <w:autoSpaceDE w:val="0"/>
        <w:autoSpaceDN w:val="0"/>
        <w:spacing w:before="0" w:after="0" w:line="271" w:lineRule="auto"/>
        <w:jc w:val="both"/>
        <w:rPr>
          <w:rFonts w:ascii="Calibri" w:hAnsi="Calibri" w:cs="Calibri"/>
          <w:sz w:val="22"/>
          <w:szCs w:val="22"/>
        </w:rPr>
      </w:pPr>
      <w:r w:rsidRPr="00E62601">
        <w:rPr>
          <w:rFonts w:ascii="Calibri" w:hAnsi="Calibri" w:cs="Calibri"/>
          <w:sz w:val="22"/>
          <w:szCs w:val="22"/>
        </w:rPr>
        <w:t>korzystania z utworów w celu eksploatacji, utrzymania, remontów i rozbudowy instalacji.</w:t>
      </w:r>
    </w:p>
    <w:p w14:paraId="573D42D6" w14:textId="77777777" w:rsidR="00E62601" w:rsidRPr="00E62601" w:rsidRDefault="00E62601" w:rsidP="003D7289">
      <w:pPr>
        <w:numPr>
          <w:ilvl w:val="0"/>
          <w:numId w:val="25"/>
        </w:numPr>
        <w:autoSpaceDE/>
        <w:autoSpaceDN/>
        <w:spacing w:line="271" w:lineRule="auto"/>
        <w:jc w:val="both"/>
        <w:rPr>
          <w:rFonts w:ascii="Calibri" w:hAnsi="Calibri" w:cs="Calibri"/>
          <w:iCs/>
          <w:sz w:val="22"/>
          <w:szCs w:val="22"/>
        </w:rPr>
      </w:pPr>
      <w:r w:rsidRPr="00E62601">
        <w:rPr>
          <w:rFonts w:ascii="Calibri" w:hAnsi="Calibri" w:cs="Calibri"/>
          <w:sz w:val="22"/>
          <w:szCs w:val="22"/>
        </w:rPr>
        <w:t>Wykonawca zobowiązuje się do niewykonywania autorskich praw osobistych wobec Zamawiającego i wyraża zgodę na dokonywanie zmian i poprawek w utworach przez Zamawiającego lub podmioty przez niego wskazane, bez konieczności uzyskiwania dodatkowej zgody Wykonawcy.</w:t>
      </w:r>
    </w:p>
    <w:p w14:paraId="02D23589" w14:textId="77777777" w:rsidR="00E62601" w:rsidRPr="00E62601" w:rsidRDefault="00E62601" w:rsidP="00E62601">
      <w:pPr>
        <w:pStyle w:val="Nagwek4"/>
        <w:spacing w:before="240" w:after="120" w:line="271" w:lineRule="auto"/>
        <w:jc w:val="left"/>
        <w:rPr>
          <w:rFonts w:ascii="Calibri" w:hAnsi="Calibri" w:cs="Calibri"/>
          <w:b/>
          <w:sz w:val="22"/>
          <w:szCs w:val="22"/>
        </w:rPr>
      </w:pPr>
      <w:r w:rsidRPr="00E62601">
        <w:rPr>
          <w:rFonts w:ascii="Calibri" w:hAnsi="Calibri" w:cs="Calibri"/>
          <w:b/>
          <w:sz w:val="22"/>
          <w:szCs w:val="22"/>
        </w:rPr>
        <w:lastRenderedPageBreak/>
        <w:t>WYNAGRODZENIE ORAZ WARUNKI PŁATNOŚCI</w:t>
      </w:r>
    </w:p>
    <w:p w14:paraId="555C7F9E" w14:textId="77777777" w:rsidR="00E62601" w:rsidRPr="00E62601" w:rsidRDefault="00E62601" w:rsidP="00E62601">
      <w:pPr>
        <w:keepNext/>
        <w:spacing w:before="120" w:after="120" w:line="271" w:lineRule="auto"/>
        <w:jc w:val="center"/>
        <w:rPr>
          <w:rFonts w:ascii="Calibri" w:hAnsi="Calibri" w:cs="Calibri"/>
          <w:b/>
          <w:sz w:val="22"/>
          <w:szCs w:val="22"/>
        </w:rPr>
      </w:pPr>
      <w:r w:rsidRPr="00E62601">
        <w:rPr>
          <w:rFonts w:ascii="Calibri" w:hAnsi="Calibri" w:cs="Calibri"/>
          <w:b/>
          <w:sz w:val="22"/>
          <w:szCs w:val="22"/>
        </w:rPr>
        <w:t>§ 10</w:t>
      </w:r>
    </w:p>
    <w:p w14:paraId="5898A8BD" w14:textId="77777777" w:rsidR="00E62601" w:rsidRPr="00E62601"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E62601">
        <w:rPr>
          <w:rFonts w:ascii="Calibri" w:hAnsi="Calibri" w:cs="Calibri"/>
          <w:sz w:val="22"/>
          <w:szCs w:val="22"/>
        </w:rPr>
        <w:t>Strony ustalają, że obowiązującą ich formą wynagrodzenia zgodnie z treścią złożonej przez Wykonawcę oferty jest wynagrodzenie ryczałtowe - do którego mają zastosowanie postanowienia art. 632 § 1 k.c.</w:t>
      </w:r>
    </w:p>
    <w:p w14:paraId="35D67241" w14:textId="1F507617" w:rsidR="00E62601" w:rsidRPr="005873D1"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5873D1">
        <w:rPr>
          <w:rFonts w:ascii="Calibri" w:hAnsi="Calibri" w:cs="Calibri"/>
          <w:sz w:val="22"/>
          <w:szCs w:val="22"/>
        </w:rPr>
        <w:t xml:space="preserve">Wysokość wynagrodzenia Wykonawcy za wykonanie przedmiotu umowy, o którym mowa w § </w:t>
      </w:r>
      <w:r w:rsidR="00070C53" w:rsidRPr="005873D1">
        <w:rPr>
          <w:rFonts w:ascii="Calibri" w:hAnsi="Calibri" w:cs="Calibri"/>
          <w:sz w:val="22"/>
          <w:szCs w:val="22"/>
        </w:rPr>
        <w:t>2</w:t>
      </w:r>
      <w:r w:rsidRPr="005873D1">
        <w:rPr>
          <w:rFonts w:ascii="Calibri" w:hAnsi="Calibri" w:cs="Calibri"/>
          <w:sz w:val="22"/>
          <w:szCs w:val="22"/>
        </w:rPr>
        <w:t xml:space="preserve">, </w:t>
      </w:r>
      <w:r w:rsidRPr="00E62601">
        <w:rPr>
          <w:rFonts w:ascii="Calibri" w:hAnsi="Calibri" w:cs="Calibri"/>
          <w:sz w:val="22"/>
          <w:szCs w:val="22"/>
        </w:rPr>
        <w:t>wynosi:</w:t>
      </w:r>
      <w:r>
        <w:rPr>
          <w:rFonts w:ascii="Calibri" w:hAnsi="Calibri" w:cs="Calibri"/>
          <w:sz w:val="22"/>
          <w:szCs w:val="22"/>
        </w:rPr>
        <w:t xml:space="preserve"> </w:t>
      </w:r>
      <w:r w:rsidRPr="00E62601">
        <w:rPr>
          <w:rFonts w:ascii="Calibri" w:hAnsi="Calibri" w:cs="Calibri"/>
          <w:sz w:val="22"/>
          <w:szCs w:val="22"/>
        </w:rPr>
        <w:t xml:space="preserve">w kwocie netto: ............................... zł </w:t>
      </w:r>
      <w:r w:rsidRPr="00E62601">
        <w:rPr>
          <w:rFonts w:ascii="Calibri" w:hAnsi="Calibri" w:cs="Calibri"/>
          <w:i/>
          <w:sz w:val="22"/>
          <w:szCs w:val="22"/>
        </w:rPr>
        <w:t xml:space="preserve">(słownie: ....................................... </w:t>
      </w:r>
      <w:r w:rsidRPr="005873D1">
        <w:rPr>
          <w:rFonts w:ascii="Calibri" w:hAnsi="Calibri" w:cs="Calibri"/>
          <w:i/>
          <w:sz w:val="22"/>
          <w:szCs w:val="22"/>
        </w:rPr>
        <w:t>........................................................................................................................./100)</w:t>
      </w:r>
      <w:r w:rsidR="005E25CB" w:rsidRPr="005873D1">
        <w:rPr>
          <w:rFonts w:ascii="Calibri" w:hAnsi="Calibri" w:cs="Calibri"/>
          <w:i/>
          <w:sz w:val="22"/>
          <w:szCs w:val="22"/>
        </w:rPr>
        <w:t xml:space="preserve"> </w:t>
      </w:r>
      <w:r w:rsidR="005E25CB" w:rsidRPr="005873D1">
        <w:rPr>
          <w:rFonts w:ascii="Calibri" w:hAnsi="Calibri" w:cs="Calibri"/>
          <w:sz w:val="22"/>
          <w:szCs w:val="22"/>
        </w:rPr>
        <w:t>powiększonej o należny podatek VAT.</w:t>
      </w:r>
    </w:p>
    <w:p w14:paraId="6F89305E" w14:textId="77777777" w:rsidR="00E62601"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E62601">
        <w:rPr>
          <w:rFonts w:ascii="Calibri" w:hAnsi="Calibri" w:cs="Calibri"/>
          <w:sz w:val="22"/>
          <w:szCs w:val="22"/>
        </w:rPr>
        <w:t>Wynagrodzenie ryczałtowe określone w § 10 ust. 2 obejmuje wszelkie zobowiązania Zamawiającego w stosunku do Wykonawcy i zawiera wszystkie koszty bezpośrednie i pośrednie związane z</w:t>
      </w:r>
      <w:r w:rsidRPr="00C95515">
        <w:rPr>
          <w:rFonts w:ascii="Calibri" w:hAnsi="Calibri" w:cs="Calibri"/>
          <w:sz w:val="22"/>
          <w:szCs w:val="22"/>
        </w:rPr>
        <w:t xml:space="preserve"> prawidłową realizacją przedmiotu umowy.</w:t>
      </w:r>
    </w:p>
    <w:p w14:paraId="4A69224B" w14:textId="4EF7575F" w:rsidR="00E62601" w:rsidRPr="004B5A62"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4B5A62">
        <w:rPr>
          <w:rFonts w:ascii="Calibri" w:hAnsi="Calibri" w:cs="Calibri"/>
          <w:sz w:val="22"/>
          <w:szCs w:val="22"/>
        </w:rPr>
        <w:t xml:space="preserve">Wynagrodzenie Wykonawcy za wykonane roboty będzie rozliczane w okresach miesięcznych, </w:t>
      </w:r>
      <w:r w:rsidRPr="004B5A62">
        <w:rPr>
          <w:rFonts w:ascii="Calibri" w:hAnsi="Calibri" w:cs="Calibri"/>
          <w:sz w:val="22"/>
          <w:szCs w:val="22"/>
        </w:rPr>
        <w:br/>
        <w:t xml:space="preserve">z zastrzeżeniem ust. </w:t>
      </w:r>
      <w:r>
        <w:rPr>
          <w:rFonts w:ascii="Calibri" w:hAnsi="Calibri" w:cs="Calibri"/>
          <w:sz w:val="22"/>
          <w:szCs w:val="22"/>
        </w:rPr>
        <w:t>8</w:t>
      </w:r>
      <w:r w:rsidRPr="004B5A62">
        <w:rPr>
          <w:rFonts w:ascii="Calibri" w:hAnsi="Calibri" w:cs="Calibri"/>
          <w:sz w:val="22"/>
          <w:szCs w:val="22"/>
        </w:rPr>
        <w:t xml:space="preserve"> </w:t>
      </w:r>
      <w:r w:rsidRPr="004B5A62">
        <w:rPr>
          <w:rFonts w:ascii="Calibri" w:hAnsi="Calibri" w:cs="Calibri"/>
          <w:color w:val="FF0000"/>
          <w:sz w:val="22"/>
          <w:szCs w:val="22"/>
        </w:rPr>
        <w:t>i ust. 1</w:t>
      </w:r>
      <w:r>
        <w:rPr>
          <w:rFonts w:ascii="Calibri" w:hAnsi="Calibri" w:cs="Calibri"/>
          <w:color w:val="FF0000"/>
          <w:sz w:val="22"/>
          <w:szCs w:val="22"/>
        </w:rPr>
        <w:t>0</w:t>
      </w:r>
      <w:r w:rsidRPr="004B5A62">
        <w:rPr>
          <w:rFonts w:ascii="Calibri" w:hAnsi="Calibri" w:cs="Calibri"/>
          <w:sz w:val="22"/>
          <w:szCs w:val="22"/>
        </w:rPr>
        <w:t>, na podstawie faktur częściowych wystawianych przez Wykonawcę na koniec każdego miesiąca kalendarzowego, pod warunkiem ich zatwierdzenia przez właściwego branżowo Inspektora Nadzoru i podpisania przez niego bezusterkowego protokołu odbioru częściowego lub protokołu zaawansowania robót oraz po przedstawieniu dowodów zapłaty wymagalnego wynagrodzenia podwykonawcom i dalszym podwykonawcom biorącym udział w realizacji odebranych robót budowlanych lub oświadczeń podwykonawców i dalszych podwykonawców o otrzymaniu takiego wynagrodzenia - z tym, że należność łączna z faktur częściowych nie może przekroczyć 80 % całości wynagrodzenia za przedmiot umowy. Do każdej faktury Wykonawca naliczy należny podatek VAT.</w:t>
      </w:r>
    </w:p>
    <w:p w14:paraId="3E556339" w14:textId="77777777" w:rsidR="00E62601" w:rsidRPr="004B5A62"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4B5A62">
        <w:rPr>
          <w:rFonts w:ascii="Calibri" w:hAnsi="Calibri" w:cs="Calibri"/>
          <w:sz w:val="22"/>
          <w:szCs w:val="22"/>
        </w:rPr>
        <w:t>Podstawę do wystawienia faktury częściowej stanowi bezusterkowy protokół odbioru częściowego, a faktury końcowej - bezusterkowy protokół odbioru końcowego.</w:t>
      </w:r>
    </w:p>
    <w:p w14:paraId="6CCC6296" w14:textId="77777777" w:rsidR="00E62601" w:rsidRPr="00634B04"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155FBD">
        <w:rPr>
          <w:rFonts w:ascii="Calibri" w:hAnsi="Calibri" w:cs="Calibri"/>
          <w:sz w:val="22"/>
          <w:szCs w:val="22"/>
        </w:rPr>
        <w:t>Faktur</w:t>
      </w:r>
      <w:r>
        <w:rPr>
          <w:rFonts w:ascii="Calibri" w:hAnsi="Calibri" w:cs="Calibri"/>
          <w:sz w:val="22"/>
          <w:szCs w:val="22"/>
        </w:rPr>
        <w:t>y</w:t>
      </w:r>
      <w:r w:rsidRPr="00155FBD">
        <w:rPr>
          <w:rFonts w:ascii="Calibri" w:hAnsi="Calibri" w:cs="Calibri"/>
          <w:sz w:val="22"/>
          <w:szCs w:val="22"/>
        </w:rPr>
        <w:t xml:space="preserve"> Wykonawcy zostan</w:t>
      </w:r>
      <w:r>
        <w:rPr>
          <w:rFonts w:ascii="Calibri" w:hAnsi="Calibri" w:cs="Calibri"/>
          <w:sz w:val="22"/>
          <w:szCs w:val="22"/>
        </w:rPr>
        <w:t>ą</w:t>
      </w:r>
      <w:r w:rsidRPr="00155FBD">
        <w:rPr>
          <w:rFonts w:ascii="Calibri" w:hAnsi="Calibri" w:cs="Calibri"/>
          <w:sz w:val="22"/>
          <w:szCs w:val="22"/>
        </w:rPr>
        <w:t xml:space="preserve"> zrealizowan</w:t>
      </w:r>
      <w:r>
        <w:rPr>
          <w:rFonts w:ascii="Calibri" w:hAnsi="Calibri" w:cs="Calibri"/>
          <w:sz w:val="22"/>
          <w:szCs w:val="22"/>
        </w:rPr>
        <w:t>e</w:t>
      </w:r>
      <w:r w:rsidRPr="00155FBD">
        <w:rPr>
          <w:rFonts w:ascii="Calibri" w:hAnsi="Calibri" w:cs="Calibri"/>
          <w:sz w:val="22"/>
          <w:szCs w:val="22"/>
        </w:rPr>
        <w:t xml:space="preserve"> przez Zamawiającego w terminie </w:t>
      </w:r>
      <w:r>
        <w:rPr>
          <w:rFonts w:ascii="Calibri" w:hAnsi="Calibri" w:cs="Calibri"/>
          <w:sz w:val="22"/>
          <w:szCs w:val="22"/>
        </w:rPr>
        <w:t xml:space="preserve">do </w:t>
      </w:r>
      <w:r w:rsidRPr="00155FBD">
        <w:rPr>
          <w:rFonts w:ascii="Calibri" w:hAnsi="Calibri" w:cs="Calibri"/>
          <w:sz w:val="22"/>
          <w:szCs w:val="22"/>
        </w:rPr>
        <w:t xml:space="preserve">30 dni od daty jej </w:t>
      </w:r>
      <w:r w:rsidRPr="002E607D">
        <w:rPr>
          <w:rFonts w:ascii="Calibri" w:hAnsi="Calibri" w:cs="Calibri"/>
          <w:sz w:val="22"/>
          <w:szCs w:val="22"/>
        </w:rPr>
        <w:t xml:space="preserve">dostarczenia (udostępnienia w KSeF lub doręczenia w trybie awaryjnym) do Zamawiającego – </w:t>
      </w:r>
      <w:r w:rsidRPr="00155FBD">
        <w:rPr>
          <w:rFonts w:ascii="Calibri" w:hAnsi="Calibri" w:cs="Calibri"/>
          <w:sz w:val="22"/>
          <w:szCs w:val="22"/>
        </w:rPr>
        <w:t>przelewem na rachunek bankowy Wykonawcy w …........................................... nr rachunku .......................................................................…, przy czym za datę zapłaty faktury uznaje się dzień obciążenia rachunku Zamawiającego</w:t>
      </w:r>
      <w:r w:rsidRPr="00634B04">
        <w:rPr>
          <w:rFonts w:ascii="Calibri" w:hAnsi="Calibri"/>
          <w:sz w:val="22"/>
          <w:szCs w:val="22"/>
        </w:rPr>
        <w:t xml:space="preserve">. </w:t>
      </w:r>
    </w:p>
    <w:p w14:paraId="77EF0F5F" w14:textId="77777777" w:rsidR="00E62601" w:rsidRPr="00DE7E2D"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DE7E2D">
        <w:rPr>
          <w:rFonts w:ascii="Calibri" w:hAnsi="Calibri"/>
          <w:sz w:val="22"/>
          <w:szCs w:val="22"/>
        </w:rPr>
        <w:t xml:space="preserve">Strony zgodnie oświadczają, że terminy płatności za usługi podzlecone przez Wykonawcę przewidziane w umowach z podwykonawcami nie mogą być dłuższe niż terminy płatności wynikające z niniejszej umowy. </w:t>
      </w:r>
    </w:p>
    <w:p w14:paraId="292DAB85" w14:textId="77777777" w:rsidR="00E62601" w:rsidRPr="00DE7E2D"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DE7E2D">
        <w:rPr>
          <w:rFonts w:ascii="Calibri" w:hAnsi="Calibri"/>
          <w:sz w:val="22"/>
          <w:szCs w:val="22"/>
        </w:rPr>
        <w:t xml:space="preserve">Zamawiający dokonuje bezpośredniej zapłaty wymagalnego wynagrodzenia (bez odsetek) przysługującego podwykonawcy, który zawarł zaakceptowaną przez Zamawiającego umowę </w:t>
      </w:r>
      <w:r w:rsidRPr="00DE7E2D">
        <w:rPr>
          <w:rFonts w:ascii="Calibri" w:hAnsi="Calibri"/>
          <w:sz w:val="22"/>
          <w:szCs w:val="22"/>
        </w:rPr>
        <w:br/>
        <w:t>o podwykonawstwo, której przedmiotem są usługi, w przypadku uchylenia się od obowiązku zapłaty odpowiednio przez Wykonawcę, podwykonawcę zamówienia na usługi. Bezpośrednia zapłata dotyczy wyłącznie należności powstałych po przedłożeniu Zamawiającemu poświadczonej za zgodność z oryginałem kopii umowy o podwykonawstwo, której przedmiotem są usługi. Zamawiający może nie dokonać bezpośredniej zapłaty wynagrodzenia podwykonawcy, jeżeli Wykonawca w terminie określonym przez Zamawiającego wykaże niezasadność takiej zapłaty.</w:t>
      </w:r>
    </w:p>
    <w:p w14:paraId="5819D878" w14:textId="7CEBA3A4" w:rsidR="00E62601" w:rsidRPr="00DE7E2D"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DE7E2D">
        <w:rPr>
          <w:rFonts w:ascii="Calibri" w:hAnsi="Calibri"/>
          <w:sz w:val="22"/>
          <w:szCs w:val="22"/>
        </w:rPr>
        <w:t xml:space="preserve">W przypadku dokonania bezpośredniej zapłaty podwykonawcy, o których mowa w ust. </w:t>
      </w:r>
      <w:r>
        <w:rPr>
          <w:rFonts w:ascii="Calibri" w:hAnsi="Calibri"/>
          <w:sz w:val="22"/>
          <w:szCs w:val="22"/>
        </w:rPr>
        <w:t>8</w:t>
      </w:r>
      <w:r w:rsidRPr="00DE7E2D">
        <w:rPr>
          <w:rFonts w:ascii="Calibri" w:hAnsi="Calibri"/>
          <w:sz w:val="22"/>
          <w:szCs w:val="22"/>
        </w:rPr>
        <w:t>, Zamawiający potrąci kwotę wypłaconego wynagrodzenia z wynagrodzenia należnego Wykonawcy.</w:t>
      </w:r>
    </w:p>
    <w:p w14:paraId="7292548C" w14:textId="77777777" w:rsidR="00E62601"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4122FD">
        <w:rPr>
          <w:rFonts w:ascii="Calibri" w:hAnsi="Calibri"/>
          <w:b/>
          <w:color w:val="0070C0"/>
          <w:sz w:val="22"/>
          <w:szCs w:val="22"/>
        </w:rPr>
        <w:lastRenderedPageBreak/>
        <w:t>Z chwilą uregulowania należności względem lidera, wynikającej z wystawionej przez niego faktury z tytułu świadczeń wykonanych w ramach konsorcjum dla Zamawiającego, pozostali uczestnicy konsorcjum nie będą rościli względem Zamawiającego żadnych praw do zapłaty za wykonane prace</w:t>
      </w:r>
      <w:r w:rsidRPr="004175E1">
        <w:rPr>
          <w:rFonts w:ascii="Calibri" w:hAnsi="Calibri"/>
          <w:sz w:val="22"/>
          <w:szCs w:val="22"/>
        </w:rPr>
        <w:t>.</w:t>
      </w:r>
    </w:p>
    <w:p w14:paraId="72C280B5" w14:textId="2E93E5F5" w:rsidR="00E62601" w:rsidRPr="009205B3"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670EEA">
        <w:rPr>
          <w:rFonts w:ascii="Calibri" w:hAnsi="Calibri"/>
          <w:sz w:val="22"/>
          <w:szCs w:val="22"/>
        </w:rPr>
        <w:t xml:space="preserve">Wykonawca wystawi i udostępni Zamawiającemu fakturę ustrukturyzowaną (dalej także jako: </w:t>
      </w:r>
      <w:r w:rsidRPr="00D8767A">
        <w:rPr>
          <w:rFonts w:ascii="Calibri" w:hAnsi="Calibri"/>
          <w:sz w:val="22"/>
          <w:szCs w:val="22"/>
        </w:rPr>
        <w:t>faktura) z wykorzystaniem</w:t>
      </w:r>
      <w:r w:rsidR="00D8767A" w:rsidRPr="00D8767A">
        <w:rPr>
          <w:rFonts w:ascii="Calibri" w:hAnsi="Calibri"/>
          <w:sz w:val="22"/>
          <w:szCs w:val="22"/>
        </w:rPr>
        <w:t xml:space="preserve"> </w:t>
      </w:r>
      <w:r w:rsidR="00D8767A" w:rsidRPr="00D8767A">
        <w:rPr>
          <w:rFonts w:ascii="Calibri" w:hAnsi="Calibri" w:cs="Calibri"/>
          <w:sz w:val="22"/>
          <w:szCs w:val="22"/>
        </w:rPr>
        <w:t>KSeF</w:t>
      </w:r>
      <w:r w:rsidRPr="00D8767A">
        <w:rPr>
          <w:rFonts w:ascii="Calibri" w:hAnsi="Calibri"/>
          <w:sz w:val="22"/>
          <w:szCs w:val="22"/>
        </w:rPr>
        <w:t xml:space="preserve"> chyba że zaistnieją przypadki, o których mowa w ustawie o VAT</w:t>
      </w:r>
      <w:r w:rsidRPr="00670EEA">
        <w:rPr>
          <w:rFonts w:ascii="Calibri" w:hAnsi="Calibri"/>
          <w:sz w:val="22"/>
          <w:szCs w:val="22"/>
        </w:rPr>
        <w:t xml:space="preserve"> bądź przepisach wykonawczych do tej ustawy, uniemożliwiające takie działanie lub uprawniające </w:t>
      </w:r>
      <w:r w:rsidRPr="009205B3">
        <w:rPr>
          <w:rFonts w:ascii="Calibri" w:hAnsi="Calibri"/>
          <w:sz w:val="22"/>
          <w:szCs w:val="22"/>
        </w:rPr>
        <w:t xml:space="preserve">Wykonawcę do innego działania; w takim przypadku faktura zostanie wystawiona </w:t>
      </w:r>
      <w:r w:rsidRPr="009205B3">
        <w:rPr>
          <w:rFonts w:ascii="Calibri" w:hAnsi="Calibri"/>
          <w:sz w:val="22"/>
          <w:szCs w:val="22"/>
        </w:rPr>
        <w:br/>
        <w:t xml:space="preserve">i udostępniona Zamawiającemu z uwzględnieniem zasad określonych w ustawie o VAT oraz niniejszej umowie. </w:t>
      </w:r>
    </w:p>
    <w:p w14:paraId="2AD097B7" w14:textId="77777777" w:rsidR="00E62601" w:rsidRPr="009205B3"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9205B3">
        <w:rPr>
          <w:rFonts w:ascii="Calibri" w:hAnsi="Calibri"/>
          <w:sz w:val="22"/>
          <w:szCs w:val="22"/>
        </w:rPr>
        <w:t>Za datę wystawienia faktury ustrukturyzowanej uznaje się datę przesłania jej przez Wykonawcę do KSeF, a w przypadku faktury, o której mowa w art. 106 nda ust. 1 lub ust. 16, art. 106nf ust. 1 oraz art. 106nh ust. 1 ustawy o VAT datę wystawienia wskazaną przez Wykonawcę na tej fakturze.</w:t>
      </w:r>
    </w:p>
    <w:p w14:paraId="1F5919FB" w14:textId="77777777" w:rsidR="00E62601" w:rsidRPr="009205B3"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9205B3">
        <w:rPr>
          <w:rFonts w:ascii="Calibri" w:hAnsi="Calibri"/>
          <w:sz w:val="22"/>
          <w:szCs w:val="22"/>
        </w:rPr>
        <w:t>W przypadku, gdy bieg terminu płatności Wykonawcy liczony jest od dnia wystawienia faktury, wówczas Strony zgodnie uznają, że w przypadku faktury, o której mowa w art. 106 nda ust. 1 lub ust. 16, art. 106nf ust. 1 oraz art. 106nh ust. 1 ustawy o VAT, ów termin rozpoczyna się pierwszego dnia po przesłaniu (dosłaniu) ww. faktur do KSeF przez Wykonawcę.</w:t>
      </w:r>
    </w:p>
    <w:p w14:paraId="38466523" w14:textId="77777777" w:rsidR="00E62601" w:rsidRPr="009205B3" w:rsidRDefault="00E62601" w:rsidP="003D7289">
      <w:pPr>
        <w:numPr>
          <w:ilvl w:val="1"/>
          <w:numId w:val="29"/>
        </w:numPr>
        <w:tabs>
          <w:tab w:val="clear" w:pos="567"/>
        </w:tabs>
        <w:autoSpaceDE/>
        <w:autoSpaceDN/>
        <w:spacing w:line="271" w:lineRule="auto"/>
        <w:ind w:left="284" w:hanging="284"/>
        <w:jc w:val="both"/>
        <w:rPr>
          <w:rFonts w:ascii="Calibri" w:hAnsi="Calibri" w:cs="Calibri"/>
          <w:iCs/>
          <w:sz w:val="22"/>
          <w:szCs w:val="22"/>
        </w:rPr>
      </w:pPr>
      <w:r w:rsidRPr="009205B3">
        <w:rPr>
          <w:rFonts w:ascii="Calibri" w:hAnsi="Calibri"/>
          <w:sz w:val="22"/>
          <w:szCs w:val="22"/>
        </w:rPr>
        <w:t xml:space="preserve">W przypadku wystąpienia awarii systemu KSeF, o której mowa w art. 106nda ust. 1 i nast. ustawy o VAT bądź też awarii całkowitej KSeF, o której mowa w art. 106ne ust. 3 w zw. z art. 106ng ustawy o VAT, Wykonawca zobowiązany jest do niezwłocznego doręczenia faktury na adres e-maili Zamawiającego: </w:t>
      </w:r>
      <w:hyperlink r:id="rId8" w:history="1">
        <w:r w:rsidRPr="009205B3">
          <w:rPr>
            <w:rFonts w:ascii="Calibri" w:hAnsi="Calibri"/>
            <w:sz w:val="22"/>
            <w:szCs w:val="22"/>
          </w:rPr>
          <w:t>efaktury@wodociagi.krakow.pl</w:t>
        </w:r>
      </w:hyperlink>
      <w:r w:rsidRPr="009205B3">
        <w:rPr>
          <w:rFonts w:ascii="Calibri" w:hAnsi="Calibri"/>
          <w:sz w:val="22"/>
          <w:szCs w:val="22"/>
        </w:rPr>
        <w:t>, a także postępowania w tych przypadkach zgodnie z przepisami wynikającymi</w:t>
      </w:r>
      <w:r w:rsidRPr="009205B3">
        <w:rPr>
          <w:rFonts w:ascii="Calibri" w:hAnsi="Calibri" w:cs="Calibri"/>
          <w:iCs/>
          <w:sz w:val="22"/>
          <w:szCs w:val="22"/>
        </w:rPr>
        <w:t xml:space="preserve"> z obowiązujących aktów prawnych.</w:t>
      </w:r>
    </w:p>
    <w:p w14:paraId="20523E55" w14:textId="30988499" w:rsidR="00E62601" w:rsidRPr="00E62601"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9205B3">
        <w:rPr>
          <w:rFonts w:ascii="Calibri" w:hAnsi="Calibri" w:cs="Calibri"/>
          <w:iCs/>
          <w:sz w:val="22"/>
          <w:szCs w:val="22"/>
        </w:rPr>
        <w:t xml:space="preserve">W </w:t>
      </w:r>
      <w:r w:rsidRPr="009205B3">
        <w:rPr>
          <w:rFonts w:ascii="Calibri" w:hAnsi="Calibri"/>
          <w:sz w:val="22"/>
          <w:szCs w:val="22"/>
        </w:rPr>
        <w:t>razie</w:t>
      </w:r>
      <w:r w:rsidRPr="009205B3">
        <w:rPr>
          <w:rFonts w:ascii="Calibri" w:hAnsi="Calibri" w:cs="Calibri"/>
          <w:iCs/>
          <w:sz w:val="22"/>
          <w:szCs w:val="22"/>
        </w:rPr>
        <w:t xml:space="preserve"> stwierdzenia błędu, pomyłki lub zaistnienia innej przyczyny dla korekty danych ujętych </w:t>
      </w:r>
      <w:r>
        <w:rPr>
          <w:rFonts w:ascii="Calibri" w:hAnsi="Calibri" w:cs="Calibri"/>
          <w:sz w:val="22"/>
          <w:szCs w:val="22"/>
        </w:rPr>
        <w:br/>
      </w:r>
      <w:r w:rsidRPr="00E62601">
        <w:rPr>
          <w:rFonts w:ascii="Calibri" w:hAnsi="Calibri" w:cs="Calibri"/>
          <w:iCs/>
          <w:sz w:val="22"/>
          <w:szCs w:val="22"/>
        </w:rPr>
        <w:t xml:space="preserve">w fakturze ustrukturyzowanej, Wykonawca za wyjątkiem przypadków gdzie przepisy prawa  dopuszczają wystawienie faktury korygującej poza </w:t>
      </w:r>
      <w:r w:rsidRPr="00E62601">
        <w:rPr>
          <w:rFonts w:ascii="Calibri" w:hAnsi="Calibri"/>
          <w:sz w:val="22"/>
          <w:szCs w:val="22"/>
        </w:rPr>
        <w:t>KSeF</w:t>
      </w:r>
      <w:r w:rsidRPr="00E62601">
        <w:rPr>
          <w:rFonts w:ascii="Calibri" w:hAnsi="Calibri" w:cs="Calibri"/>
          <w:iCs/>
          <w:sz w:val="22"/>
          <w:szCs w:val="22"/>
        </w:rPr>
        <w:t xml:space="preserve">, wystawi fakturę korygującą ustrukturyzowaną przy użyciu </w:t>
      </w:r>
      <w:r w:rsidRPr="00E62601">
        <w:rPr>
          <w:rFonts w:ascii="Calibri" w:hAnsi="Calibri" w:cs="Calibri"/>
          <w:sz w:val="22"/>
          <w:szCs w:val="22"/>
        </w:rPr>
        <w:t>KSeF</w:t>
      </w:r>
      <w:r w:rsidRPr="00E62601">
        <w:rPr>
          <w:rFonts w:ascii="Calibri" w:hAnsi="Calibri" w:cs="Calibri"/>
          <w:iCs/>
          <w:sz w:val="22"/>
          <w:szCs w:val="22"/>
        </w:rPr>
        <w:t xml:space="preserve"> w terminie 5 dni od dnia otrzymania (w jakiejkolwiek formie)</w:t>
      </w:r>
      <w:r w:rsidRPr="00E62601">
        <w:rPr>
          <w:rFonts w:ascii="Calibri" w:hAnsi="Calibri" w:cs="Calibri"/>
          <w:sz w:val="22"/>
          <w:szCs w:val="22"/>
        </w:rPr>
        <w:t xml:space="preserve"> od Zamawiającego żądania wystawienia faktury korygującej. Do czasu spełnienia tego żądania Zamawiający uprawniony jest do wstrzymania wszelkich płatności na rzecz Wykonawcy.</w:t>
      </w:r>
    </w:p>
    <w:p w14:paraId="0E2E0EA3" w14:textId="77777777" w:rsidR="00E62601" w:rsidRPr="00E62601"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E62601">
        <w:rPr>
          <w:rFonts w:ascii="Calibri" w:hAnsi="Calibri" w:cs="Calibri"/>
          <w:sz w:val="22"/>
          <w:szCs w:val="22"/>
        </w:rPr>
        <w:t xml:space="preserve">Zamawiający oświadcza, że jest dużym przedsiębiorcą, w rozumieniu ustawy z dnia </w:t>
      </w:r>
      <w:r w:rsidRPr="00E62601">
        <w:rPr>
          <w:rFonts w:ascii="Calibri" w:hAnsi="Calibri" w:cs="Calibri"/>
          <w:sz w:val="22"/>
          <w:szCs w:val="22"/>
        </w:rPr>
        <w:br/>
        <w:t>8 marca 2013 r. o przeciwdziałaniu nadmiernym opóźnieniom w transakcjach handlowych.</w:t>
      </w:r>
    </w:p>
    <w:p w14:paraId="17F428D5" w14:textId="77777777" w:rsidR="00E62601" w:rsidRPr="00E62601"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E62601">
        <w:rPr>
          <w:rFonts w:ascii="Calibri" w:hAnsi="Calibri" w:cs="Calibri"/>
          <w:sz w:val="22"/>
          <w:szCs w:val="22"/>
        </w:rPr>
        <w:t>Wykonawca oświadcza, że:</w:t>
      </w:r>
    </w:p>
    <w:p w14:paraId="0CCF2DE7" w14:textId="77777777" w:rsidR="00E62601" w:rsidRPr="00E62601" w:rsidRDefault="00E62601" w:rsidP="003D7289">
      <w:pPr>
        <w:numPr>
          <w:ilvl w:val="0"/>
          <w:numId w:val="30"/>
        </w:numPr>
        <w:autoSpaceDE/>
        <w:autoSpaceDN/>
        <w:spacing w:line="271" w:lineRule="auto"/>
        <w:rPr>
          <w:rFonts w:ascii="Calibri" w:hAnsi="Calibri" w:cs="Calibri"/>
          <w:sz w:val="22"/>
          <w:szCs w:val="22"/>
        </w:rPr>
      </w:pPr>
      <w:r w:rsidRPr="00E62601">
        <w:rPr>
          <w:rFonts w:ascii="Calibri" w:hAnsi="Calibri" w:cs="Calibri"/>
          <w:sz w:val="22"/>
          <w:szCs w:val="22"/>
        </w:rPr>
        <w:t>w rozumieniu przepisów ustawy z dnia 8 marca 2013 r. o przeciwdziałaniu nadmiernym opóźnieniom w transakcjach handlowych jest:</w:t>
      </w:r>
    </w:p>
    <w:p w14:paraId="0320A514" w14:textId="77777777" w:rsidR="00E62601" w:rsidRPr="00E62601" w:rsidRDefault="00E62601" w:rsidP="003D7289">
      <w:pPr>
        <w:pStyle w:val="Akapitzlist"/>
        <w:numPr>
          <w:ilvl w:val="0"/>
          <w:numId w:val="31"/>
        </w:numPr>
        <w:suppressAutoHyphens w:val="0"/>
        <w:spacing w:before="0" w:after="0" w:line="271" w:lineRule="auto"/>
        <w:ind w:left="1418"/>
        <w:rPr>
          <w:rFonts w:ascii="Calibri" w:hAnsi="Calibri" w:cs="Calibri"/>
          <w:color w:val="FF0000"/>
          <w:sz w:val="22"/>
          <w:szCs w:val="22"/>
        </w:rPr>
      </w:pPr>
      <w:r w:rsidRPr="00E62601">
        <w:rPr>
          <w:rFonts w:ascii="Calibri" w:hAnsi="Calibri" w:cs="Calibri"/>
          <w:color w:val="FF0000"/>
          <w:sz w:val="22"/>
          <w:szCs w:val="22"/>
        </w:rPr>
        <w:t>mikro przedsiębiorcą,</w:t>
      </w:r>
    </w:p>
    <w:p w14:paraId="16699F8C" w14:textId="77777777" w:rsidR="00E62601" w:rsidRPr="00E62601" w:rsidRDefault="00E62601" w:rsidP="003D7289">
      <w:pPr>
        <w:pStyle w:val="Akapitzlist"/>
        <w:numPr>
          <w:ilvl w:val="0"/>
          <w:numId w:val="31"/>
        </w:numPr>
        <w:suppressAutoHyphens w:val="0"/>
        <w:spacing w:before="0" w:after="0" w:line="271" w:lineRule="auto"/>
        <w:ind w:left="1418"/>
        <w:rPr>
          <w:rFonts w:ascii="Calibri" w:hAnsi="Calibri" w:cs="Calibri"/>
          <w:color w:val="FF0000"/>
          <w:sz w:val="22"/>
          <w:szCs w:val="22"/>
        </w:rPr>
      </w:pPr>
      <w:r w:rsidRPr="00E62601">
        <w:rPr>
          <w:rFonts w:ascii="Calibri" w:hAnsi="Calibri" w:cs="Calibri"/>
          <w:color w:val="FF0000"/>
          <w:sz w:val="22"/>
          <w:szCs w:val="22"/>
        </w:rPr>
        <w:t>małym przedsiębiorcą,</w:t>
      </w:r>
    </w:p>
    <w:p w14:paraId="6D1A88F0" w14:textId="77777777" w:rsidR="00E62601" w:rsidRPr="00E62601" w:rsidRDefault="00E62601" w:rsidP="003D7289">
      <w:pPr>
        <w:numPr>
          <w:ilvl w:val="0"/>
          <w:numId w:val="31"/>
        </w:numPr>
        <w:autoSpaceDE/>
        <w:autoSpaceDN/>
        <w:spacing w:line="271" w:lineRule="auto"/>
        <w:ind w:left="1418"/>
        <w:rPr>
          <w:rFonts w:ascii="Calibri" w:hAnsi="Calibri" w:cs="Calibri"/>
          <w:color w:val="FF0000"/>
          <w:sz w:val="22"/>
          <w:szCs w:val="22"/>
        </w:rPr>
      </w:pPr>
      <w:r w:rsidRPr="00E62601">
        <w:rPr>
          <w:rFonts w:ascii="Calibri" w:hAnsi="Calibri" w:cs="Calibri"/>
          <w:color w:val="FF0000"/>
          <w:sz w:val="22"/>
          <w:szCs w:val="22"/>
        </w:rPr>
        <w:t>średnim przedsiębiorcą,</w:t>
      </w:r>
    </w:p>
    <w:p w14:paraId="2E04502E" w14:textId="77777777" w:rsidR="00E62601" w:rsidRPr="00E62601" w:rsidRDefault="00E62601" w:rsidP="003D7289">
      <w:pPr>
        <w:numPr>
          <w:ilvl w:val="0"/>
          <w:numId w:val="31"/>
        </w:numPr>
        <w:autoSpaceDE/>
        <w:autoSpaceDN/>
        <w:spacing w:line="271" w:lineRule="auto"/>
        <w:ind w:left="1418"/>
        <w:rPr>
          <w:rFonts w:ascii="Calibri" w:hAnsi="Calibri" w:cs="Calibri"/>
          <w:sz w:val="22"/>
          <w:szCs w:val="22"/>
        </w:rPr>
      </w:pPr>
      <w:r w:rsidRPr="00E62601">
        <w:rPr>
          <w:rFonts w:ascii="Calibri" w:hAnsi="Calibri" w:cs="Calibri"/>
          <w:color w:val="FF0000"/>
          <w:sz w:val="22"/>
          <w:szCs w:val="22"/>
        </w:rPr>
        <w:t>dużym przedsiębiorcą</w:t>
      </w:r>
      <w:r w:rsidRPr="00E62601">
        <w:rPr>
          <w:rFonts w:ascii="Calibri" w:hAnsi="Calibri" w:cs="Calibri"/>
          <w:sz w:val="22"/>
          <w:szCs w:val="22"/>
        </w:rPr>
        <w:t>.</w:t>
      </w:r>
    </w:p>
    <w:p w14:paraId="7684CB40" w14:textId="77777777" w:rsidR="00E62601" w:rsidRPr="00E62601" w:rsidRDefault="00E62601" w:rsidP="003D7289">
      <w:pPr>
        <w:numPr>
          <w:ilvl w:val="0"/>
          <w:numId w:val="30"/>
        </w:numPr>
        <w:autoSpaceDE/>
        <w:autoSpaceDN/>
        <w:spacing w:line="271" w:lineRule="auto"/>
        <w:rPr>
          <w:rFonts w:ascii="Calibri" w:hAnsi="Calibri" w:cs="Calibri"/>
          <w:sz w:val="22"/>
          <w:szCs w:val="22"/>
        </w:rPr>
      </w:pPr>
      <w:r w:rsidRPr="00E62601">
        <w:rPr>
          <w:rFonts w:ascii="Calibri" w:hAnsi="Calibri" w:cs="Calibri"/>
          <w:sz w:val="22"/>
          <w:szCs w:val="22"/>
        </w:rPr>
        <w:t>w rozumieniu ustawy z dnia 11 marca 2004 r. o podatku od towarów i usług :</w:t>
      </w:r>
    </w:p>
    <w:p w14:paraId="5F764E95" w14:textId="77777777" w:rsidR="00E62601" w:rsidRPr="00E62601" w:rsidRDefault="00E62601" w:rsidP="003D7289">
      <w:pPr>
        <w:numPr>
          <w:ilvl w:val="0"/>
          <w:numId w:val="32"/>
        </w:numPr>
        <w:autoSpaceDE/>
        <w:autoSpaceDN/>
        <w:spacing w:line="271" w:lineRule="auto"/>
        <w:ind w:left="1418"/>
        <w:rPr>
          <w:rFonts w:ascii="Calibri" w:hAnsi="Calibri" w:cs="Calibri"/>
          <w:color w:val="FF0000"/>
          <w:sz w:val="22"/>
          <w:szCs w:val="22"/>
        </w:rPr>
      </w:pPr>
      <w:r w:rsidRPr="00E62601">
        <w:rPr>
          <w:rFonts w:ascii="Calibri" w:hAnsi="Calibri" w:cs="Calibri"/>
          <w:color w:val="FF0000"/>
          <w:sz w:val="22"/>
          <w:szCs w:val="22"/>
        </w:rPr>
        <w:t>jest zarejestrowany jako podatnik VAT czynny,</w:t>
      </w:r>
    </w:p>
    <w:p w14:paraId="58B19F8A" w14:textId="77777777" w:rsidR="00E62601" w:rsidRPr="00E62601" w:rsidRDefault="00E62601" w:rsidP="003D7289">
      <w:pPr>
        <w:numPr>
          <w:ilvl w:val="0"/>
          <w:numId w:val="32"/>
        </w:numPr>
        <w:autoSpaceDE/>
        <w:autoSpaceDN/>
        <w:spacing w:line="271" w:lineRule="auto"/>
        <w:ind w:left="1418"/>
        <w:rPr>
          <w:rFonts w:ascii="Calibri" w:hAnsi="Calibri" w:cs="Calibri"/>
          <w:color w:val="FF0000"/>
          <w:sz w:val="22"/>
          <w:szCs w:val="22"/>
        </w:rPr>
      </w:pPr>
      <w:r w:rsidRPr="00E62601">
        <w:rPr>
          <w:rFonts w:ascii="Calibri" w:hAnsi="Calibri" w:cs="Calibri"/>
          <w:color w:val="FF0000"/>
          <w:sz w:val="22"/>
          <w:szCs w:val="22"/>
        </w:rPr>
        <w:t>jest zarejestrowany jako podatnik VAT zwolniony,</w:t>
      </w:r>
    </w:p>
    <w:p w14:paraId="3142632D" w14:textId="77777777" w:rsidR="00E62601" w:rsidRPr="00E62601" w:rsidRDefault="00E62601" w:rsidP="003D7289">
      <w:pPr>
        <w:numPr>
          <w:ilvl w:val="0"/>
          <w:numId w:val="32"/>
        </w:numPr>
        <w:tabs>
          <w:tab w:val="left" w:pos="851"/>
          <w:tab w:val="left" w:pos="993"/>
          <w:tab w:val="left" w:pos="1276"/>
        </w:tabs>
        <w:autoSpaceDE/>
        <w:autoSpaceDN/>
        <w:spacing w:line="271" w:lineRule="auto"/>
        <w:ind w:left="1418"/>
        <w:rPr>
          <w:rFonts w:ascii="Calibri" w:hAnsi="Calibri" w:cs="Calibri"/>
          <w:sz w:val="22"/>
          <w:szCs w:val="22"/>
        </w:rPr>
      </w:pPr>
      <w:r w:rsidRPr="00E62601">
        <w:rPr>
          <w:rFonts w:ascii="Calibri" w:hAnsi="Calibri" w:cs="Calibri"/>
          <w:color w:val="FF0000"/>
          <w:sz w:val="22"/>
          <w:szCs w:val="22"/>
        </w:rPr>
        <w:t xml:space="preserve">  nie jest zarejestrowany jako podatnik VAT czynny ani jako podatnik VAT zwolniony</w:t>
      </w:r>
      <w:r w:rsidRPr="00E62601">
        <w:rPr>
          <w:rFonts w:ascii="Calibri" w:hAnsi="Calibri" w:cs="Calibri"/>
          <w:sz w:val="22"/>
          <w:szCs w:val="22"/>
        </w:rPr>
        <w:t>.</w:t>
      </w:r>
    </w:p>
    <w:p w14:paraId="5AE37A5B" w14:textId="77A7E036" w:rsidR="00E62601" w:rsidRPr="007D00A9"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E62601">
        <w:rPr>
          <w:rFonts w:ascii="Calibri" w:hAnsi="Calibri" w:cs="Calibri"/>
          <w:sz w:val="22"/>
          <w:szCs w:val="22"/>
        </w:rPr>
        <w:t xml:space="preserve">Wykonawca oświadcza, że wskazany w § 10 ust. </w:t>
      </w:r>
      <w:r>
        <w:rPr>
          <w:rFonts w:ascii="Calibri" w:hAnsi="Calibri" w:cs="Calibri"/>
          <w:sz w:val="22"/>
          <w:szCs w:val="22"/>
        </w:rPr>
        <w:t>6</w:t>
      </w:r>
      <w:r w:rsidRPr="00E62601">
        <w:rPr>
          <w:rFonts w:ascii="Calibri" w:hAnsi="Calibri" w:cs="Calibri"/>
          <w:sz w:val="22"/>
          <w:szCs w:val="22"/>
        </w:rPr>
        <w:t xml:space="preserve"> umowy rachunek do celów płatności  należności wynikających z umowy jest zawarty w wykazie podmiotów, o którym mowa w art. 96b ust. 1 pkt 2)</w:t>
      </w:r>
      <w:r w:rsidRPr="007D00A9">
        <w:rPr>
          <w:rFonts w:ascii="Calibri" w:hAnsi="Calibri"/>
          <w:sz w:val="22"/>
          <w:szCs w:val="22"/>
        </w:rPr>
        <w:t xml:space="preserve"> ustawy z dnia z dnia 11 marca 2004 r. o podatku od towarów i usług, zwanym dalej w umowie </w:t>
      </w:r>
      <w:r w:rsidRPr="007D00A9">
        <w:rPr>
          <w:rFonts w:ascii="Calibri" w:hAnsi="Calibri"/>
          <w:sz w:val="22"/>
          <w:szCs w:val="22"/>
        </w:rPr>
        <w:lastRenderedPageBreak/>
        <w:t xml:space="preserve">wykazem. Wykonawca zobowiązuje się do niezwłocznego pisemnego zawiadomienia Zamawiającego jeżeli rachunek wskazany w § </w:t>
      </w:r>
      <w:r>
        <w:rPr>
          <w:rFonts w:ascii="Calibri" w:hAnsi="Calibri"/>
          <w:sz w:val="22"/>
          <w:szCs w:val="22"/>
        </w:rPr>
        <w:t>10</w:t>
      </w:r>
      <w:r w:rsidRPr="007D00A9">
        <w:rPr>
          <w:rFonts w:ascii="Calibri" w:hAnsi="Calibri"/>
          <w:sz w:val="22"/>
          <w:szCs w:val="22"/>
        </w:rPr>
        <w:t xml:space="preserve"> ust. </w:t>
      </w:r>
      <w:r>
        <w:rPr>
          <w:rFonts w:ascii="Calibri" w:hAnsi="Calibri"/>
          <w:sz w:val="22"/>
          <w:szCs w:val="22"/>
        </w:rPr>
        <w:t xml:space="preserve">6 umowy zostanie usunięty z </w:t>
      </w:r>
      <w:r w:rsidRPr="007D00A9">
        <w:rPr>
          <w:rFonts w:ascii="Calibri" w:hAnsi="Calibri"/>
          <w:sz w:val="22"/>
          <w:szCs w:val="22"/>
        </w:rPr>
        <w:t>wykazu i wskazania w formie pisemnej nowego rachunku, zawartego w wykazie.</w:t>
      </w:r>
    </w:p>
    <w:p w14:paraId="63D9DA0F" w14:textId="77777777" w:rsidR="00E62601"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7D00A9">
        <w:rPr>
          <w:rFonts w:ascii="Calibri" w:hAnsi="Calibri"/>
          <w:sz w:val="22"/>
          <w:szCs w:val="22"/>
        </w:rPr>
        <w:t>Zamawiający oświadcza, że należności Wykonawcy wy</w:t>
      </w:r>
      <w:r>
        <w:rPr>
          <w:rFonts w:ascii="Calibri" w:hAnsi="Calibri"/>
          <w:sz w:val="22"/>
          <w:szCs w:val="22"/>
        </w:rPr>
        <w:t xml:space="preserve">nikające z umowy będzie płacił </w:t>
      </w:r>
      <w:r w:rsidRPr="007D00A9">
        <w:rPr>
          <w:rFonts w:ascii="Calibri" w:hAnsi="Calibri"/>
          <w:sz w:val="22"/>
          <w:szCs w:val="22"/>
        </w:rPr>
        <w:t xml:space="preserve">przy zastosowaniu mechanizmu podzielonej płatności, o którym mowa w art. 108a ustawy z dnia </w:t>
      </w:r>
      <w:r w:rsidRPr="007D00A9">
        <w:rPr>
          <w:rFonts w:ascii="Calibri" w:hAnsi="Calibri"/>
          <w:sz w:val="22"/>
          <w:szCs w:val="22"/>
        </w:rPr>
        <w:br/>
        <w:t>11 marca 2004 r. o podatku od towarów i usług.</w:t>
      </w:r>
    </w:p>
    <w:p w14:paraId="378F6BF5" w14:textId="77777777" w:rsidR="00E62601" w:rsidRPr="007D123A"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670EEA">
        <w:rPr>
          <w:rFonts w:ascii="Calibri" w:hAnsi="Calibri" w:cs="Calibri"/>
          <w:sz w:val="22"/>
          <w:szCs w:val="22"/>
        </w:rPr>
        <w:t xml:space="preserve">Wszelkie roboty lub czynności nieopisane w </w:t>
      </w:r>
      <w:r>
        <w:rPr>
          <w:rFonts w:ascii="Calibri" w:hAnsi="Calibri" w:cs="Calibri"/>
          <w:sz w:val="22"/>
          <w:szCs w:val="22"/>
        </w:rPr>
        <w:t>SWZ</w:t>
      </w:r>
      <w:r w:rsidRPr="00670EEA">
        <w:rPr>
          <w:rFonts w:ascii="Calibri" w:hAnsi="Calibri" w:cs="Calibri"/>
          <w:sz w:val="22"/>
          <w:szCs w:val="22"/>
        </w:rPr>
        <w:t xml:space="preserve"> oraz w niniejszej umowie, a niezbędne dla właściwego i kompletnego wykonania przedmiotu umowy, traktowane są jako oczywiste i zostały uwzględnione w wynagrodzeniu ryczałtowym określonym w § 1</w:t>
      </w:r>
      <w:r>
        <w:rPr>
          <w:rFonts w:ascii="Calibri" w:hAnsi="Calibri" w:cs="Calibri"/>
          <w:sz w:val="22"/>
          <w:szCs w:val="22"/>
        </w:rPr>
        <w:t>0</w:t>
      </w:r>
      <w:r w:rsidRPr="00670EEA">
        <w:rPr>
          <w:rFonts w:ascii="Calibri" w:hAnsi="Calibri" w:cs="Calibri"/>
          <w:sz w:val="22"/>
          <w:szCs w:val="22"/>
        </w:rPr>
        <w:t xml:space="preserve"> ust. 2 niniejszej umowy.</w:t>
      </w:r>
    </w:p>
    <w:p w14:paraId="142D6F2C" w14:textId="77777777" w:rsidR="00E62601" w:rsidRPr="003237F9" w:rsidRDefault="00E62601" w:rsidP="003D7289">
      <w:pPr>
        <w:numPr>
          <w:ilvl w:val="1"/>
          <w:numId w:val="29"/>
        </w:numPr>
        <w:tabs>
          <w:tab w:val="clear" w:pos="567"/>
        </w:tabs>
        <w:autoSpaceDE/>
        <w:autoSpaceDN/>
        <w:spacing w:line="271" w:lineRule="auto"/>
        <w:ind w:left="284" w:hanging="284"/>
        <w:jc w:val="both"/>
        <w:rPr>
          <w:rFonts w:asciiTheme="minorHAnsi" w:hAnsiTheme="minorHAnsi" w:cstheme="minorHAnsi"/>
          <w:sz w:val="22"/>
          <w:szCs w:val="22"/>
        </w:rPr>
      </w:pPr>
      <w:r w:rsidRPr="003237F9">
        <w:rPr>
          <w:rFonts w:ascii="Calibri" w:hAnsi="Calibri" w:cs="Calibri"/>
          <w:sz w:val="22"/>
          <w:szCs w:val="22"/>
        </w:rPr>
        <w:t>Zamawiający</w:t>
      </w:r>
      <w:r w:rsidRPr="003237F9">
        <w:rPr>
          <w:rFonts w:asciiTheme="minorHAnsi" w:hAnsiTheme="minorHAnsi" w:cstheme="minorHAnsi"/>
          <w:sz w:val="22"/>
          <w:szCs w:val="22"/>
        </w:rPr>
        <w:t xml:space="preserve"> dopuszcza możliwość rezygnacji z wykonania części robót budowlanych będących przedmiotem umowy do maksymalnej wysokości </w:t>
      </w:r>
      <w:r>
        <w:rPr>
          <w:rFonts w:asciiTheme="minorHAnsi" w:hAnsiTheme="minorHAnsi" w:cstheme="minorHAnsi"/>
          <w:sz w:val="22"/>
          <w:szCs w:val="22"/>
        </w:rPr>
        <w:t>2</w:t>
      </w:r>
      <w:r w:rsidRPr="003237F9">
        <w:rPr>
          <w:rFonts w:asciiTheme="minorHAnsi" w:hAnsiTheme="minorHAnsi" w:cstheme="minorHAnsi"/>
          <w:sz w:val="22"/>
          <w:szCs w:val="22"/>
        </w:rPr>
        <w:t xml:space="preserve">0 % wysokości wynagrodzenia określonego </w:t>
      </w:r>
      <w:r w:rsidRPr="003237F9">
        <w:rPr>
          <w:rFonts w:asciiTheme="minorHAnsi" w:hAnsiTheme="minorHAnsi" w:cstheme="minorHAnsi"/>
          <w:sz w:val="22"/>
          <w:szCs w:val="22"/>
        </w:rPr>
        <w:br/>
        <w:t>w § 10 ust. 2 niniejszej umowy. Rezygnację z wykonywania tych części robót budowlanych należy rozumieć jako odstąpienie Zamawiającego od części przedmiotu umowy. Wykonawca oświadcza, że wyraża zgodę na odstąpienie od części umowy. W takiej sytuacji, roboty nie wykonywane w wyniku odstąpienia od części Przedmiotu umowy w dalszej części umowy nazywane będą robotami zaniechanymi.</w:t>
      </w:r>
    </w:p>
    <w:p w14:paraId="2E0EA44E" w14:textId="77777777" w:rsidR="00E62601" w:rsidRPr="003237F9" w:rsidRDefault="00E62601" w:rsidP="003D7289">
      <w:pPr>
        <w:numPr>
          <w:ilvl w:val="1"/>
          <w:numId w:val="29"/>
        </w:numPr>
        <w:tabs>
          <w:tab w:val="clear" w:pos="567"/>
        </w:tabs>
        <w:autoSpaceDE/>
        <w:autoSpaceDN/>
        <w:spacing w:line="271" w:lineRule="auto"/>
        <w:ind w:left="284" w:hanging="284"/>
        <w:jc w:val="both"/>
        <w:rPr>
          <w:rFonts w:asciiTheme="minorHAnsi" w:hAnsiTheme="minorHAnsi" w:cstheme="minorHAnsi"/>
          <w:sz w:val="22"/>
          <w:szCs w:val="22"/>
        </w:rPr>
      </w:pPr>
      <w:r w:rsidRPr="003237F9">
        <w:rPr>
          <w:rFonts w:asciiTheme="minorHAnsi" w:hAnsiTheme="minorHAnsi" w:cstheme="minorHAnsi"/>
          <w:sz w:val="22"/>
          <w:szCs w:val="22"/>
        </w:rPr>
        <w:t xml:space="preserve">W razie </w:t>
      </w:r>
      <w:r w:rsidRPr="003237F9">
        <w:rPr>
          <w:rFonts w:ascii="Calibri" w:hAnsi="Calibri" w:cs="Calibri"/>
          <w:sz w:val="22"/>
          <w:szCs w:val="22"/>
        </w:rPr>
        <w:t>rezygnacji</w:t>
      </w:r>
      <w:r w:rsidRPr="003237F9">
        <w:rPr>
          <w:rFonts w:asciiTheme="minorHAnsi" w:hAnsiTheme="minorHAnsi" w:cstheme="minorHAnsi"/>
          <w:sz w:val="22"/>
          <w:szCs w:val="22"/>
        </w:rPr>
        <w:t xml:space="preserve"> przez Zamawiającego z wykonania części robót wynagrodzenie Wykonawcy zostanie odpowiednio zmniejszone, przyjmując za podstawę, będące następstwem ograniczenia robót, zmniejszenie ilości zużytych materiałów, mniejszy stopień zużycia maszyn i urządzeń oraz zmniejszenie nakładów pracy na wykonanie przedmiotu umowy. Wartość robót zaniechanych, które nie będą wykonywane wskutek odstąpienia Zamawiającego od części umowy, zostanie ustalona przy zastosowaniu cen jednostkowych zawartych w kosztorysie ofertowym. Wykonawca zobowiązany jest do przedstawienia Zamawiającemu stosownego kosztorysu dla robót zaniechanych.</w:t>
      </w:r>
    </w:p>
    <w:p w14:paraId="02C21C75" w14:textId="77777777" w:rsidR="00E62601" w:rsidRPr="003237F9"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3237F9">
        <w:rPr>
          <w:rFonts w:asciiTheme="minorHAnsi" w:hAnsiTheme="minorHAnsi" w:cstheme="minorHAnsi"/>
          <w:sz w:val="22"/>
          <w:szCs w:val="22"/>
        </w:rPr>
        <w:t xml:space="preserve">W </w:t>
      </w:r>
      <w:r w:rsidRPr="003237F9">
        <w:rPr>
          <w:rFonts w:ascii="Calibri" w:hAnsi="Calibri" w:cs="Calibri"/>
          <w:sz w:val="22"/>
          <w:szCs w:val="22"/>
        </w:rPr>
        <w:t>przypadku</w:t>
      </w:r>
      <w:r w:rsidRPr="003237F9">
        <w:rPr>
          <w:rFonts w:asciiTheme="minorHAnsi" w:hAnsiTheme="minorHAnsi" w:cstheme="minorHAnsi"/>
          <w:sz w:val="22"/>
          <w:szCs w:val="22"/>
        </w:rPr>
        <w:t xml:space="preserve"> rezygnacji Zamawiającego z wykonywania części robót (roboty zaniechane), Zamawiający przedłoży Wykonawcy stosowne oświadczenie najpóźniej </w:t>
      </w:r>
      <w:r w:rsidRPr="00E62601">
        <w:rPr>
          <w:rFonts w:asciiTheme="minorHAnsi" w:hAnsiTheme="minorHAnsi" w:cstheme="minorHAnsi"/>
          <w:sz w:val="22"/>
          <w:szCs w:val="22"/>
        </w:rPr>
        <w:t xml:space="preserve">w terminie 14 dni roboczych </w:t>
      </w:r>
      <w:r w:rsidRPr="003237F9">
        <w:rPr>
          <w:rFonts w:asciiTheme="minorHAnsi" w:hAnsiTheme="minorHAnsi" w:cstheme="minorHAnsi"/>
          <w:sz w:val="22"/>
          <w:szCs w:val="22"/>
        </w:rPr>
        <w:t>przed dniem rozpoczęcia wykonywania tych robót określonym w umowie. Strony sporządzą protokół konieczności, zatwierdzony przez Zamawiającego. Protokół musi zawierać opis zmiany, to jest jakie roboty nie będą wykonywane, uzasadnienie zmiany oraz musi zawierać informację na temat kosztu zmiany (załącznikiem do protokołu konieczności będzie sporządzony przez Wykonawcę i zatwierdzony przez Zamawiającego kosztorys dla robót zaniechanych oraz nowy kosztorys ofertowy uwzględniający zmiany wynikające z faktu rezygnacji Zamawiającego z wykonania części robót. Protokół konieczności wraz z załącznikami będzie podstawą do wprowadzenia zmian do umowy w formie pisemnego aneksu</w:t>
      </w:r>
    </w:p>
    <w:p w14:paraId="6BCA58FE" w14:textId="77777777" w:rsidR="00E62601" w:rsidRPr="00DE7E2D" w:rsidRDefault="00E62601" w:rsidP="003D7289">
      <w:pPr>
        <w:numPr>
          <w:ilvl w:val="1"/>
          <w:numId w:val="29"/>
        </w:numPr>
        <w:tabs>
          <w:tab w:val="clear" w:pos="567"/>
        </w:tabs>
        <w:autoSpaceDE/>
        <w:autoSpaceDN/>
        <w:spacing w:line="271" w:lineRule="auto"/>
        <w:ind w:left="284" w:hanging="284"/>
        <w:jc w:val="both"/>
        <w:rPr>
          <w:rFonts w:ascii="Calibri" w:hAnsi="Calibri"/>
          <w:sz w:val="22"/>
          <w:szCs w:val="22"/>
        </w:rPr>
      </w:pPr>
      <w:r w:rsidRPr="004175E1">
        <w:rPr>
          <w:rFonts w:ascii="Calibri" w:hAnsi="Calibri"/>
          <w:sz w:val="22"/>
          <w:szCs w:val="22"/>
        </w:rPr>
        <w:t xml:space="preserve">Wykonawca oświadcza, że jego beneficjentem rzeczywistym w rozumieniu przepisów ustawy </w:t>
      </w:r>
      <w:r w:rsidRPr="004175E1">
        <w:rPr>
          <w:rFonts w:ascii="Calibri" w:hAnsi="Calibri"/>
          <w:sz w:val="22"/>
          <w:szCs w:val="22"/>
        </w:rPr>
        <w:br/>
        <w:t xml:space="preserve">z dnia 1 marca 2018 r. o przeciwdziałaniu praniu pieniędzy oraz finansowaniu terroryzmu jest (imiona i nazwiska, bez numeru PESEL) ............................................................. </w:t>
      </w:r>
    </w:p>
    <w:p w14:paraId="4CC4F3B9" w14:textId="5ACCA641" w:rsidR="00E62601" w:rsidRPr="00D26B61" w:rsidRDefault="00E62601" w:rsidP="003D7289">
      <w:pPr>
        <w:numPr>
          <w:ilvl w:val="1"/>
          <w:numId w:val="29"/>
        </w:numPr>
        <w:tabs>
          <w:tab w:val="clear" w:pos="567"/>
        </w:tabs>
        <w:autoSpaceDE/>
        <w:autoSpaceDN/>
        <w:spacing w:line="271" w:lineRule="auto"/>
        <w:ind w:left="284" w:hanging="284"/>
        <w:jc w:val="both"/>
        <w:rPr>
          <w:rFonts w:ascii="Calibri" w:hAnsi="Calibri" w:cs="Calibri"/>
          <w:sz w:val="22"/>
          <w:szCs w:val="22"/>
        </w:rPr>
      </w:pPr>
      <w:r w:rsidRPr="004175E1">
        <w:rPr>
          <w:rFonts w:ascii="Calibri" w:hAnsi="Calibri"/>
          <w:sz w:val="22"/>
          <w:szCs w:val="22"/>
        </w:rPr>
        <w:t>Wykonawca zobowiązuje się do niezwłocznego poinformowania Wodociągów Miasta Krakowa S.</w:t>
      </w:r>
      <w:r w:rsidRPr="00402937">
        <w:rPr>
          <w:rFonts w:ascii="Calibri" w:hAnsi="Calibri" w:cs="Calibri"/>
          <w:iCs/>
          <w:sz w:val="22"/>
          <w:szCs w:val="22"/>
        </w:rPr>
        <w:t xml:space="preserve">A. o zmianie osoby jego beneficjenta rzeczywistego i aktualizacji oświadczenia wskazanego </w:t>
      </w:r>
      <w:r>
        <w:rPr>
          <w:rFonts w:ascii="Calibri" w:hAnsi="Calibri" w:cs="Calibri"/>
          <w:iCs/>
          <w:sz w:val="22"/>
          <w:szCs w:val="22"/>
        </w:rPr>
        <w:br/>
      </w:r>
      <w:r w:rsidRPr="00402937">
        <w:rPr>
          <w:rFonts w:ascii="Calibri" w:hAnsi="Calibri" w:cs="Calibri"/>
          <w:iCs/>
          <w:sz w:val="22"/>
          <w:szCs w:val="22"/>
        </w:rPr>
        <w:t xml:space="preserve">w ust. </w:t>
      </w:r>
      <w:r>
        <w:rPr>
          <w:rFonts w:ascii="Calibri" w:hAnsi="Calibri" w:cs="Calibri"/>
          <w:iCs/>
          <w:sz w:val="22"/>
          <w:szCs w:val="22"/>
        </w:rPr>
        <w:t>24</w:t>
      </w:r>
      <w:r w:rsidRPr="00402937">
        <w:rPr>
          <w:rFonts w:ascii="Calibri" w:hAnsi="Calibri" w:cs="Calibri"/>
          <w:iCs/>
          <w:sz w:val="22"/>
          <w:szCs w:val="22"/>
        </w:rPr>
        <w:t xml:space="preserve"> powyżej, bez potrzeby zawierania aneksu</w:t>
      </w:r>
      <w:r w:rsidRPr="00402937">
        <w:rPr>
          <w:rFonts w:ascii="Calibri" w:hAnsi="Calibri" w:cs="Calibri"/>
          <w:sz w:val="22"/>
          <w:szCs w:val="22"/>
        </w:rPr>
        <w:t xml:space="preserve"> </w:t>
      </w:r>
      <w:r w:rsidRPr="00402937">
        <w:rPr>
          <w:rFonts w:ascii="Calibri" w:hAnsi="Calibri" w:cs="Calibri"/>
          <w:iCs/>
          <w:sz w:val="22"/>
          <w:szCs w:val="22"/>
        </w:rPr>
        <w:t>do umowy</w:t>
      </w:r>
      <w:r>
        <w:rPr>
          <w:rFonts w:ascii="Calibri" w:hAnsi="Calibri" w:cs="Calibri"/>
          <w:iCs/>
          <w:sz w:val="22"/>
          <w:szCs w:val="22"/>
        </w:rPr>
        <w:t>.</w:t>
      </w:r>
    </w:p>
    <w:p w14:paraId="4F5BA2AB" w14:textId="77777777" w:rsidR="00D26B61" w:rsidRPr="00D26B61" w:rsidRDefault="00D26B61" w:rsidP="00D26B61">
      <w:pPr>
        <w:pStyle w:val="Nagwek4"/>
        <w:spacing w:before="240" w:after="120" w:line="268" w:lineRule="auto"/>
        <w:rPr>
          <w:rFonts w:ascii="Calibri" w:hAnsi="Calibri" w:cs="Calibri"/>
          <w:b/>
          <w:sz w:val="22"/>
          <w:szCs w:val="22"/>
        </w:rPr>
      </w:pPr>
      <w:r w:rsidRPr="00D26B61">
        <w:rPr>
          <w:rFonts w:ascii="Calibri" w:hAnsi="Calibri" w:cs="Calibri"/>
          <w:b/>
          <w:sz w:val="22"/>
          <w:szCs w:val="22"/>
        </w:rPr>
        <w:lastRenderedPageBreak/>
        <w:t>ZABEZPIECZENIE  NALEŻYTEGO  WYKONANIA  UMOWY</w:t>
      </w:r>
    </w:p>
    <w:p w14:paraId="097C5889" w14:textId="78EF30BA" w:rsidR="00D26B61" w:rsidRDefault="00D26B61" w:rsidP="00D26B61">
      <w:pPr>
        <w:keepNext/>
        <w:spacing w:after="120" w:line="268" w:lineRule="auto"/>
        <w:jc w:val="center"/>
        <w:rPr>
          <w:rFonts w:ascii="Calibri" w:hAnsi="Calibri" w:cs="Calibri"/>
          <w:b/>
          <w:sz w:val="22"/>
          <w:szCs w:val="22"/>
        </w:rPr>
      </w:pPr>
      <w:r>
        <w:rPr>
          <w:rFonts w:ascii="Calibri" w:hAnsi="Calibri" w:cs="Calibri"/>
          <w:b/>
          <w:sz w:val="22"/>
          <w:szCs w:val="22"/>
        </w:rPr>
        <w:t xml:space="preserve">§ </w:t>
      </w:r>
      <w:r w:rsidR="005873D1">
        <w:rPr>
          <w:rFonts w:ascii="Calibri" w:hAnsi="Calibri" w:cs="Calibri"/>
          <w:b/>
          <w:sz w:val="22"/>
          <w:szCs w:val="22"/>
        </w:rPr>
        <w:t>11</w:t>
      </w:r>
    </w:p>
    <w:p w14:paraId="025D2E27" w14:textId="77777777" w:rsidR="00D26B61" w:rsidRDefault="00D26B61" w:rsidP="003D7289">
      <w:pPr>
        <w:numPr>
          <w:ilvl w:val="0"/>
          <w:numId w:val="35"/>
        </w:numPr>
        <w:autoSpaceDE/>
        <w:autoSpaceDN/>
        <w:spacing w:line="268" w:lineRule="auto"/>
        <w:jc w:val="both"/>
        <w:rPr>
          <w:rFonts w:ascii="Calibri" w:hAnsi="Calibri" w:cs="Calibri"/>
          <w:sz w:val="22"/>
          <w:szCs w:val="22"/>
        </w:rPr>
      </w:pPr>
      <w:r>
        <w:rPr>
          <w:rFonts w:ascii="Calibri" w:hAnsi="Calibri" w:cs="Calibri"/>
          <w:sz w:val="22"/>
          <w:szCs w:val="22"/>
        </w:rPr>
        <w:t>Wprowadza się zabezpieczenie należytego wykonania umowy, które Wykonawca zobowiązany jest wnieść przed podpisaniem umowy. Kserokopia dowodu wniesienia zabezpieczenia należytego wykonania umowy stanowi załącznik nr 4 do umowy.</w:t>
      </w:r>
    </w:p>
    <w:p w14:paraId="4BC0525A" w14:textId="77777777" w:rsidR="00D26B61" w:rsidRDefault="00D26B61" w:rsidP="003D7289">
      <w:pPr>
        <w:numPr>
          <w:ilvl w:val="0"/>
          <w:numId w:val="35"/>
        </w:numPr>
        <w:autoSpaceDE/>
        <w:autoSpaceDN/>
        <w:spacing w:line="268" w:lineRule="auto"/>
        <w:jc w:val="both"/>
        <w:rPr>
          <w:rFonts w:ascii="Calibri" w:hAnsi="Calibri" w:cs="Calibri"/>
          <w:sz w:val="22"/>
          <w:szCs w:val="22"/>
        </w:rPr>
      </w:pPr>
      <w:r>
        <w:rPr>
          <w:rFonts w:ascii="Calibri" w:hAnsi="Calibri" w:cs="Calibri"/>
          <w:sz w:val="22"/>
          <w:szCs w:val="22"/>
        </w:rPr>
        <w:t xml:space="preserve">Ustala się wysokość zabezpieczenia należytego wykonania umowy jako 5 % wartości przedmiotu umowy netto, tj. w kwocie: </w:t>
      </w:r>
      <w:r>
        <w:rPr>
          <w:rFonts w:ascii="Calibri" w:hAnsi="Calibri" w:cs="Calibri"/>
          <w:b/>
          <w:sz w:val="22"/>
          <w:szCs w:val="22"/>
        </w:rPr>
        <w:t>............................ zł</w:t>
      </w:r>
      <w:r>
        <w:rPr>
          <w:rFonts w:ascii="Calibri" w:hAnsi="Calibri" w:cs="Calibri"/>
          <w:sz w:val="22"/>
          <w:szCs w:val="22"/>
        </w:rPr>
        <w:t xml:space="preserve"> (</w:t>
      </w:r>
      <w:r>
        <w:rPr>
          <w:rFonts w:ascii="Calibri" w:hAnsi="Calibri" w:cs="Calibri"/>
          <w:i/>
          <w:sz w:val="22"/>
          <w:szCs w:val="22"/>
        </w:rPr>
        <w:t>słownie: .................................................................................................................)</w:t>
      </w:r>
      <w:r>
        <w:rPr>
          <w:rFonts w:ascii="Calibri" w:hAnsi="Calibri" w:cs="Calibri"/>
          <w:sz w:val="22"/>
          <w:szCs w:val="22"/>
        </w:rPr>
        <w:t>.</w:t>
      </w:r>
    </w:p>
    <w:p w14:paraId="2C242BC7" w14:textId="77777777" w:rsidR="00D26B61" w:rsidRDefault="00D26B61" w:rsidP="003D7289">
      <w:pPr>
        <w:numPr>
          <w:ilvl w:val="0"/>
          <w:numId w:val="35"/>
        </w:numPr>
        <w:autoSpaceDE/>
        <w:autoSpaceDN/>
        <w:spacing w:line="268" w:lineRule="auto"/>
        <w:jc w:val="both"/>
        <w:rPr>
          <w:rFonts w:ascii="Calibri" w:hAnsi="Calibri" w:cs="Calibri"/>
          <w:sz w:val="22"/>
          <w:szCs w:val="22"/>
        </w:rPr>
      </w:pPr>
      <w:r>
        <w:rPr>
          <w:rFonts w:ascii="Calibri" w:hAnsi="Calibri" w:cs="Calibri"/>
          <w:sz w:val="22"/>
          <w:szCs w:val="22"/>
        </w:rPr>
        <w:t>Zabezpieczenie należytego wykonania umowy zostało wniesione w formie:</w:t>
      </w:r>
      <w:r>
        <w:rPr>
          <w:rFonts w:ascii="Calibri" w:hAnsi="Calibri" w:cs="Calibri"/>
          <w:sz w:val="22"/>
          <w:szCs w:val="22"/>
        </w:rPr>
        <w:br/>
        <w:t>...............................................................................................................................................</w:t>
      </w:r>
    </w:p>
    <w:p w14:paraId="02B03D0D" w14:textId="77777777" w:rsidR="00D26B61" w:rsidRDefault="00D26B61" w:rsidP="003D7289">
      <w:pPr>
        <w:numPr>
          <w:ilvl w:val="0"/>
          <w:numId w:val="35"/>
        </w:numPr>
        <w:autoSpaceDE/>
        <w:autoSpaceDN/>
        <w:spacing w:line="268" w:lineRule="auto"/>
        <w:jc w:val="both"/>
        <w:rPr>
          <w:rFonts w:ascii="Calibri" w:hAnsi="Calibri" w:cs="Calibri"/>
          <w:sz w:val="22"/>
          <w:szCs w:val="22"/>
        </w:rPr>
      </w:pPr>
      <w:r>
        <w:rPr>
          <w:rFonts w:ascii="Calibri" w:hAnsi="Calibri" w:cs="Calibri"/>
          <w:sz w:val="22"/>
          <w:szCs w:val="22"/>
        </w:rPr>
        <w:t>Zabezpieczenie służy pokryciu roszczeń z tytułu niewykonania lub nienależytego wykonania umowy.</w:t>
      </w:r>
    </w:p>
    <w:p w14:paraId="3E22C156" w14:textId="77777777" w:rsidR="00D26B61" w:rsidRDefault="00D26B61" w:rsidP="003D7289">
      <w:pPr>
        <w:numPr>
          <w:ilvl w:val="0"/>
          <w:numId w:val="35"/>
        </w:numPr>
        <w:autoSpaceDE/>
        <w:autoSpaceDN/>
        <w:spacing w:line="268" w:lineRule="auto"/>
        <w:jc w:val="both"/>
        <w:rPr>
          <w:rFonts w:ascii="Calibri" w:hAnsi="Calibri" w:cs="Calibri"/>
          <w:sz w:val="22"/>
          <w:szCs w:val="22"/>
        </w:rPr>
      </w:pPr>
      <w:r>
        <w:rPr>
          <w:rFonts w:ascii="Calibri" w:hAnsi="Calibri" w:cs="Calibri"/>
          <w:sz w:val="22"/>
          <w:szCs w:val="22"/>
        </w:rPr>
        <w:t>Jeżeli zabezpieczenie należytego wykonania umowy wniesiono w pieniądzu, Zamawiający zwróci je wraz z odsetkami wynikającymi z umowy rachunku bankowego, na którym było ono przechowywane, pomniejszonym o koszty prowadzenia rachunku oraz prowizji bankowej za przelew pieniędzy na rachunek Wykonawcy.</w:t>
      </w:r>
    </w:p>
    <w:p w14:paraId="565FE120" w14:textId="77777777" w:rsidR="00D26B61" w:rsidRDefault="00D26B61" w:rsidP="003D7289">
      <w:pPr>
        <w:numPr>
          <w:ilvl w:val="0"/>
          <w:numId w:val="35"/>
        </w:numPr>
        <w:autoSpaceDE/>
        <w:autoSpaceDN/>
        <w:spacing w:line="268" w:lineRule="auto"/>
        <w:jc w:val="both"/>
        <w:rPr>
          <w:rFonts w:ascii="Calibri" w:hAnsi="Calibri" w:cs="Calibri"/>
          <w:sz w:val="22"/>
          <w:szCs w:val="22"/>
        </w:rPr>
      </w:pPr>
      <w:r>
        <w:rPr>
          <w:rFonts w:ascii="Calibri" w:hAnsi="Calibri" w:cs="Calibri"/>
          <w:sz w:val="22"/>
          <w:szCs w:val="22"/>
        </w:rPr>
        <w:t>Zwrot zabezpieczenia nastąpi na wniosek Wykonawcy:</w:t>
      </w:r>
    </w:p>
    <w:p w14:paraId="374C7426" w14:textId="0443277E" w:rsidR="00D26B61" w:rsidRDefault="00D26B61" w:rsidP="003D7289">
      <w:pPr>
        <w:numPr>
          <w:ilvl w:val="0"/>
          <w:numId w:val="36"/>
        </w:numPr>
        <w:tabs>
          <w:tab w:val="clear" w:pos="360"/>
          <w:tab w:val="num" w:pos="900"/>
        </w:tabs>
        <w:autoSpaceDE/>
        <w:autoSpaceDN/>
        <w:spacing w:line="268" w:lineRule="auto"/>
        <w:ind w:left="900" w:hanging="474"/>
        <w:jc w:val="both"/>
        <w:rPr>
          <w:rFonts w:ascii="Calibri" w:hAnsi="Calibri" w:cs="Calibri"/>
          <w:sz w:val="22"/>
          <w:szCs w:val="22"/>
        </w:rPr>
      </w:pPr>
      <w:r>
        <w:rPr>
          <w:rFonts w:ascii="Calibri" w:hAnsi="Calibri" w:cs="Calibri"/>
          <w:sz w:val="22"/>
          <w:szCs w:val="22"/>
        </w:rPr>
        <w:t>70 % kwoty zabezpieczenia w terminie 30 dni od daty podpisania protokołu odbioru końcowego;</w:t>
      </w:r>
    </w:p>
    <w:p w14:paraId="7812E35A" w14:textId="480D9BD7" w:rsidR="00D26B61" w:rsidRPr="004122FD" w:rsidRDefault="00D26B61" w:rsidP="004122FD">
      <w:pPr>
        <w:numPr>
          <w:ilvl w:val="0"/>
          <w:numId w:val="36"/>
        </w:numPr>
        <w:tabs>
          <w:tab w:val="clear" w:pos="360"/>
          <w:tab w:val="num" w:pos="900"/>
        </w:tabs>
        <w:autoSpaceDE/>
        <w:autoSpaceDN/>
        <w:spacing w:line="268" w:lineRule="auto"/>
        <w:ind w:left="900" w:hanging="474"/>
        <w:jc w:val="both"/>
        <w:rPr>
          <w:rFonts w:ascii="Calibri" w:hAnsi="Calibri" w:cs="Calibri"/>
          <w:sz w:val="22"/>
          <w:szCs w:val="22"/>
        </w:rPr>
      </w:pPr>
      <w:r w:rsidRPr="004122FD">
        <w:rPr>
          <w:rFonts w:ascii="Calibri" w:hAnsi="Calibri" w:cs="Calibri"/>
          <w:sz w:val="22"/>
          <w:szCs w:val="22"/>
        </w:rPr>
        <w:t>30 % kwoty zabezpieczenia w terminie 14 dni po upływie okresu</w:t>
      </w:r>
      <w:r w:rsidR="00B32E9A">
        <w:rPr>
          <w:rFonts w:ascii="Calibri" w:hAnsi="Calibri" w:cs="Calibri"/>
          <w:sz w:val="22"/>
          <w:szCs w:val="22"/>
        </w:rPr>
        <w:t xml:space="preserve"> gwarancji</w:t>
      </w:r>
      <w:r w:rsidR="004122FD">
        <w:rPr>
          <w:rFonts w:ascii="Calibri" w:hAnsi="Calibri" w:cs="Calibri"/>
          <w:sz w:val="22"/>
          <w:szCs w:val="22"/>
        </w:rPr>
        <w:t>.</w:t>
      </w:r>
    </w:p>
    <w:p w14:paraId="7567FEE2" w14:textId="62361BC7" w:rsidR="003E790D" w:rsidRPr="00BA487F" w:rsidRDefault="003E790D" w:rsidP="003E790D">
      <w:pPr>
        <w:pStyle w:val="Akapitzlist"/>
        <w:spacing w:line="271" w:lineRule="auto"/>
        <w:contextualSpacing/>
        <w:jc w:val="both"/>
        <w:rPr>
          <w:rFonts w:asciiTheme="minorHAnsi" w:hAnsiTheme="minorHAnsi" w:cstheme="minorHAnsi"/>
          <w:b/>
          <w:sz w:val="22"/>
          <w:szCs w:val="22"/>
        </w:rPr>
      </w:pPr>
      <w:r>
        <w:rPr>
          <w:rFonts w:asciiTheme="minorHAnsi" w:hAnsiTheme="minorHAnsi" w:cstheme="minorHAnsi"/>
          <w:b/>
          <w:sz w:val="22"/>
          <w:szCs w:val="22"/>
        </w:rPr>
        <w:t xml:space="preserve">RĘKOJMIA I </w:t>
      </w:r>
      <w:r w:rsidRPr="00BA487F">
        <w:rPr>
          <w:rFonts w:asciiTheme="minorHAnsi" w:hAnsiTheme="minorHAnsi" w:cstheme="minorHAnsi"/>
          <w:b/>
          <w:sz w:val="22"/>
          <w:szCs w:val="22"/>
        </w:rPr>
        <w:t xml:space="preserve">GWARANCJA </w:t>
      </w:r>
      <w:r>
        <w:rPr>
          <w:rFonts w:asciiTheme="minorHAnsi" w:hAnsiTheme="minorHAnsi" w:cstheme="minorHAnsi"/>
          <w:b/>
          <w:sz w:val="22"/>
          <w:szCs w:val="22"/>
        </w:rPr>
        <w:t>JAKOŚCI</w:t>
      </w:r>
    </w:p>
    <w:p w14:paraId="31AA2A4D" w14:textId="6373A5CE" w:rsidR="003E790D" w:rsidRDefault="003E790D" w:rsidP="003E790D">
      <w:pPr>
        <w:pStyle w:val="Akapitzlist"/>
        <w:spacing w:line="271" w:lineRule="auto"/>
        <w:contextualSpacing/>
        <w:jc w:val="center"/>
        <w:rPr>
          <w:rFonts w:asciiTheme="minorHAnsi" w:hAnsiTheme="minorHAnsi" w:cstheme="minorHAnsi"/>
          <w:b/>
          <w:sz w:val="22"/>
          <w:szCs w:val="22"/>
        </w:rPr>
      </w:pPr>
      <w:r w:rsidRPr="00BA487F">
        <w:rPr>
          <w:rFonts w:asciiTheme="minorHAnsi" w:hAnsiTheme="minorHAnsi" w:cstheme="minorHAnsi"/>
          <w:b/>
          <w:sz w:val="22"/>
          <w:szCs w:val="22"/>
        </w:rPr>
        <w:t>§</w:t>
      </w:r>
      <w:r>
        <w:rPr>
          <w:rFonts w:asciiTheme="minorHAnsi" w:hAnsiTheme="minorHAnsi" w:cstheme="minorHAnsi"/>
          <w:b/>
          <w:sz w:val="22"/>
          <w:szCs w:val="22"/>
        </w:rPr>
        <w:t xml:space="preserve"> </w:t>
      </w:r>
      <w:r w:rsidR="00E62601">
        <w:rPr>
          <w:rFonts w:asciiTheme="minorHAnsi" w:hAnsiTheme="minorHAnsi" w:cstheme="minorHAnsi"/>
          <w:b/>
          <w:sz w:val="22"/>
          <w:szCs w:val="22"/>
        </w:rPr>
        <w:t>1</w:t>
      </w:r>
      <w:r w:rsidR="005873D1">
        <w:rPr>
          <w:rFonts w:asciiTheme="minorHAnsi" w:hAnsiTheme="minorHAnsi" w:cstheme="minorHAnsi"/>
          <w:b/>
          <w:sz w:val="22"/>
          <w:szCs w:val="22"/>
        </w:rPr>
        <w:t>2</w:t>
      </w:r>
      <w:r w:rsidRPr="00BA487F">
        <w:rPr>
          <w:rFonts w:asciiTheme="minorHAnsi" w:hAnsiTheme="minorHAnsi" w:cstheme="minorHAnsi"/>
          <w:b/>
          <w:sz w:val="22"/>
          <w:szCs w:val="22"/>
        </w:rPr>
        <w:t xml:space="preserve"> </w:t>
      </w:r>
    </w:p>
    <w:p w14:paraId="036E9B3E" w14:textId="77777777" w:rsidR="003E790D" w:rsidRPr="00216F92" w:rsidRDefault="003E790D" w:rsidP="003D7289">
      <w:pPr>
        <w:numPr>
          <w:ilvl w:val="0"/>
          <w:numId w:val="15"/>
        </w:numPr>
        <w:spacing w:line="271" w:lineRule="auto"/>
        <w:jc w:val="both"/>
        <w:rPr>
          <w:rFonts w:asciiTheme="minorHAnsi" w:hAnsiTheme="minorHAnsi" w:cstheme="minorHAnsi"/>
          <w:sz w:val="22"/>
          <w:szCs w:val="22"/>
        </w:rPr>
      </w:pPr>
      <w:r w:rsidRPr="00216F92">
        <w:rPr>
          <w:rFonts w:asciiTheme="minorHAnsi" w:hAnsiTheme="minorHAnsi" w:cstheme="minorHAnsi"/>
          <w:sz w:val="22"/>
          <w:szCs w:val="22"/>
        </w:rPr>
        <w:t xml:space="preserve">Wykonawca jest odpowiedzialny względem Zamawiającego z tytułu gwarancji i </w:t>
      </w:r>
      <w:r>
        <w:rPr>
          <w:rFonts w:asciiTheme="minorHAnsi" w:hAnsiTheme="minorHAnsi" w:cstheme="minorHAnsi"/>
          <w:sz w:val="22"/>
          <w:szCs w:val="22"/>
        </w:rPr>
        <w:t>rękojmi za wady dostarczonej i zamontowanej instalacji</w:t>
      </w:r>
      <w:r w:rsidRPr="00216F92">
        <w:rPr>
          <w:rFonts w:asciiTheme="minorHAnsi" w:hAnsiTheme="minorHAnsi" w:cstheme="minorHAnsi"/>
          <w:sz w:val="22"/>
          <w:szCs w:val="22"/>
        </w:rPr>
        <w:t>.</w:t>
      </w:r>
    </w:p>
    <w:p w14:paraId="45465B3C" w14:textId="5F8A4AAF" w:rsidR="003E790D" w:rsidRPr="005873D1" w:rsidRDefault="003E790D" w:rsidP="003D7289">
      <w:pPr>
        <w:numPr>
          <w:ilvl w:val="0"/>
          <w:numId w:val="15"/>
        </w:numPr>
        <w:spacing w:line="271" w:lineRule="auto"/>
        <w:jc w:val="both"/>
        <w:rPr>
          <w:rFonts w:asciiTheme="minorHAnsi" w:hAnsiTheme="minorHAnsi" w:cstheme="minorHAnsi"/>
          <w:sz w:val="22"/>
          <w:szCs w:val="22"/>
        </w:rPr>
      </w:pPr>
      <w:r w:rsidRPr="005873D1">
        <w:rPr>
          <w:rFonts w:asciiTheme="minorHAnsi" w:hAnsiTheme="minorHAnsi" w:cstheme="minorHAnsi"/>
          <w:sz w:val="22"/>
          <w:szCs w:val="22"/>
        </w:rPr>
        <w:t xml:space="preserve">Wykonawca udziela gwarancji jakości w zakresie całej instalacji, w tym wszystkich jej elementów, urządzeń oraz podzespołów, a także na montaż na okres </w:t>
      </w:r>
      <w:r w:rsidR="00E62601" w:rsidRPr="005873D1">
        <w:rPr>
          <w:rFonts w:asciiTheme="minorHAnsi" w:hAnsiTheme="minorHAnsi" w:cstheme="minorHAnsi"/>
          <w:sz w:val="22"/>
          <w:szCs w:val="22"/>
        </w:rPr>
        <w:t xml:space="preserve"> ……………. </w:t>
      </w:r>
      <w:r w:rsidRPr="005873D1">
        <w:rPr>
          <w:rFonts w:asciiTheme="minorHAnsi" w:hAnsiTheme="minorHAnsi" w:cstheme="minorHAnsi"/>
          <w:sz w:val="22"/>
          <w:szCs w:val="22"/>
        </w:rPr>
        <w:t>miesięcy, liczony od daty obustronnego podpisania bezusterkowego protokołu odbioru.</w:t>
      </w:r>
      <w:r w:rsidR="00FF3884" w:rsidRPr="005873D1">
        <w:t xml:space="preserve"> </w:t>
      </w:r>
      <w:r w:rsidR="00FF3884" w:rsidRPr="005873D1">
        <w:rPr>
          <w:rFonts w:asciiTheme="minorHAnsi" w:hAnsiTheme="minorHAnsi" w:cstheme="minorHAnsi"/>
          <w:sz w:val="22"/>
          <w:szCs w:val="22"/>
        </w:rPr>
        <w:t>Strony ustalają, że okresy gwarancji i rękojmi za wady są równe i rozpoczynają się z dniem podpisania bezusterkowego protokołu</w:t>
      </w:r>
      <w:r w:rsidR="005B56C7" w:rsidRPr="005873D1">
        <w:t xml:space="preserve"> </w:t>
      </w:r>
      <w:r w:rsidR="005B56C7" w:rsidRPr="005873D1">
        <w:rPr>
          <w:rFonts w:asciiTheme="minorHAnsi" w:hAnsiTheme="minorHAnsi" w:cstheme="minorHAnsi"/>
          <w:sz w:val="22"/>
          <w:szCs w:val="22"/>
        </w:rPr>
        <w:t>odbioru.</w:t>
      </w:r>
    </w:p>
    <w:p w14:paraId="3726F21A" w14:textId="77777777" w:rsidR="003E790D" w:rsidRPr="00812CFD" w:rsidRDefault="003E790D" w:rsidP="003D7289">
      <w:pPr>
        <w:numPr>
          <w:ilvl w:val="0"/>
          <w:numId w:val="15"/>
        </w:numPr>
        <w:spacing w:line="271" w:lineRule="auto"/>
        <w:jc w:val="both"/>
        <w:rPr>
          <w:rFonts w:asciiTheme="minorHAnsi" w:hAnsiTheme="minorHAnsi" w:cstheme="minorHAnsi"/>
          <w:sz w:val="22"/>
          <w:szCs w:val="22"/>
        </w:rPr>
      </w:pPr>
      <w:r>
        <w:rPr>
          <w:rFonts w:asciiTheme="minorHAnsi" w:hAnsiTheme="minorHAnsi" w:cstheme="minorHAnsi"/>
          <w:sz w:val="22"/>
          <w:szCs w:val="22"/>
        </w:rPr>
        <w:t>Wykonawca jest odpowiedzialny za wady powstałe w okresie gwarancji, na zasadach określonych w niniejszej Umowie i przepisach Kodeksu cywilnego.</w:t>
      </w:r>
    </w:p>
    <w:p w14:paraId="6C229919" w14:textId="77777777" w:rsidR="003E790D" w:rsidRDefault="003E790D" w:rsidP="003D7289">
      <w:pPr>
        <w:numPr>
          <w:ilvl w:val="0"/>
          <w:numId w:val="15"/>
        </w:numPr>
        <w:spacing w:line="271" w:lineRule="auto"/>
        <w:jc w:val="both"/>
        <w:rPr>
          <w:rFonts w:asciiTheme="minorHAnsi" w:hAnsiTheme="minorHAnsi" w:cstheme="minorHAnsi"/>
          <w:sz w:val="22"/>
          <w:szCs w:val="22"/>
        </w:rPr>
      </w:pPr>
      <w:r>
        <w:rPr>
          <w:rFonts w:asciiTheme="minorHAnsi" w:hAnsiTheme="minorHAnsi" w:cstheme="minorHAnsi"/>
          <w:sz w:val="22"/>
          <w:szCs w:val="22"/>
        </w:rPr>
        <w:t xml:space="preserve">Zgłoszenia dotyczące wad i usterek instalacji, uwzględniające zakres wykrytej wady oraz datę ich wykrycia Zamawiający może zgłaszać Wykonawcy na piśmie, lub za pośrednictwem poczty elektronicznej. </w:t>
      </w:r>
    </w:p>
    <w:p w14:paraId="06584321" w14:textId="77777777" w:rsidR="003E790D" w:rsidRDefault="003E790D" w:rsidP="003D7289">
      <w:pPr>
        <w:numPr>
          <w:ilvl w:val="0"/>
          <w:numId w:val="15"/>
        </w:numPr>
        <w:spacing w:line="271" w:lineRule="auto"/>
        <w:jc w:val="both"/>
        <w:rPr>
          <w:rFonts w:asciiTheme="minorHAnsi" w:hAnsiTheme="minorHAnsi" w:cstheme="minorHAnsi"/>
          <w:sz w:val="22"/>
          <w:szCs w:val="22"/>
        </w:rPr>
      </w:pPr>
      <w:r>
        <w:rPr>
          <w:rFonts w:asciiTheme="minorHAnsi" w:hAnsiTheme="minorHAnsi" w:cstheme="minorHAnsi"/>
          <w:sz w:val="22"/>
          <w:szCs w:val="22"/>
        </w:rPr>
        <w:t>Wykonawca zobowiązany jest do niezwłocznego usunięcia wady zgłoszonej w okresie gwarancji, jednak nie później niż w terminie 7 dni od daty jej zgłoszenia. W przypadku zgłoszenia dokonanego za pośrednictwem poczty elektronicznej, za datę zgłoszenia uznaje się datę jego nadania ze skrzynki pocztowej Zamawiającego.</w:t>
      </w:r>
    </w:p>
    <w:p w14:paraId="031403F6" w14:textId="77777777" w:rsidR="003E790D" w:rsidRPr="00613604" w:rsidRDefault="003E790D" w:rsidP="003D7289">
      <w:pPr>
        <w:numPr>
          <w:ilvl w:val="0"/>
          <w:numId w:val="15"/>
        </w:numPr>
        <w:spacing w:line="271" w:lineRule="auto"/>
        <w:jc w:val="both"/>
        <w:rPr>
          <w:rFonts w:asciiTheme="minorHAnsi" w:hAnsiTheme="minorHAnsi" w:cstheme="minorHAnsi"/>
          <w:sz w:val="22"/>
          <w:szCs w:val="22"/>
        </w:rPr>
      </w:pPr>
      <w:r>
        <w:rPr>
          <w:rFonts w:asciiTheme="minorHAnsi" w:hAnsiTheme="minorHAnsi" w:cstheme="minorHAnsi"/>
          <w:sz w:val="22"/>
          <w:szCs w:val="22"/>
        </w:rPr>
        <w:t>J</w:t>
      </w:r>
      <w:r w:rsidRPr="00613604">
        <w:rPr>
          <w:rFonts w:asciiTheme="minorHAnsi" w:hAnsiTheme="minorHAnsi" w:cstheme="minorHAnsi"/>
          <w:sz w:val="22"/>
          <w:szCs w:val="22"/>
        </w:rPr>
        <w:t>eżeli naprawa</w:t>
      </w:r>
      <w:r>
        <w:rPr>
          <w:rFonts w:asciiTheme="minorHAnsi" w:hAnsiTheme="minorHAnsi" w:cstheme="minorHAnsi"/>
          <w:sz w:val="22"/>
          <w:szCs w:val="22"/>
        </w:rPr>
        <w:t xml:space="preserve"> wady dotyczącej podzespołu instalacji</w:t>
      </w:r>
      <w:r w:rsidRPr="00613604">
        <w:rPr>
          <w:rFonts w:asciiTheme="minorHAnsi" w:hAnsiTheme="minorHAnsi" w:cstheme="minorHAnsi"/>
          <w:sz w:val="22"/>
          <w:szCs w:val="22"/>
        </w:rPr>
        <w:t xml:space="preserve"> nie przyniosła pozytywnego efektu działan</w:t>
      </w:r>
      <w:r>
        <w:rPr>
          <w:rFonts w:asciiTheme="minorHAnsi" w:hAnsiTheme="minorHAnsi" w:cstheme="minorHAnsi"/>
          <w:sz w:val="22"/>
          <w:szCs w:val="22"/>
        </w:rPr>
        <w:t xml:space="preserve">ia lub zachowania się instalacji, </w:t>
      </w:r>
      <w:r w:rsidRPr="00613604">
        <w:rPr>
          <w:rFonts w:asciiTheme="minorHAnsi" w:hAnsiTheme="minorHAnsi" w:cstheme="minorHAnsi"/>
          <w:sz w:val="22"/>
          <w:szCs w:val="22"/>
        </w:rPr>
        <w:t>Z</w:t>
      </w:r>
      <w:r>
        <w:rPr>
          <w:rFonts w:asciiTheme="minorHAnsi" w:hAnsiTheme="minorHAnsi" w:cstheme="minorHAnsi"/>
          <w:sz w:val="22"/>
          <w:szCs w:val="22"/>
        </w:rPr>
        <w:t>amawiający ma prawo żądania od W</w:t>
      </w:r>
      <w:r w:rsidRPr="00613604">
        <w:rPr>
          <w:rFonts w:asciiTheme="minorHAnsi" w:hAnsiTheme="minorHAnsi" w:cstheme="minorHAnsi"/>
          <w:sz w:val="22"/>
          <w:szCs w:val="22"/>
        </w:rPr>
        <w:t xml:space="preserve">ykonawcy </w:t>
      </w:r>
      <w:r>
        <w:rPr>
          <w:rFonts w:asciiTheme="minorHAnsi" w:hAnsiTheme="minorHAnsi" w:cstheme="minorHAnsi"/>
          <w:sz w:val="22"/>
          <w:szCs w:val="22"/>
        </w:rPr>
        <w:t xml:space="preserve">wymiany poszczególnych podzespołów na nowe. </w:t>
      </w:r>
      <w:r w:rsidRPr="00613604">
        <w:rPr>
          <w:rFonts w:asciiTheme="minorHAnsi" w:hAnsiTheme="minorHAnsi" w:cstheme="minorHAnsi"/>
          <w:sz w:val="22"/>
          <w:szCs w:val="22"/>
        </w:rPr>
        <w:t>J</w:t>
      </w:r>
      <w:r>
        <w:rPr>
          <w:rFonts w:asciiTheme="minorHAnsi" w:hAnsiTheme="minorHAnsi" w:cstheme="minorHAnsi"/>
          <w:sz w:val="22"/>
          <w:szCs w:val="22"/>
        </w:rPr>
        <w:t xml:space="preserve">eżeli </w:t>
      </w:r>
      <w:r w:rsidRPr="00613604">
        <w:rPr>
          <w:rFonts w:asciiTheme="minorHAnsi" w:hAnsiTheme="minorHAnsi" w:cstheme="minorHAnsi"/>
          <w:sz w:val="22"/>
          <w:szCs w:val="22"/>
        </w:rPr>
        <w:t>Wykonawca w terminie 7 dni nie</w:t>
      </w:r>
      <w:r>
        <w:rPr>
          <w:rFonts w:asciiTheme="minorHAnsi" w:hAnsiTheme="minorHAnsi" w:cstheme="minorHAnsi"/>
          <w:sz w:val="22"/>
          <w:szCs w:val="22"/>
        </w:rPr>
        <w:t xml:space="preserve"> przystąpi do </w:t>
      </w:r>
      <w:r>
        <w:rPr>
          <w:rFonts w:asciiTheme="minorHAnsi" w:hAnsiTheme="minorHAnsi" w:cstheme="minorHAnsi"/>
          <w:sz w:val="22"/>
          <w:szCs w:val="22"/>
        </w:rPr>
        <w:lastRenderedPageBreak/>
        <w:t xml:space="preserve">wymiany podzespołu, </w:t>
      </w:r>
      <w:r w:rsidRPr="00613604">
        <w:rPr>
          <w:rFonts w:asciiTheme="minorHAnsi" w:hAnsiTheme="minorHAnsi" w:cstheme="minorHAnsi"/>
          <w:sz w:val="22"/>
          <w:szCs w:val="22"/>
        </w:rPr>
        <w:t xml:space="preserve">Zamawiający będzie miał prawo dokonać </w:t>
      </w:r>
      <w:r>
        <w:rPr>
          <w:rFonts w:asciiTheme="minorHAnsi" w:hAnsiTheme="minorHAnsi" w:cstheme="minorHAnsi"/>
          <w:sz w:val="22"/>
          <w:szCs w:val="22"/>
        </w:rPr>
        <w:t xml:space="preserve">wymiany podzespołu </w:t>
      </w:r>
      <w:r w:rsidRPr="00613604">
        <w:rPr>
          <w:rFonts w:asciiTheme="minorHAnsi" w:hAnsiTheme="minorHAnsi" w:cstheme="minorHAnsi"/>
          <w:sz w:val="22"/>
          <w:szCs w:val="22"/>
        </w:rPr>
        <w:t>n</w:t>
      </w:r>
      <w:r>
        <w:rPr>
          <w:rFonts w:asciiTheme="minorHAnsi" w:hAnsiTheme="minorHAnsi" w:cstheme="minorHAnsi"/>
          <w:sz w:val="22"/>
          <w:szCs w:val="22"/>
        </w:rPr>
        <w:t>a nowy</w:t>
      </w:r>
      <w:r w:rsidRPr="00613604">
        <w:rPr>
          <w:rFonts w:asciiTheme="minorHAnsi" w:hAnsiTheme="minorHAnsi" w:cstheme="minorHAnsi"/>
          <w:sz w:val="22"/>
          <w:szCs w:val="22"/>
        </w:rPr>
        <w:t xml:space="preserve"> </w:t>
      </w:r>
      <w:r>
        <w:rPr>
          <w:rFonts w:asciiTheme="minorHAnsi" w:hAnsiTheme="minorHAnsi" w:cstheme="minorHAnsi"/>
          <w:sz w:val="22"/>
          <w:szCs w:val="22"/>
        </w:rPr>
        <w:t>na koszt i ryzyko Wykonawcy.</w:t>
      </w:r>
    </w:p>
    <w:p w14:paraId="31E8A5F9" w14:textId="77777777" w:rsidR="003E790D" w:rsidRDefault="003E790D" w:rsidP="003D7289">
      <w:pPr>
        <w:numPr>
          <w:ilvl w:val="0"/>
          <w:numId w:val="15"/>
        </w:numPr>
        <w:spacing w:line="271" w:lineRule="auto"/>
        <w:jc w:val="both"/>
        <w:rPr>
          <w:rFonts w:asciiTheme="minorHAnsi" w:hAnsiTheme="minorHAnsi" w:cstheme="minorHAnsi"/>
          <w:sz w:val="22"/>
          <w:szCs w:val="22"/>
        </w:rPr>
      </w:pPr>
      <w:r>
        <w:rPr>
          <w:rFonts w:asciiTheme="minorHAnsi" w:hAnsiTheme="minorHAnsi" w:cstheme="minorHAnsi"/>
          <w:sz w:val="22"/>
          <w:szCs w:val="22"/>
        </w:rPr>
        <w:t>Jeżeli w wyniku zgłoszenia wady, Wykonawca wymieni wadliwy podzespół na nowy, wolny od wad, termin gwarancji na ten podzespół biegnie na nowo od daty jego zamontowania, stwierdzonej w stosownym protokole z naprawy gwarancyjnej.</w:t>
      </w:r>
    </w:p>
    <w:p w14:paraId="4533FE60" w14:textId="77777777" w:rsidR="003E790D" w:rsidRDefault="003E790D" w:rsidP="003D7289">
      <w:pPr>
        <w:numPr>
          <w:ilvl w:val="0"/>
          <w:numId w:val="15"/>
        </w:numPr>
        <w:spacing w:line="271" w:lineRule="auto"/>
        <w:jc w:val="both"/>
        <w:rPr>
          <w:rFonts w:asciiTheme="minorHAnsi" w:hAnsiTheme="minorHAnsi" w:cstheme="minorHAnsi"/>
          <w:sz w:val="22"/>
          <w:szCs w:val="22"/>
        </w:rPr>
      </w:pPr>
      <w:r>
        <w:rPr>
          <w:rFonts w:asciiTheme="minorHAnsi" w:hAnsiTheme="minorHAnsi" w:cstheme="minorHAnsi"/>
          <w:sz w:val="22"/>
          <w:szCs w:val="22"/>
        </w:rPr>
        <w:t>Wszelkie koszty związane z usunięciem wad, w tym koszty nowych podzespołów oraz koszty ich montażu, obciążają w całości Wykonawcę.</w:t>
      </w:r>
    </w:p>
    <w:p w14:paraId="76B28D33" w14:textId="77777777" w:rsidR="003E790D" w:rsidRPr="00E62601" w:rsidRDefault="003E790D" w:rsidP="003D7289">
      <w:pPr>
        <w:numPr>
          <w:ilvl w:val="0"/>
          <w:numId w:val="15"/>
        </w:numPr>
        <w:spacing w:line="271" w:lineRule="auto"/>
        <w:jc w:val="both"/>
        <w:rPr>
          <w:rFonts w:asciiTheme="minorHAnsi" w:hAnsiTheme="minorHAnsi" w:cstheme="minorHAnsi"/>
          <w:sz w:val="22"/>
          <w:szCs w:val="22"/>
        </w:rPr>
      </w:pPr>
      <w:r w:rsidRPr="00812CFD">
        <w:rPr>
          <w:rFonts w:asciiTheme="minorHAnsi" w:hAnsiTheme="minorHAnsi" w:cstheme="minorHAnsi"/>
          <w:sz w:val="22"/>
          <w:szCs w:val="22"/>
        </w:rPr>
        <w:t>W przypadku, gdy</w:t>
      </w:r>
      <w:r>
        <w:rPr>
          <w:rFonts w:asciiTheme="minorHAnsi" w:hAnsiTheme="minorHAnsi" w:cstheme="minorHAnsi"/>
          <w:sz w:val="22"/>
          <w:szCs w:val="22"/>
        </w:rPr>
        <w:t xml:space="preserve"> </w:t>
      </w:r>
      <w:r w:rsidRPr="00812CFD">
        <w:rPr>
          <w:rFonts w:asciiTheme="minorHAnsi" w:hAnsiTheme="minorHAnsi" w:cstheme="minorHAnsi"/>
          <w:sz w:val="22"/>
          <w:szCs w:val="22"/>
        </w:rPr>
        <w:t>Wykonawca nie będzie wykonywał swoich obowiązków gwarancyjnych lub wykonywać je</w:t>
      </w:r>
      <w:r>
        <w:rPr>
          <w:rFonts w:asciiTheme="minorHAnsi" w:hAnsiTheme="minorHAnsi" w:cstheme="minorHAnsi"/>
          <w:sz w:val="22"/>
          <w:szCs w:val="22"/>
        </w:rPr>
        <w:t xml:space="preserve"> </w:t>
      </w:r>
      <w:r w:rsidRPr="00812CFD">
        <w:rPr>
          <w:rFonts w:asciiTheme="minorHAnsi" w:hAnsiTheme="minorHAnsi" w:cstheme="minorHAnsi"/>
          <w:sz w:val="22"/>
          <w:szCs w:val="22"/>
        </w:rPr>
        <w:t xml:space="preserve">będzie nienależycie – Zamawiający zleci wykonanie tych obowiązków innemu </w:t>
      </w:r>
      <w:r w:rsidRPr="00E62601">
        <w:rPr>
          <w:rFonts w:asciiTheme="minorHAnsi" w:hAnsiTheme="minorHAnsi" w:cstheme="minorHAnsi"/>
          <w:sz w:val="22"/>
          <w:szCs w:val="22"/>
        </w:rPr>
        <w:t>podmiotowi na koszt i ryzyko Wykonawcy.</w:t>
      </w:r>
    </w:p>
    <w:p w14:paraId="3ADFE60C" w14:textId="77777777" w:rsidR="003E790D" w:rsidRPr="00E62601" w:rsidRDefault="003E790D" w:rsidP="003D7289">
      <w:pPr>
        <w:numPr>
          <w:ilvl w:val="0"/>
          <w:numId w:val="15"/>
        </w:numPr>
        <w:spacing w:line="271" w:lineRule="auto"/>
        <w:jc w:val="both"/>
        <w:rPr>
          <w:rFonts w:asciiTheme="minorHAnsi" w:hAnsiTheme="minorHAnsi" w:cstheme="minorHAnsi"/>
          <w:sz w:val="22"/>
          <w:szCs w:val="22"/>
        </w:rPr>
      </w:pPr>
      <w:r w:rsidRPr="00E62601">
        <w:rPr>
          <w:rFonts w:asciiTheme="minorHAnsi" w:hAnsiTheme="minorHAnsi" w:cstheme="minorHAnsi"/>
          <w:sz w:val="22"/>
          <w:szCs w:val="22"/>
        </w:rPr>
        <w:t>Zamawiający zastrzega sobie prawo korzystania z uprawnień z tytułu rękojmi za wady niezależnie od uprawnień wynikających z udzielonej gwarancji jakości.</w:t>
      </w:r>
    </w:p>
    <w:p w14:paraId="25BE0FAB" w14:textId="77777777" w:rsidR="00E62601" w:rsidRPr="00E62601" w:rsidRDefault="003E790D" w:rsidP="003D7289">
      <w:pPr>
        <w:keepNext/>
        <w:numPr>
          <w:ilvl w:val="0"/>
          <w:numId w:val="15"/>
        </w:numPr>
        <w:spacing w:line="271" w:lineRule="auto"/>
        <w:jc w:val="both"/>
        <w:outlineLvl w:val="0"/>
        <w:rPr>
          <w:rFonts w:asciiTheme="minorHAnsi" w:hAnsiTheme="minorHAnsi" w:cstheme="minorHAnsi"/>
          <w:sz w:val="22"/>
          <w:szCs w:val="22"/>
        </w:rPr>
      </w:pPr>
      <w:r w:rsidRPr="00E62601">
        <w:rPr>
          <w:rFonts w:asciiTheme="minorHAnsi" w:hAnsiTheme="minorHAnsi" w:cstheme="minorHAnsi"/>
          <w:sz w:val="22"/>
          <w:szCs w:val="22"/>
        </w:rPr>
        <w:t>Udzielone rękojmia i gwarancja nie naruszają prawa Zamawiającego do dochodzenia roszczeń o naprawienie szkody w pełnej wysokości na zasadach ogólnych.</w:t>
      </w:r>
    </w:p>
    <w:p w14:paraId="318B428B" w14:textId="3BD1565A" w:rsidR="003E790D" w:rsidRPr="00E62601" w:rsidRDefault="003E790D" w:rsidP="00E62601">
      <w:pPr>
        <w:keepNext/>
        <w:spacing w:before="240" w:line="271" w:lineRule="auto"/>
        <w:jc w:val="both"/>
        <w:outlineLvl w:val="0"/>
        <w:rPr>
          <w:rFonts w:asciiTheme="minorHAnsi" w:hAnsiTheme="minorHAnsi" w:cstheme="minorHAnsi"/>
          <w:b/>
          <w:sz w:val="22"/>
          <w:szCs w:val="22"/>
        </w:rPr>
      </w:pPr>
      <w:r w:rsidRPr="00E62601">
        <w:rPr>
          <w:rFonts w:asciiTheme="minorHAnsi" w:hAnsiTheme="minorHAnsi" w:cstheme="minorHAnsi"/>
          <w:b/>
          <w:sz w:val="22"/>
          <w:szCs w:val="22"/>
        </w:rPr>
        <w:t>ODPOWIEDZIALNOŚĆ  Z  TYTUŁU  NIEWYKONANIA  LUB  NIENALEŻYTEGO  WYKONANIA PRZEDMIOTU UMOWY</w:t>
      </w:r>
    </w:p>
    <w:p w14:paraId="468493BB" w14:textId="0B6E8712" w:rsidR="003E790D" w:rsidRPr="00881EDA" w:rsidRDefault="003E790D" w:rsidP="003E790D">
      <w:pPr>
        <w:keepNext/>
        <w:spacing w:before="120" w:after="120" w:line="271" w:lineRule="auto"/>
        <w:jc w:val="center"/>
        <w:rPr>
          <w:rFonts w:asciiTheme="minorHAnsi" w:hAnsiTheme="minorHAnsi" w:cstheme="minorHAnsi"/>
          <w:b/>
          <w:sz w:val="22"/>
          <w:szCs w:val="22"/>
        </w:rPr>
      </w:pPr>
      <w:r>
        <w:rPr>
          <w:rFonts w:asciiTheme="minorHAnsi" w:hAnsiTheme="minorHAnsi" w:cstheme="minorHAnsi"/>
          <w:b/>
          <w:sz w:val="22"/>
          <w:szCs w:val="22"/>
        </w:rPr>
        <w:t>§ 1</w:t>
      </w:r>
      <w:r w:rsidR="005873D1">
        <w:rPr>
          <w:rFonts w:asciiTheme="minorHAnsi" w:hAnsiTheme="minorHAnsi" w:cstheme="minorHAnsi"/>
          <w:b/>
          <w:sz w:val="22"/>
          <w:szCs w:val="22"/>
        </w:rPr>
        <w:t>3</w:t>
      </w:r>
    </w:p>
    <w:p w14:paraId="6724407A" w14:textId="77777777" w:rsidR="003E790D" w:rsidRPr="00881EDA" w:rsidRDefault="003E790D" w:rsidP="003D7289">
      <w:pPr>
        <w:numPr>
          <w:ilvl w:val="0"/>
          <w:numId w:val="17"/>
        </w:numPr>
        <w:autoSpaceDE/>
        <w:autoSpaceDN/>
        <w:spacing w:line="271" w:lineRule="auto"/>
        <w:jc w:val="both"/>
        <w:rPr>
          <w:rFonts w:asciiTheme="minorHAnsi" w:hAnsiTheme="minorHAnsi" w:cstheme="minorHAnsi"/>
          <w:sz w:val="22"/>
          <w:szCs w:val="22"/>
        </w:rPr>
      </w:pPr>
      <w:r>
        <w:rPr>
          <w:rFonts w:asciiTheme="minorHAnsi" w:hAnsiTheme="minorHAnsi" w:cstheme="minorHAnsi"/>
          <w:sz w:val="22"/>
          <w:szCs w:val="22"/>
        </w:rPr>
        <w:t>Wykonawca ponosi pełną odpowiedzialność za szkody Zamawiającego spowodowane działaniem lub zaniechaniem Wykonawcy związanym z wykonaniem przedmiotu Umowy.</w:t>
      </w:r>
    </w:p>
    <w:p w14:paraId="74CA7676" w14:textId="77777777" w:rsidR="003E790D" w:rsidRPr="00881EDA" w:rsidRDefault="003E790D" w:rsidP="003D7289">
      <w:pPr>
        <w:numPr>
          <w:ilvl w:val="0"/>
          <w:numId w:val="17"/>
        </w:numPr>
        <w:autoSpaceDE/>
        <w:autoSpaceDN/>
        <w:spacing w:line="271" w:lineRule="auto"/>
        <w:jc w:val="both"/>
        <w:rPr>
          <w:rFonts w:asciiTheme="minorHAnsi" w:hAnsiTheme="minorHAnsi" w:cstheme="minorHAnsi"/>
          <w:sz w:val="22"/>
          <w:szCs w:val="22"/>
        </w:rPr>
      </w:pPr>
      <w:r>
        <w:rPr>
          <w:rFonts w:asciiTheme="minorHAnsi" w:hAnsiTheme="minorHAnsi" w:cstheme="minorHAnsi"/>
          <w:sz w:val="22"/>
          <w:szCs w:val="22"/>
        </w:rPr>
        <w:t>Jeżeli Wykonawca będzie wykonywał</w:t>
      </w:r>
      <w:r w:rsidRPr="00881EDA">
        <w:rPr>
          <w:rFonts w:asciiTheme="minorHAnsi" w:hAnsiTheme="minorHAnsi" w:cstheme="minorHAnsi"/>
          <w:sz w:val="22"/>
          <w:szCs w:val="22"/>
        </w:rPr>
        <w:t xml:space="preserve"> przedmiot umowy w sposób wadliwy albo sprzeczny z niniejszą umo</w:t>
      </w:r>
      <w:r>
        <w:rPr>
          <w:rFonts w:asciiTheme="minorHAnsi" w:hAnsiTheme="minorHAnsi" w:cstheme="minorHAnsi"/>
          <w:sz w:val="22"/>
          <w:szCs w:val="22"/>
        </w:rPr>
        <w:t xml:space="preserve">wą, </w:t>
      </w:r>
      <w:r w:rsidRPr="00881EDA">
        <w:rPr>
          <w:rFonts w:asciiTheme="minorHAnsi" w:hAnsiTheme="minorHAnsi" w:cstheme="minorHAnsi"/>
          <w:sz w:val="22"/>
          <w:szCs w:val="22"/>
        </w:rPr>
        <w:t>Zamawiający może wezwać go do zmiany sposobu wykonania i wyznaczyć mu w tym celu odpowiedni termin. Po bezskutecznym upływie wyznaczonego terminu</w:t>
      </w:r>
      <w:r>
        <w:rPr>
          <w:rFonts w:asciiTheme="minorHAnsi" w:hAnsiTheme="minorHAnsi" w:cstheme="minorHAnsi"/>
          <w:sz w:val="22"/>
          <w:szCs w:val="22"/>
        </w:rPr>
        <w:t>,</w:t>
      </w:r>
      <w:r w:rsidRPr="00881EDA">
        <w:rPr>
          <w:rFonts w:asciiTheme="minorHAnsi" w:hAnsiTheme="minorHAnsi" w:cstheme="minorHAnsi"/>
          <w:sz w:val="22"/>
          <w:szCs w:val="22"/>
        </w:rPr>
        <w:t xml:space="preserve"> Zamawiający może od umowy odstąpić albo powierzyć poprawienie lub dalsze wykonanie przedmiotu umowy innej osobie na koszt i niebezp</w:t>
      </w:r>
      <w:r>
        <w:rPr>
          <w:rFonts w:asciiTheme="minorHAnsi" w:hAnsiTheme="minorHAnsi" w:cstheme="minorHAnsi"/>
          <w:sz w:val="22"/>
          <w:szCs w:val="22"/>
        </w:rPr>
        <w:t>ieczeństwo Wykonawcy (</w:t>
      </w:r>
      <w:r w:rsidRPr="00881EDA">
        <w:rPr>
          <w:rFonts w:asciiTheme="minorHAnsi" w:hAnsiTheme="minorHAnsi" w:cstheme="minorHAnsi"/>
          <w:sz w:val="22"/>
          <w:szCs w:val="22"/>
        </w:rPr>
        <w:t>wykonanie</w:t>
      </w:r>
      <w:r>
        <w:rPr>
          <w:rFonts w:asciiTheme="minorHAnsi" w:hAnsiTheme="minorHAnsi" w:cstheme="minorHAnsi"/>
          <w:sz w:val="22"/>
          <w:szCs w:val="22"/>
        </w:rPr>
        <w:t xml:space="preserve"> zastępcze</w:t>
      </w:r>
      <w:r w:rsidRPr="00881EDA">
        <w:rPr>
          <w:rFonts w:asciiTheme="minorHAnsi" w:hAnsiTheme="minorHAnsi" w:cstheme="minorHAnsi"/>
          <w:sz w:val="22"/>
          <w:szCs w:val="22"/>
        </w:rPr>
        <w:t>).</w:t>
      </w:r>
    </w:p>
    <w:p w14:paraId="162F8D86" w14:textId="77777777" w:rsidR="003E790D" w:rsidRPr="00881EDA" w:rsidRDefault="003E790D" w:rsidP="003D7289">
      <w:pPr>
        <w:numPr>
          <w:ilvl w:val="0"/>
          <w:numId w:val="17"/>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 xml:space="preserve">Odstąpienie od umowy przez Zamawiającego powinno nastąpić w ciągu </w:t>
      </w:r>
      <w:r w:rsidRPr="00881EDA">
        <w:rPr>
          <w:rFonts w:asciiTheme="minorHAnsi" w:hAnsiTheme="minorHAnsi" w:cstheme="minorHAnsi"/>
          <w:b/>
          <w:sz w:val="22"/>
          <w:szCs w:val="22"/>
        </w:rPr>
        <w:t>14 dni</w:t>
      </w:r>
      <w:r w:rsidRPr="00881EDA">
        <w:rPr>
          <w:rFonts w:asciiTheme="minorHAnsi" w:hAnsiTheme="minorHAnsi" w:cstheme="minorHAnsi"/>
          <w:sz w:val="22"/>
          <w:szCs w:val="22"/>
        </w:rPr>
        <w:t xml:space="preserve"> od daty bezskutecznego upływu</w:t>
      </w:r>
      <w:r>
        <w:rPr>
          <w:rFonts w:asciiTheme="minorHAnsi" w:hAnsiTheme="minorHAnsi" w:cstheme="minorHAnsi"/>
          <w:sz w:val="22"/>
          <w:szCs w:val="22"/>
        </w:rPr>
        <w:t xml:space="preserve"> terminu, o którym mowa w ust. 2</w:t>
      </w:r>
      <w:r w:rsidRPr="00881EDA">
        <w:rPr>
          <w:rFonts w:asciiTheme="minorHAnsi" w:hAnsiTheme="minorHAnsi" w:cstheme="minorHAnsi"/>
          <w:sz w:val="22"/>
          <w:szCs w:val="22"/>
        </w:rPr>
        <w:t>, w formie pisemnej i powinno zawierać uzasadnienie.</w:t>
      </w:r>
    </w:p>
    <w:p w14:paraId="3954FC83" w14:textId="77777777" w:rsidR="003E790D" w:rsidRPr="00881EDA" w:rsidRDefault="003E790D" w:rsidP="003D7289">
      <w:pPr>
        <w:numPr>
          <w:ilvl w:val="0"/>
          <w:numId w:val="17"/>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Strony zgodnie oświadczają, że odstąpienie od umowy nie wywołuje skutków, o których mowa w art. 395 § 2 zd.1 kodeksu cywilnego.</w:t>
      </w:r>
    </w:p>
    <w:p w14:paraId="0C67F53A" w14:textId="77777777" w:rsidR="003E790D" w:rsidRPr="00881EDA" w:rsidRDefault="003E790D" w:rsidP="003D7289">
      <w:pPr>
        <w:numPr>
          <w:ilvl w:val="0"/>
          <w:numId w:val="17"/>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 xml:space="preserve">W sytuacji, o której mowa w ust. 1, rozliczenie z Wykonawcą kosztów zastępczego wykonania nastąpi na podstawie noty obciążeniowej Zamawiającego, którą Wykonawca będzie zobowiązany zapłacić w terminie </w:t>
      </w:r>
      <w:r w:rsidRPr="00881EDA">
        <w:rPr>
          <w:rFonts w:asciiTheme="minorHAnsi" w:hAnsiTheme="minorHAnsi" w:cstheme="minorHAnsi"/>
          <w:b/>
          <w:sz w:val="22"/>
          <w:szCs w:val="22"/>
        </w:rPr>
        <w:t>30 dni</w:t>
      </w:r>
      <w:r w:rsidRPr="00881EDA">
        <w:rPr>
          <w:rFonts w:asciiTheme="minorHAnsi" w:hAnsiTheme="minorHAnsi" w:cstheme="minorHAnsi"/>
          <w:sz w:val="22"/>
          <w:szCs w:val="22"/>
        </w:rPr>
        <w:t xml:space="preserve"> od daty jej wystawienia. Zamawiającemu przysługuje prawo potrącenia należ</w:t>
      </w:r>
      <w:r>
        <w:rPr>
          <w:rFonts w:asciiTheme="minorHAnsi" w:hAnsiTheme="minorHAnsi" w:cstheme="minorHAnsi"/>
          <w:sz w:val="22"/>
          <w:szCs w:val="22"/>
        </w:rPr>
        <w:t>ności wynikającej z w/w noty z W</w:t>
      </w:r>
      <w:r w:rsidRPr="00881EDA">
        <w:rPr>
          <w:rFonts w:asciiTheme="minorHAnsi" w:hAnsiTheme="minorHAnsi" w:cstheme="minorHAnsi"/>
          <w:sz w:val="22"/>
          <w:szCs w:val="22"/>
        </w:rPr>
        <w:t>ynagrodzeni</w:t>
      </w:r>
      <w:r>
        <w:rPr>
          <w:rFonts w:asciiTheme="minorHAnsi" w:hAnsiTheme="minorHAnsi" w:cstheme="minorHAnsi"/>
          <w:sz w:val="22"/>
          <w:szCs w:val="22"/>
        </w:rPr>
        <w:t>em Wykonawcy.</w:t>
      </w:r>
    </w:p>
    <w:p w14:paraId="0B375810" w14:textId="77777777" w:rsidR="003E790D" w:rsidRDefault="003E790D" w:rsidP="003D7289">
      <w:pPr>
        <w:numPr>
          <w:ilvl w:val="0"/>
          <w:numId w:val="17"/>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Niezależnie od postanowień ust. 1, Zamawiający może odstąpić od umowy w razie wystąpienia istotnej zmiany okoliczności powodującej, że wykonanie przedmiotu umowy nie leży w interesie Zamawiającego, czego nie można było przewidzieć w chwili zawarcia umowy. W takiej sytuacji Zamawiający może odstąpić od umowy w terminie 30 dni od powzięcia wiadomości o powyższych okolicznościach, a Wykonawca może żądać jedynie wynagrodzenia należnego mu z tytułu wykonania części przedmiotu umowy.</w:t>
      </w:r>
    </w:p>
    <w:p w14:paraId="653A14CF" w14:textId="0747A097" w:rsidR="003E790D" w:rsidRPr="00881EDA" w:rsidRDefault="003E790D" w:rsidP="003E790D">
      <w:pPr>
        <w:keepNext/>
        <w:spacing w:before="240" w:after="120" w:line="271" w:lineRule="auto"/>
        <w:jc w:val="center"/>
        <w:outlineLvl w:val="0"/>
        <w:rPr>
          <w:rFonts w:asciiTheme="minorHAnsi" w:hAnsiTheme="minorHAnsi" w:cstheme="minorHAnsi"/>
          <w:b/>
          <w:sz w:val="22"/>
          <w:szCs w:val="22"/>
        </w:rPr>
      </w:pPr>
      <w:r>
        <w:rPr>
          <w:rFonts w:asciiTheme="minorHAnsi" w:hAnsiTheme="minorHAnsi" w:cstheme="minorHAnsi"/>
          <w:b/>
          <w:sz w:val="22"/>
          <w:szCs w:val="22"/>
        </w:rPr>
        <w:lastRenderedPageBreak/>
        <w:t>§ 1</w:t>
      </w:r>
      <w:r w:rsidR="005873D1">
        <w:rPr>
          <w:rFonts w:asciiTheme="minorHAnsi" w:hAnsiTheme="minorHAnsi" w:cstheme="minorHAnsi"/>
          <w:b/>
          <w:sz w:val="22"/>
          <w:szCs w:val="22"/>
        </w:rPr>
        <w:t>4</w:t>
      </w:r>
    </w:p>
    <w:p w14:paraId="003D2F7B" w14:textId="7186EAE6" w:rsidR="003E790D" w:rsidRPr="005873D1" w:rsidRDefault="003E790D" w:rsidP="003D7289">
      <w:pPr>
        <w:numPr>
          <w:ilvl w:val="0"/>
          <w:numId w:val="16"/>
        </w:numPr>
        <w:autoSpaceDE/>
        <w:autoSpaceDN/>
        <w:spacing w:line="271" w:lineRule="auto"/>
        <w:jc w:val="both"/>
        <w:rPr>
          <w:rFonts w:asciiTheme="minorHAnsi" w:hAnsiTheme="minorHAnsi" w:cstheme="minorHAnsi"/>
          <w:sz w:val="22"/>
          <w:szCs w:val="22"/>
        </w:rPr>
      </w:pPr>
      <w:r w:rsidRPr="005873D1">
        <w:rPr>
          <w:rFonts w:asciiTheme="minorHAnsi" w:hAnsiTheme="minorHAnsi" w:cstheme="minorHAnsi"/>
          <w:sz w:val="22"/>
          <w:szCs w:val="22"/>
        </w:rPr>
        <w:t>W przypadku odstąpienia od umowy z przyczyn leżących po stronie Wykonawcy, lub niewykonania naprawy gwarancyjnej, Zamawiający może żądać od Wykonawcy kary umownej w wysokości 5 % Wynagrodzenia netto</w:t>
      </w:r>
      <w:r w:rsidR="00AE1F57" w:rsidRPr="005873D1">
        <w:t xml:space="preserve"> </w:t>
      </w:r>
      <w:r w:rsidR="00AE1F57" w:rsidRPr="005873D1">
        <w:rPr>
          <w:rFonts w:asciiTheme="minorHAnsi" w:hAnsiTheme="minorHAnsi" w:cstheme="minorHAnsi"/>
          <w:sz w:val="22"/>
          <w:szCs w:val="22"/>
        </w:rPr>
        <w:t>określonego w § 10 ust. 2 umowy</w:t>
      </w:r>
      <w:r w:rsidRPr="005873D1">
        <w:rPr>
          <w:rFonts w:asciiTheme="minorHAnsi" w:hAnsiTheme="minorHAnsi" w:cstheme="minorHAnsi"/>
          <w:sz w:val="22"/>
          <w:szCs w:val="22"/>
        </w:rPr>
        <w:t>.</w:t>
      </w:r>
    </w:p>
    <w:p w14:paraId="465332D6" w14:textId="4B728189" w:rsidR="003E790D" w:rsidRPr="005873D1" w:rsidRDefault="003E790D" w:rsidP="003D7289">
      <w:pPr>
        <w:numPr>
          <w:ilvl w:val="0"/>
          <w:numId w:val="16"/>
        </w:numPr>
        <w:autoSpaceDE/>
        <w:autoSpaceDN/>
        <w:spacing w:line="271" w:lineRule="auto"/>
        <w:jc w:val="both"/>
        <w:rPr>
          <w:rFonts w:asciiTheme="minorHAnsi" w:hAnsiTheme="minorHAnsi" w:cstheme="minorHAnsi"/>
          <w:sz w:val="22"/>
          <w:szCs w:val="22"/>
        </w:rPr>
      </w:pPr>
      <w:r w:rsidRPr="005873D1">
        <w:rPr>
          <w:rFonts w:ascii="Calibri" w:hAnsi="Calibri" w:cs="Calibri"/>
          <w:sz w:val="22"/>
          <w:szCs w:val="22"/>
        </w:rPr>
        <w:t xml:space="preserve">Zamawiający może żądać od Wykonawcy kary umownych za nieterminowe wykonanie przedmiotu Umowy w wysokości 0,3 % wartości </w:t>
      </w:r>
      <w:r w:rsidRPr="005873D1">
        <w:rPr>
          <w:rFonts w:asciiTheme="minorHAnsi" w:hAnsiTheme="minorHAnsi" w:cstheme="minorHAnsi"/>
          <w:sz w:val="22"/>
          <w:szCs w:val="22"/>
        </w:rPr>
        <w:t xml:space="preserve">Wynagrodzenia netto określonego </w:t>
      </w:r>
      <w:r w:rsidR="00AE1F57" w:rsidRPr="005873D1">
        <w:rPr>
          <w:rFonts w:asciiTheme="minorHAnsi" w:hAnsiTheme="minorHAnsi" w:cstheme="minorHAnsi"/>
          <w:sz w:val="22"/>
          <w:szCs w:val="22"/>
        </w:rPr>
        <w:t xml:space="preserve">w § 10 ust. 2 umowy </w:t>
      </w:r>
      <w:r w:rsidRPr="005873D1">
        <w:rPr>
          <w:rFonts w:asciiTheme="minorHAnsi" w:hAnsiTheme="minorHAnsi" w:cstheme="minorHAnsi"/>
          <w:sz w:val="22"/>
          <w:szCs w:val="22"/>
        </w:rPr>
        <w:t>za każdy dzień zwłoki.</w:t>
      </w:r>
    </w:p>
    <w:p w14:paraId="00D21B95" w14:textId="77777777" w:rsidR="003E790D" w:rsidRPr="00881EDA" w:rsidRDefault="003E790D" w:rsidP="003D7289">
      <w:pPr>
        <w:numPr>
          <w:ilvl w:val="0"/>
          <w:numId w:val="16"/>
        </w:numPr>
        <w:autoSpaceDE/>
        <w:autoSpaceDN/>
        <w:spacing w:line="271" w:lineRule="auto"/>
        <w:jc w:val="both"/>
        <w:rPr>
          <w:rFonts w:asciiTheme="minorHAnsi" w:hAnsiTheme="minorHAnsi" w:cstheme="minorHAnsi"/>
          <w:sz w:val="22"/>
          <w:szCs w:val="22"/>
        </w:rPr>
      </w:pPr>
      <w:r w:rsidRPr="005873D1">
        <w:rPr>
          <w:rFonts w:asciiTheme="minorHAnsi" w:hAnsiTheme="minorHAnsi" w:cstheme="minorHAnsi"/>
          <w:sz w:val="22"/>
          <w:szCs w:val="22"/>
        </w:rPr>
        <w:t xml:space="preserve">Roszczenia o zapłatę należnych kar umownych nie będą pozbawiać Zamawiającego prawa żądania zapłaty odszkodowania uzupełniającego na zasadach ogólnych, jeżeli wysokość szkody przekroczy </w:t>
      </w:r>
      <w:r w:rsidRPr="00881EDA">
        <w:rPr>
          <w:rFonts w:asciiTheme="minorHAnsi" w:hAnsiTheme="minorHAnsi" w:cstheme="minorHAnsi"/>
          <w:sz w:val="22"/>
          <w:szCs w:val="22"/>
        </w:rPr>
        <w:t>wysokość zastrzeżonej kary umownej.</w:t>
      </w:r>
    </w:p>
    <w:p w14:paraId="1778CAD8" w14:textId="77777777" w:rsidR="003E790D" w:rsidRPr="00881EDA" w:rsidRDefault="003E790D" w:rsidP="003D7289">
      <w:pPr>
        <w:numPr>
          <w:ilvl w:val="0"/>
          <w:numId w:val="16"/>
        </w:numPr>
        <w:autoSpaceDE/>
        <w:autoSpaceDN/>
        <w:spacing w:line="271" w:lineRule="auto"/>
        <w:jc w:val="both"/>
        <w:rPr>
          <w:rFonts w:asciiTheme="minorHAnsi" w:hAnsiTheme="minorHAnsi" w:cstheme="minorHAnsi"/>
          <w:sz w:val="22"/>
          <w:szCs w:val="22"/>
          <w:lang w:eastAsia="zh-CN"/>
        </w:rPr>
      </w:pPr>
      <w:r w:rsidRPr="00881EDA">
        <w:rPr>
          <w:rFonts w:asciiTheme="minorHAnsi" w:hAnsiTheme="minorHAnsi" w:cstheme="minorHAnsi"/>
          <w:sz w:val="22"/>
          <w:szCs w:val="22"/>
        </w:rPr>
        <w:t>Każda ze Stron może ograniczyć wysokość naliczanych kar lub odstąpić od naliczania kar umownych</w:t>
      </w:r>
      <w:r w:rsidRPr="00881EDA">
        <w:rPr>
          <w:rFonts w:asciiTheme="minorHAnsi" w:hAnsiTheme="minorHAnsi" w:cstheme="minorHAnsi"/>
          <w:sz w:val="22"/>
          <w:szCs w:val="22"/>
          <w:lang w:eastAsia="zh-CN"/>
        </w:rPr>
        <w:t>.</w:t>
      </w:r>
    </w:p>
    <w:p w14:paraId="100A7E4A" w14:textId="743A3C5D" w:rsidR="003E790D" w:rsidRPr="00881EDA" w:rsidRDefault="003E790D" w:rsidP="003D7289">
      <w:pPr>
        <w:numPr>
          <w:ilvl w:val="0"/>
          <w:numId w:val="16"/>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Całkowita wysokość kar umownych nałożonych na Strony z tytułu niewykonania lub nien</w:t>
      </w:r>
      <w:r>
        <w:rPr>
          <w:rFonts w:asciiTheme="minorHAnsi" w:hAnsiTheme="minorHAnsi" w:cstheme="minorHAnsi"/>
          <w:sz w:val="22"/>
          <w:szCs w:val="22"/>
        </w:rPr>
        <w:t>ależytego wykonania przedmiotu U</w:t>
      </w:r>
      <w:r w:rsidRPr="00881EDA">
        <w:rPr>
          <w:rFonts w:asciiTheme="minorHAnsi" w:hAnsiTheme="minorHAnsi" w:cstheme="minorHAnsi"/>
          <w:sz w:val="22"/>
          <w:szCs w:val="22"/>
        </w:rPr>
        <w:t>mowy</w:t>
      </w:r>
      <w:r>
        <w:rPr>
          <w:rFonts w:asciiTheme="minorHAnsi" w:hAnsiTheme="minorHAnsi" w:cstheme="minorHAnsi"/>
          <w:sz w:val="22"/>
          <w:szCs w:val="22"/>
        </w:rPr>
        <w:t xml:space="preserve"> jest ograniczona do wysokości </w:t>
      </w:r>
      <w:r w:rsidR="002054B1">
        <w:rPr>
          <w:rFonts w:asciiTheme="minorHAnsi" w:hAnsiTheme="minorHAnsi" w:cstheme="minorHAnsi"/>
          <w:sz w:val="22"/>
          <w:szCs w:val="22"/>
        </w:rPr>
        <w:t>w</w:t>
      </w:r>
      <w:r w:rsidRPr="00881EDA">
        <w:rPr>
          <w:rFonts w:asciiTheme="minorHAnsi" w:hAnsiTheme="minorHAnsi" w:cstheme="minorHAnsi"/>
          <w:sz w:val="22"/>
          <w:szCs w:val="22"/>
        </w:rPr>
        <w:t>ynagrodzenia</w:t>
      </w:r>
      <w:r>
        <w:rPr>
          <w:rFonts w:asciiTheme="minorHAnsi" w:hAnsiTheme="minorHAnsi" w:cstheme="minorHAnsi"/>
          <w:sz w:val="22"/>
          <w:szCs w:val="22"/>
        </w:rPr>
        <w:t xml:space="preserve"> netto, </w:t>
      </w:r>
      <w:r w:rsidR="00A73EB6">
        <w:rPr>
          <w:rFonts w:asciiTheme="minorHAnsi" w:hAnsiTheme="minorHAnsi" w:cstheme="minorHAnsi"/>
          <w:sz w:val="22"/>
          <w:szCs w:val="22"/>
        </w:rPr>
        <w:br/>
      </w:r>
      <w:r>
        <w:rPr>
          <w:rFonts w:asciiTheme="minorHAnsi" w:hAnsiTheme="minorHAnsi" w:cstheme="minorHAnsi"/>
          <w:sz w:val="22"/>
          <w:szCs w:val="22"/>
        </w:rPr>
        <w:t xml:space="preserve">z zastrzeżeniem ust. </w:t>
      </w:r>
      <w:r w:rsidR="00A73EB6">
        <w:rPr>
          <w:rFonts w:asciiTheme="minorHAnsi" w:hAnsiTheme="minorHAnsi" w:cstheme="minorHAnsi"/>
          <w:sz w:val="22"/>
          <w:szCs w:val="22"/>
        </w:rPr>
        <w:t>3</w:t>
      </w:r>
      <w:r w:rsidRPr="00881EDA">
        <w:rPr>
          <w:rFonts w:asciiTheme="minorHAnsi" w:hAnsiTheme="minorHAnsi" w:cstheme="minorHAnsi"/>
          <w:sz w:val="22"/>
          <w:szCs w:val="22"/>
        </w:rPr>
        <w:t>.</w:t>
      </w:r>
    </w:p>
    <w:p w14:paraId="7D9B963D" w14:textId="77777777" w:rsidR="003E790D" w:rsidRPr="00881EDA" w:rsidRDefault="003E790D" w:rsidP="003E790D">
      <w:pPr>
        <w:pStyle w:val="Nagwek4"/>
        <w:spacing w:before="240" w:after="120" w:line="271" w:lineRule="auto"/>
        <w:jc w:val="left"/>
        <w:rPr>
          <w:rFonts w:asciiTheme="minorHAnsi" w:hAnsiTheme="minorHAnsi" w:cstheme="minorHAnsi"/>
          <w:b/>
          <w:sz w:val="22"/>
          <w:szCs w:val="22"/>
        </w:rPr>
      </w:pPr>
      <w:r w:rsidRPr="00881EDA">
        <w:rPr>
          <w:rFonts w:asciiTheme="minorHAnsi" w:hAnsiTheme="minorHAnsi" w:cstheme="minorHAnsi"/>
          <w:b/>
          <w:sz w:val="22"/>
          <w:szCs w:val="22"/>
        </w:rPr>
        <w:t>POUFNOŚĆ  I  OCHRONA  INFORMACJI</w:t>
      </w:r>
    </w:p>
    <w:p w14:paraId="54DF90F1" w14:textId="30479595" w:rsidR="003E790D" w:rsidRPr="00881EDA" w:rsidRDefault="003E790D" w:rsidP="003E790D">
      <w:pPr>
        <w:keepNext/>
        <w:spacing w:after="120" w:line="271" w:lineRule="auto"/>
        <w:jc w:val="center"/>
        <w:rPr>
          <w:rFonts w:asciiTheme="minorHAnsi" w:hAnsiTheme="minorHAnsi" w:cstheme="minorHAnsi"/>
          <w:b/>
          <w:sz w:val="22"/>
          <w:szCs w:val="22"/>
        </w:rPr>
      </w:pPr>
      <w:r w:rsidRPr="00881EDA">
        <w:rPr>
          <w:rFonts w:asciiTheme="minorHAnsi" w:hAnsiTheme="minorHAnsi" w:cstheme="minorHAnsi"/>
          <w:b/>
          <w:sz w:val="22"/>
          <w:szCs w:val="22"/>
        </w:rPr>
        <w:t>§</w:t>
      </w:r>
      <w:r>
        <w:rPr>
          <w:rFonts w:asciiTheme="minorHAnsi" w:hAnsiTheme="minorHAnsi" w:cstheme="minorHAnsi"/>
          <w:b/>
          <w:sz w:val="22"/>
          <w:szCs w:val="22"/>
        </w:rPr>
        <w:t xml:space="preserve"> 1</w:t>
      </w:r>
      <w:r w:rsidR="005873D1">
        <w:rPr>
          <w:rFonts w:asciiTheme="minorHAnsi" w:hAnsiTheme="minorHAnsi" w:cstheme="minorHAnsi"/>
          <w:b/>
          <w:sz w:val="22"/>
          <w:szCs w:val="22"/>
        </w:rPr>
        <w:t>5</w:t>
      </w:r>
    </w:p>
    <w:p w14:paraId="1FC849A4" w14:textId="77777777" w:rsidR="003E790D" w:rsidRPr="00881EDA"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Wykonawca zobowiązany jest do zachowania w ścisłej tajemnicy, w tym nieujawniania, nieprzekazywania osobom trzecim oraz do niewykorzystywania we własnej działalności, w zakresie szerszym niż niezbędny do wykonania przedmiotu umowy, uzyskanych w związku z zawarciem lub wykonaniem przedmiotu umowy, niezależnie od formy przekazania tych informacji, ich źródła i sposobu przetwarzania:</w:t>
      </w:r>
    </w:p>
    <w:p w14:paraId="61BDD51E" w14:textId="77777777" w:rsidR="003E790D" w:rsidRPr="00881EDA" w:rsidRDefault="003E790D" w:rsidP="003D7289">
      <w:pPr>
        <w:pStyle w:val="Akapitzlist"/>
        <w:numPr>
          <w:ilvl w:val="1"/>
          <w:numId w:val="20"/>
        </w:numPr>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informacji stanowiących tajemnicę przedsiębiorstwa Zamawiającego w rozumieniu przepisów ustawy o zwalczaniu nieuczciwej konkurencji;</w:t>
      </w:r>
    </w:p>
    <w:p w14:paraId="4AA5D71C" w14:textId="77777777" w:rsidR="003E790D" w:rsidRPr="00881EDA" w:rsidRDefault="003E790D" w:rsidP="003D7289">
      <w:pPr>
        <w:pStyle w:val="Akapitzlist"/>
        <w:numPr>
          <w:ilvl w:val="1"/>
          <w:numId w:val="20"/>
        </w:numPr>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innych informacji technicznych, technologicznych, ekonomicznych, finansowych, handlowych, prawnych i organizacyjnych dotyczących Zamawiającego;</w:t>
      </w:r>
    </w:p>
    <w:p w14:paraId="573A26A3" w14:textId="77777777" w:rsidR="003E790D" w:rsidRPr="00881EDA" w:rsidRDefault="003E790D" w:rsidP="003D7289">
      <w:pPr>
        <w:pStyle w:val="Akapitzlist"/>
        <w:numPr>
          <w:ilvl w:val="1"/>
          <w:numId w:val="20"/>
        </w:numPr>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informacji stanowiących dane osobowe w rozumieniu obowiązujących przepisów prawa;</w:t>
      </w:r>
    </w:p>
    <w:p w14:paraId="6CE91068" w14:textId="77777777" w:rsidR="003E790D" w:rsidRDefault="003E790D" w:rsidP="003D7289">
      <w:pPr>
        <w:pStyle w:val="Akapitzlist"/>
        <w:numPr>
          <w:ilvl w:val="1"/>
          <w:numId w:val="20"/>
        </w:numPr>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 xml:space="preserve">informacji stanowiących inne tajemnice chronione właściwymi przepisami prawa </w:t>
      </w:r>
    </w:p>
    <w:p w14:paraId="442753C7" w14:textId="77777777" w:rsidR="003E790D" w:rsidRPr="00881EDA" w:rsidRDefault="003E790D" w:rsidP="003E790D">
      <w:pPr>
        <w:pStyle w:val="Akapitzlist"/>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(dalej: Informacje poufne).</w:t>
      </w:r>
    </w:p>
    <w:p w14:paraId="33C5C5A5" w14:textId="77777777" w:rsidR="003E790D" w:rsidRPr="00881EDA"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 xml:space="preserve">Wykonawca zobowiązuje się do nieujawniania oraz niewykorzystywania Informacji poufnych w jakikolwiek sposób, w całości lub w części, bez uprzedniej zgody Zamawiającego, wyrażonej na piśmie pod rygorem nieważności. </w:t>
      </w:r>
    </w:p>
    <w:p w14:paraId="453C284D" w14:textId="77777777" w:rsidR="003E790D" w:rsidRPr="00881EDA"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Obowiązek wskazany w ust. 1 nie dotyczy informacji lub materiałów:</w:t>
      </w:r>
    </w:p>
    <w:p w14:paraId="2FE2F840" w14:textId="77777777" w:rsidR="003E790D" w:rsidRPr="00881EDA" w:rsidRDefault="003E790D" w:rsidP="003D7289">
      <w:pPr>
        <w:pStyle w:val="Punkt"/>
        <w:numPr>
          <w:ilvl w:val="1"/>
          <w:numId w:val="21"/>
        </w:numPr>
        <w:tabs>
          <w:tab w:val="clear" w:pos="567"/>
          <w:tab w:val="clear" w:pos="1440"/>
        </w:tabs>
        <w:spacing w:after="0" w:line="271" w:lineRule="auto"/>
        <w:ind w:left="993" w:hanging="426"/>
        <w:rPr>
          <w:rFonts w:asciiTheme="minorHAnsi" w:hAnsiTheme="minorHAnsi" w:cstheme="minorHAnsi"/>
          <w:sz w:val="22"/>
          <w:szCs w:val="22"/>
        </w:rPr>
      </w:pPr>
      <w:r w:rsidRPr="00881EDA">
        <w:rPr>
          <w:rFonts w:asciiTheme="minorHAnsi" w:hAnsiTheme="minorHAnsi" w:cstheme="minorHAnsi"/>
          <w:sz w:val="22"/>
          <w:szCs w:val="22"/>
        </w:rPr>
        <w:t xml:space="preserve">których ujawnienie jest wymagane przez bezwzględnie obowiązujące przepisy prawa; </w:t>
      </w:r>
    </w:p>
    <w:p w14:paraId="315A86C4" w14:textId="77777777" w:rsidR="003E790D" w:rsidRPr="00881EDA" w:rsidRDefault="003E790D" w:rsidP="003D7289">
      <w:pPr>
        <w:pStyle w:val="Punkt"/>
        <w:numPr>
          <w:ilvl w:val="1"/>
          <w:numId w:val="21"/>
        </w:numPr>
        <w:tabs>
          <w:tab w:val="clear" w:pos="567"/>
          <w:tab w:val="clear" w:pos="1440"/>
        </w:tabs>
        <w:spacing w:after="0" w:line="271" w:lineRule="auto"/>
        <w:ind w:left="993" w:hanging="426"/>
        <w:rPr>
          <w:rFonts w:asciiTheme="minorHAnsi" w:hAnsiTheme="minorHAnsi" w:cstheme="minorHAnsi"/>
          <w:sz w:val="22"/>
          <w:szCs w:val="22"/>
        </w:rPr>
      </w:pPr>
      <w:r w:rsidRPr="00881EDA">
        <w:rPr>
          <w:rFonts w:asciiTheme="minorHAnsi" w:hAnsiTheme="minorHAnsi" w:cstheme="minorHAnsi"/>
          <w:sz w:val="22"/>
          <w:szCs w:val="22"/>
        </w:rPr>
        <w:t>których ujawnienie następuje na żądanie organów administracyjnych lub sądowych, w tym na potrzeby postępowań sądowych;</w:t>
      </w:r>
    </w:p>
    <w:p w14:paraId="78F0ED09" w14:textId="77777777" w:rsidR="003E790D" w:rsidRPr="00881EDA" w:rsidRDefault="003E790D" w:rsidP="003D7289">
      <w:pPr>
        <w:pStyle w:val="Punkt"/>
        <w:numPr>
          <w:ilvl w:val="1"/>
          <w:numId w:val="21"/>
        </w:numPr>
        <w:tabs>
          <w:tab w:val="clear" w:pos="567"/>
          <w:tab w:val="clear" w:pos="1440"/>
        </w:tabs>
        <w:spacing w:after="0" w:line="271" w:lineRule="auto"/>
        <w:ind w:left="993" w:hanging="426"/>
        <w:rPr>
          <w:rFonts w:asciiTheme="minorHAnsi" w:hAnsiTheme="minorHAnsi" w:cstheme="minorHAnsi"/>
          <w:sz w:val="22"/>
          <w:szCs w:val="22"/>
        </w:rPr>
      </w:pPr>
      <w:r w:rsidRPr="00881EDA">
        <w:rPr>
          <w:rFonts w:asciiTheme="minorHAnsi" w:hAnsiTheme="minorHAnsi" w:cstheme="minorHAnsi"/>
          <w:sz w:val="22"/>
          <w:szCs w:val="22"/>
        </w:rPr>
        <w:t>które są powszechnie znane;</w:t>
      </w:r>
    </w:p>
    <w:p w14:paraId="4DC25852" w14:textId="77777777" w:rsidR="003E790D" w:rsidRPr="00881EDA" w:rsidRDefault="003E790D" w:rsidP="003D7289">
      <w:pPr>
        <w:pStyle w:val="Punkt"/>
        <w:numPr>
          <w:ilvl w:val="1"/>
          <w:numId w:val="21"/>
        </w:numPr>
        <w:tabs>
          <w:tab w:val="clear" w:pos="567"/>
          <w:tab w:val="clear" w:pos="1440"/>
        </w:tabs>
        <w:spacing w:after="0" w:line="271" w:lineRule="auto"/>
        <w:ind w:left="993" w:hanging="426"/>
        <w:rPr>
          <w:rFonts w:asciiTheme="minorHAnsi" w:hAnsiTheme="minorHAnsi" w:cstheme="minorHAnsi"/>
          <w:sz w:val="22"/>
          <w:szCs w:val="22"/>
        </w:rPr>
      </w:pPr>
      <w:r w:rsidRPr="00881EDA">
        <w:rPr>
          <w:rFonts w:asciiTheme="minorHAnsi" w:hAnsiTheme="minorHAnsi" w:cstheme="minorHAnsi"/>
          <w:sz w:val="22"/>
          <w:szCs w:val="22"/>
        </w:rPr>
        <w:t>w których posiadanie Strona weszła zgodnie z obowiązującymi przepisami prawa, przed dniem uzyskania takich informacji na podstawie niniejszej umowy.</w:t>
      </w:r>
    </w:p>
    <w:p w14:paraId="33C32AEA" w14:textId="77777777" w:rsidR="003E790D" w:rsidRPr="00881EDA"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 xml:space="preserve">W przypadku ujawnienia osobie trzeciej Informacji poufnych w przypadkach, w których uzyska na to zgodę Zamawiającego wyrażoną w formie pisemnej pod rygorem nieważności lub będzie do tego uprawniony lub zobowiązany na podstawie odpowiednich przepisów prawa, </w:t>
      </w:r>
      <w:r w:rsidRPr="00881EDA">
        <w:rPr>
          <w:rFonts w:asciiTheme="minorHAnsi" w:hAnsiTheme="minorHAnsi" w:cstheme="minorHAnsi"/>
          <w:sz w:val="22"/>
          <w:szCs w:val="22"/>
        </w:rPr>
        <w:lastRenderedPageBreak/>
        <w:t>Wykonawca w pisemnej umowie z osobą trzecią zastrzeże ich poufność, chyba że nie będzie to dopuszczalne ze względu na bezwzględnie obowiązujące przepisy prawa, w której zapewni, że osoba, której takie informacje zostały ujawnione, zobowiąże się do zachowania poufności w zakresie i na zasadach wskazanych w niniejszej umowie.</w:t>
      </w:r>
    </w:p>
    <w:p w14:paraId="615226C7" w14:textId="77777777" w:rsidR="003E790D" w:rsidRPr="00881EDA"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Jeżeli zgodnie z obowiązującymi przepisami prawa na Wykonawcę zostanie nałożony obowiązek ujawnienia Informacji poufnych, Wykonawca, przed dokonaniem ujawnienia niezwłocznie powiadomi Zamawiającego o istnieniu takiego obowiązku, skonsultuje z Zamawiającym możliwość i zasadność podjęcia środków prawnych umożliwiających uchylenie się od tego obowiązku lub jego ograniczenie i podejmie akty należytej staranności w celu uzyskania od podmiotu, któremu ma być dokonane ujawnienie, zapewnienia o ochronie ujawnionych Informacji poufnych. Powyższy obowiązek nie dotyczy sytuacji, gdy takie działania stanowiłyby naruszenie przez Wykonawcę bezwzględnie obowiązujących przepisów prawa.</w:t>
      </w:r>
    </w:p>
    <w:p w14:paraId="27A67CFB" w14:textId="77777777" w:rsidR="003E790D" w:rsidRPr="00881EDA"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Wykonawca ma obowiązek ochrony Informacji poufnych niezależnie od formy ich przetwarzania (m.in. przekazów ustnych, dokumentów papierowych lub informacji zapisanych w postaci elektronicznej) ani stanu zaawansowania robót. W tym celu Wykonawca zobowiązuje się stosować odpowiednie procedury oraz zabezpieczenia fizyczne, organizacyjne i technologiczne co najmniej w zakresie, w jakim stosuje je w odniesieniu do własnych informacji chronionych niezwiązanych z wykonywaniem przedmiotu umowy o zbliżonym charakterze i wartości, przy czym w każdym wypadku muszą one zapewniać dochowanie obowiązków związanych z ochroną Informacji poufnych, o których mowa w niniejszym paragrafie.</w:t>
      </w:r>
    </w:p>
    <w:p w14:paraId="3915771C" w14:textId="707F2D95" w:rsidR="003E790D" w:rsidRPr="00881EDA"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Wykonawca odpowiada również za niezachowanie Informacji poufnych w tajemnicy przez osoby, którym powierzył wykonanie swoich obowiązków w ramach niniejszej umowy jak za działania lub zaniechania własne. Postanowienie to dotyczy w szczególności personelu Wykonawcy</w:t>
      </w:r>
      <w:r w:rsidR="00917987">
        <w:rPr>
          <w:rFonts w:asciiTheme="minorHAnsi" w:hAnsiTheme="minorHAnsi" w:cstheme="minorHAnsi"/>
          <w:sz w:val="22"/>
          <w:szCs w:val="22"/>
        </w:rPr>
        <w:t xml:space="preserve"> lub jego podwykonawców</w:t>
      </w:r>
      <w:r w:rsidRPr="00881EDA">
        <w:rPr>
          <w:rFonts w:asciiTheme="minorHAnsi" w:hAnsiTheme="minorHAnsi" w:cstheme="minorHAnsi"/>
          <w:sz w:val="22"/>
          <w:szCs w:val="22"/>
        </w:rPr>
        <w:t>.</w:t>
      </w:r>
    </w:p>
    <w:p w14:paraId="0787436B" w14:textId="0F8859B0" w:rsidR="003E790D" w:rsidRPr="00881EDA"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Postanowienia dotyczące poufności będą obowiązywać przez czas obowiązywania umowy oraz przez 5 (pięć) lat po zakończeniu jej obowiązywania. Po zakończeniu obowiązywania umowy Wykonawca, według wyboru Zamawiającego przekazanego pisemnym oświadczeniem skierowanym do wykonawcy, zwróci Zamawiającemu lub zniszczy w terminie 7 (siedmiu) dni wszystkie otrzymane od Zamawiającego dokumenty zawierające Informacje poufne. W odniesieniu do Informacji poufnych przechowywanych elektronicznie, Wykonawca usunie je ze swoich zasobów komputerowych oraz nośników informacji, przed usunięciem umożliwiając jednak Zamawiającemu wykonanie ich kopii. Wykonawca dopilnuje również, ażeby taką czynność wykonały wszystkie osoby, którymi posługiwał się on wykonywaniu przedmiotu umowy</w:t>
      </w:r>
      <w:r w:rsidR="00917987">
        <w:rPr>
          <w:rFonts w:asciiTheme="minorHAnsi" w:hAnsiTheme="minorHAnsi" w:cstheme="minorHAnsi"/>
          <w:sz w:val="22"/>
          <w:szCs w:val="22"/>
        </w:rPr>
        <w:t>, a w szczególności jego podwykonawców</w:t>
      </w:r>
      <w:r w:rsidRPr="00881EDA">
        <w:rPr>
          <w:rFonts w:asciiTheme="minorHAnsi" w:hAnsiTheme="minorHAnsi" w:cstheme="minorHAnsi"/>
          <w:sz w:val="22"/>
          <w:szCs w:val="22"/>
        </w:rPr>
        <w:t xml:space="preserve">. Za należyte wykonanie przez te osoby zwrotu lub – odpowiednio – usunięcia Informacji poufnych Wykonawca odpowiada jak za działania lub zaniechania własne. </w:t>
      </w:r>
    </w:p>
    <w:p w14:paraId="6B3215F8" w14:textId="77777777" w:rsidR="003E790D" w:rsidRPr="00881EDA"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Jakiekolwiek postanowienia umowy nie wyłączają dalej idących zobowiązań dotyczących ochrony Informacji poufnych przewidzianych w przepisach prawa.</w:t>
      </w:r>
    </w:p>
    <w:p w14:paraId="7B81AA79" w14:textId="77777777" w:rsidR="003E790D" w:rsidRDefault="003E790D" w:rsidP="003D7289">
      <w:pPr>
        <w:pStyle w:val="Akapitzlist"/>
        <w:numPr>
          <w:ilvl w:val="0"/>
          <w:numId w:val="19"/>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W przypadku naruszenia przez Wykonawcę zobowiązań określonych w niniejszym paragrafie, w tym naruszenia ich przez osoby, którymi wykonawca posługuje się w ramach wykonania przedmiotu umowy, Zamawiający uprawniony jest do naliczenia kary umownej w wysokości 0,5% wartości umowy za każdy przypadek naruszenia. Naliczenie kar umownych nie pozbawia Zamawiającego prawa do dochodzenia odszkodowania uzupełniającego na zasadach ogólnych, do pełnej wysokości szkody.</w:t>
      </w:r>
    </w:p>
    <w:p w14:paraId="70311D2D" w14:textId="77777777" w:rsidR="003E790D" w:rsidRPr="00881EDA" w:rsidRDefault="003E790D" w:rsidP="003E790D">
      <w:pPr>
        <w:pStyle w:val="Nagwek4"/>
        <w:spacing w:before="240" w:after="120" w:line="271" w:lineRule="auto"/>
        <w:rPr>
          <w:rFonts w:asciiTheme="minorHAnsi" w:hAnsiTheme="minorHAnsi" w:cstheme="minorHAnsi"/>
          <w:b/>
          <w:sz w:val="22"/>
          <w:szCs w:val="22"/>
        </w:rPr>
      </w:pPr>
      <w:r w:rsidRPr="00881EDA">
        <w:rPr>
          <w:rFonts w:asciiTheme="minorHAnsi" w:hAnsiTheme="minorHAnsi" w:cstheme="minorHAnsi"/>
          <w:b/>
          <w:sz w:val="22"/>
          <w:szCs w:val="22"/>
        </w:rPr>
        <w:lastRenderedPageBreak/>
        <w:t>POSTANOWIENIA  REGULUJĄCE  ZOBOWIĄZANIE  WYKONAWCY  DO  ZREALIZOWANIA  OBOWIĄZKU  INFORMACYJNEGO  W  IMIENIU  ZAMAWIAJĄCEGO  WZGLĘDEM  OSÓB,  KTÓRYCH  DANE  ZAMAWIAJĄCY  POZYSKAŁ  OD  WYKONAWCY</w:t>
      </w:r>
    </w:p>
    <w:p w14:paraId="27394142" w14:textId="1B6F16AF" w:rsidR="003E790D" w:rsidRPr="00881EDA" w:rsidRDefault="003E790D" w:rsidP="003E790D">
      <w:pPr>
        <w:keepNext/>
        <w:spacing w:after="120" w:line="271" w:lineRule="auto"/>
        <w:jc w:val="center"/>
        <w:rPr>
          <w:rFonts w:asciiTheme="minorHAnsi" w:hAnsiTheme="minorHAnsi" w:cstheme="minorHAnsi"/>
          <w:b/>
          <w:sz w:val="22"/>
          <w:szCs w:val="22"/>
        </w:rPr>
      </w:pPr>
      <w:r>
        <w:rPr>
          <w:rFonts w:asciiTheme="minorHAnsi" w:hAnsiTheme="minorHAnsi" w:cstheme="minorHAnsi"/>
          <w:b/>
          <w:sz w:val="22"/>
          <w:szCs w:val="22"/>
        </w:rPr>
        <w:t>§ 1</w:t>
      </w:r>
      <w:r w:rsidR="005873D1">
        <w:rPr>
          <w:rFonts w:asciiTheme="minorHAnsi" w:hAnsiTheme="minorHAnsi" w:cstheme="minorHAnsi"/>
          <w:b/>
          <w:sz w:val="22"/>
          <w:szCs w:val="22"/>
        </w:rPr>
        <w:t>6</w:t>
      </w:r>
    </w:p>
    <w:p w14:paraId="5A8948D5" w14:textId="55F97737" w:rsidR="003E790D" w:rsidRPr="00881EDA" w:rsidRDefault="003E790D" w:rsidP="003E790D">
      <w:pPr>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W każdym przypadku, gdy w związku z zawarciem umowy lub wy</w:t>
      </w:r>
      <w:r>
        <w:rPr>
          <w:rFonts w:asciiTheme="minorHAnsi" w:hAnsiTheme="minorHAnsi" w:cstheme="minorHAnsi"/>
          <w:sz w:val="22"/>
          <w:szCs w:val="22"/>
        </w:rPr>
        <w:t>konaniem przedmiotu niniejszej U</w:t>
      </w:r>
      <w:r w:rsidRPr="00881EDA">
        <w:rPr>
          <w:rFonts w:asciiTheme="minorHAnsi" w:hAnsiTheme="minorHAnsi" w:cstheme="minorHAnsi"/>
          <w:sz w:val="22"/>
          <w:szCs w:val="22"/>
        </w:rPr>
        <w:t>mowy, Wykonawca przekaże Zamawiającemu dane osobowe osób kontaktowych ze strony Wykonawcy, a także członków personelu Wykonawcy</w:t>
      </w:r>
      <w:r w:rsidR="00A73EB6">
        <w:rPr>
          <w:rFonts w:asciiTheme="minorHAnsi" w:hAnsiTheme="minorHAnsi" w:cstheme="minorHAnsi"/>
          <w:sz w:val="22"/>
          <w:szCs w:val="22"/>
        </w:rPr>
        <w:t xml:space="preserve"> lub jego podwykonawców</w:t>
      </w:r>
      <w:r w:rsidRPr="00881EDA">
        <w:rPr>
          <w:rFonts w:asciiTheme="minorHAnsi" w:hAnsiTheme="minorHAnsi" w:cstheme="minorHAnsi"/>
          <w:sz w:val="22"/>
          <w:szCs w:val="22"/>
        </w:rPr>
        <w:t>, biorących udział w wykonaniu przedmiotu niniejszej umowy, Wykonawca zobowiązany jest do przekazania tym osobom, w sposób i w formie zgodnej z obowiązującymi przepisami prawa, informacji o przetwarzaniu ich danych osobowych przez Zamawiającego, zgodnie z treścią Załącznika nr 2 do umowy.</w:t>
      </w:r>
    </w:p>
    <w:p w14:paraId="7865CB05" w14:textId="373E9EBD" w:rsidR="003E790D" w:rsidRPr="00881EDA" w:rsidRDefault="003E790D" w:rsidP="003E790D">
      <w:pPr>
        <w:keepNext/>
        <w:spacing w:before="240" w:after="120" w:line="271" w:lineRule="auto"/>
        <w:jc w:val="center"/>
        <w:rPr>
          <w:rFonts w:asciiTheme="minorHAnsi" w:hAnsiTheme="minorHAnsi" w:cstheme="minorHAnsi"/>
          <w:b/>
          <w:sz w:val="22"/>
          <w:szCs w:val="22"/>
        </w:rPr>
      </w:pPr>
      <w:r w:rsidRPr="00881EDA">
        <w:rPr>
          <w:rFonts w:asciiTheme="minorHAnsi" w:hAnsiTheme="minorHAnsi" w:cstheme="minorHAnsi"/>
          <w:b/>
          <w:sz w:val="22"/>
          <w:szCs w:val="22"/>
        </w:rPr>
        <w:t xml:space="preserve">§ </w:t>
      </w:r>
      <w:r>
        <w:rPr>
          <w:rFonts w:asciiTheme="minorHAnsi" w:hAnsiTheme="minorHAnsi" w:cstheme="minorHAnsi"/>
          <w:b/>
          <w:sz w:val="22"/>
          <w:szCs w:val="22"/>
        </w:rPr>
        <w:t>1</w:t>
      </w:r>
      <w:r w:rsidR="005873D1">
        <w:rPr>
          <w:rFonts w:asciiTheme="minorHAnsi" w:hAnsiTheme="minorHAnsi" w:cstheme="minorHAnsi"/>
          <w:b/>
          <w:sz w:val="22"/>
          <w:szCs w:val="22"/>
        </w:rPr>
        <w:t>7</w:t>
      </w:r>
    </w:p>
    <w:p w14:paraId="742A7187" w14:textId="77777777" w:rsidR="003E790D" w:rsidRPr="00881EDA" w:rsidRDefault="003E790D" w:rsidP="003E790D">
      <w:pPr>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Zamawiający nie dopuszcza istotnych zmian umowy, chyba że konieczność wprowadzenia takich zmian wynika z okoliczności, których nie można było przewidzieć w chwili zawarcia umowy, lub zmiany te są korzystne dla Zamawiającego. Zmiany umowy wymagają formy pisemnej</w:t>
      </w:r>
      <w:r>
        <w:rPr>
          <w:rFonts w:asciiTheme="minorHAnsi" w:hAnsiTheme="minorHAnsi" w:cstheme="minorHAnsi"/>
          <w:sz w:val="22"/>
          <w:szCs w:val="22"/>
        </w:rPr>
        <w:t xml:space="preserve"> lub elektronicznej opatrzonej kwalifikowanymi podpisami elektronicznymi,</w:t>
      </w:r>
      <w:r w:rsidRPr="00881EDA">
        <w:rPr>
          <w:rFonts w:asciiTheme="minorHAnsi" w:hAnsiTheme="minorHAnsi" w:cstheme="minorHAnsi"/>
          <w:sz w:val="22"/>
          <w:szCs w:val="22"/>
        </w:rPr>
        <w:t xml:space="preserve"> pod rygorem nieważności.</w:t>
      </w:r>
    </w:p>
    <w:p w14:paraId="1B524BD8" w14:textId="131F4228" w:rsidR="003E790D" w:rsidRPr="00881EDA" w:rsidRDefault="003E790D" w:rsidP="003E790D">
      <w:pPr>
        <w:keepNext/>
        <w:spacing w:before="240" w:after="120" w:line="271" w:lineRule="auto"/>
        <w:jc w:val="center"/>
        <w:rPr>
          <w:rFonts w:asciiTheme="minorHAnsi" w:hAnsiTheme="minorHAnsi" w:cstheme="minorHAnsi"/>
          <w:b/>
          <w:sz w:val="22"/>
          <w:szCs w:val="22"/>
        </w:rPr>
      </w:pPr>
      <w:r w:rsidRPr="00881EDA">
        <w:rPr>
          <w:rFonts w:asciiTheme="minorHAnsi" w:hAnsiTheme="minorHAnsi" w:cstheme="minorHAnsi"/>
          <w:b/>
          <w:sz w:val="22"/>
          <w:szCs w:val="22"/>
        </w:rPr>
        <w:t xml:space="preserve">§ </w:t>
      </w:r>
      <w:r>
        <w:rPr>
          <w:rFonts w:asciiTheme="minorHAnsi" w:hAnsiTheme="minorHAnsi" w:cstheme="minorHAnsi"/>
          <w:b/>
          <w:sz w:val="22"/>
          <w:szCs w:val="22"/>
        </w:rPr>
        <w:t>1</w:t>
      </w:r>
      <w:r w:rsidR="005873D1">
        <w:rPr>
          <w:rFonts w:asciiTheme="minorHAnsi" w:hAnsiTheme="minorHAnsi" w:cstheme="minorHAnsi"/>
          <w:b/>
          <w:sz w:val="22"/>
          <w:szCs w:val="22"/>
        </w:rPr>
        <w:t>8</w:t>
      </w:r>
    </w:p>
    <w:p w14:paraId="3F34646D" w14:textId="77777777" w:rsidR="003E790D" w:rsidRPr="00881EDA" w:rsidRDefault="003E790D" w:rsidP="003D7289">
      <w:pPr>
        <w:numPr>
          <w:ilvl w:val="0"/>
          <w:numId w:val="18"/>
        </w:numPr>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W sprawach nieuregulowanych niniejszą umową mają zastosowanie przepisy prawa polskiego.</w:t>
      </w:r>
    </w:p>
    <w:p w14:paraId="57FD83F6" w14:textId="77777777" w:rsidR="003E790D" w:rsidRPr="00881EDA" w:rsidRDefault="003E790D" w:rsidP="003D7289">
      <w:pPr>
        <w:numPr>
          <w:ilvl w:val="0"/>
          <w:numId w:val="18"/>
        </w:numPr>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W przypadku powstania sporu na tle wykonania przedmiotu niniejszej umowy Strony będą dążyły do polubownego uregulowania sporu, a po bezskutecznym wyczerpaniu tego sposobu poddadzą się pod orzecznictwo sądu właściwego dla siedziby Zamawiającego.</w:t>
      </w:r>
    </w:p>
    <w:p w14:paraId="33BC5075" w14:textId="0E6B84AD" w:rsidR="003E790D" w:rsidRPr="00881EDA" w:rsidRDefault="003E790D" w:rsidP="003E790D">
      <w:pPr>
        <w:keepNext/>
        <w:spacing w:before="240" w:after="120" w:line="271" w:lineRule="auto"/>
        <w:jc w:val="center"/>
        <w:rPr>
          <w:rFonts w:asciiTheme="minorHAnsi" w:hAnsiTheme="minorHAnsi" w:cstheme="minorHAnsi"/>
          <w:b/>
          <w:sz w:val="22"/>
          <w:szCs w:val="22"/>
        </w:rPr>
      </w:pPr>
      <w:r w:rsidRPr="00881EDA">
        <w:rPr>
          <w:rFonts w:asciiTheme="minorHAnsi" w:hAnsiTheme="minorHAnsi" w:cstheme="minorHAnsi"/>
          <w:b/>
          <w:sz w:val="22"/>
          <w:szCs w:val="22"/>
        </w:rPr>
        <w:t xml:space="preserve">§ </w:t>
      </w:r>
      <w:r>
        <w:rPr>
          <w:rFonts w:asciiTheme="minorHAnsi" w:hAnsiTheme="minorHAnsi" w:cstheme="minorHAnsi"/>
          <w:b/>
          <w:sz w:val="22"/>
          <w:szCs w:val="22"/>
        </w:rPr>
        <w:t>1</w:t>
      </w:r>
      <w:r w:rsidR="005873D1">
        <w:rPr>
          <w:rFonts w:asciiTheme="minorHAnsi" w:hAnsiTheme="minorHAnsi" w:cstheme="minorHAnsi"/>
          <w:b/>
          <w:sz w:val="22"/>
          <w:szCs w:val="22"/>
        </w:rPr>
        <w:t>9</w:t>
      </w:r>
    </w:p>
    <w:p w14:paraId="49367E35" w14:textId="569561DF" w:rsidR="003E790D" w:rsidRPr="00917987" w:rsidRDefault="00917987" w:rsidP="00917987">
      <w:pPr>
        <w:widowControl w:val="0"/>
        <w:spacing w:before="120" w:line="271" w:lineRule="auto"/>
        <w:contextualSpacing/>
        <w:jc w:val="both"/>
        <w:rPr>
          <w:rFonts w:asciiTheme="minorHAnsi" w:hAnsiTheme="minorHAnsi" w:cstheme="minorHAnsi"/>
          <w:sz w:val="22"/>
          <w:szCs w:val="22"/>
        </w:rPr>
      </w:pPr>
      <w:r w:rsidRPr="00917987">
        <w:rPr>
          <w:rFonts w:asciiTheme="minorHAnsi" w:hAnsiTheme="minorHAnsi" w:cstheme="minorHAnsi"/>
          <w:color w:val="FF0000"/>
          <w:sz w:val="22"/>
          <w:szCs w:val="22"/>
        </w:rPr>
        <w:t>Umowę sporządzono w trzech jednobrzmiących egzemplarzach, dwa dla Zamawiającego, jeden dla wykonawcy lub Umowę zawarto w formie dokumentu opatrzonego kwalifikowanym podpisem elektronicznym</w:t>
      </w:r>
      <w:r w:rsidR="003E790D" w:rsidRPr="00917987">
        <w:rPr>
          <w:rFonts w:asciiTheme="minorHAnsi" w:hAnsiTheme="minorHAnsi" w:cstheme="minorHAnsi"/>
          <w:sz w:val="22"/>
          <w:szCs w:val="22"/>
        </w:rPr>
        <w:t>.</w:t>
      </w:r>
    </w:p>
    <w:p w14:paraId="4A9490B8" w14:textId="77777777" w:rsidR="003E790D" w:rsidRPr="00881EDA" w:rsidRDefault="003E790D" w:rsidP="003E790D">
      <w:pPr>
        <w:tabs>
          <w:tab w:val="left" w:pos="8505"/>
        </w:tabs>
        <w:spacing w:line="271" w:lineRule="auto"/>
        <w:rPr>
          <w:rFonts w:asciiTheme="minorHAnsi" w:hAnsiTheme="minorHAnsi" w:cstheme="minorHAnsi"/>
          <w:sz w:val="22"/>
          <w:szCs w:val="22"/>
        </w:rPr>
      </w:pPr>
    </w:p>
    <w:p w14:paraId="4080B80A" w14:textId="77777777" w:rsidR="003E790D" w:rsidRPr="00881EDA" w:rsidRDefault="003E790D" w:rsidP="003E790D">
      <w:pPr>
        <w:pStyle w:val="Tekstpodstawowywcity"/>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Wykaz załączników do umowy stanowiących jej integralną część:</w:t>
      </w:r>
    </w:p>
    <w:p w14:paraId="25211F44" w14:textId="77777777" w:rsidR="003E790D" w:rsidRDefault="003E790D" w:rsidP="003E790D">
      <w:pPr>
        <w:pStyle w:val="Tekstpodstawowywcity"/>
        <w:spacing w:line="271" w:lineRule="auto"/>
        <w:rPr>
          <w:rFonts w:asciiTheme="minorHAnsi" w:hAnsiTheme="minorHAnsi" w:cstheme="minorHAnsi"/>
          <w:b/>
          <w:sz w:val="22"/>
          <w:szCs w:val="22"/>
        </w:rPr>
      </w:pPr>
    </w:p>
    <w:p w14:paraId="02B9400F" w14:textId="77777777" w:rsidR="003E790D" w:rsidRDefault="003E790D" w:rsidP="004820F4">
      <w:pPr>
        <w:pStyle w:val="Tekstpodstawowywcity"/>
        <w:spacing w:line="271" w:lineRule="auto"/>
        <w:ind w:left="0" w:firstLine="0"/>
        <w:jc w:val="both"/>
        <w:rPr>
          <w:rFonts w:asciiTheme="minorHAnsi" w:hAnsiTheme="minorHAnsi" w:cstheme="minorHAnsi"/>
          <w:sz w:val="22"/>
          <w:szCs w:val="22"/>
          <w:lang w:val="pl-PL"/>
        </w:rPr>
      </w:pPr>
      <w:r w:rsidRPr="00881EDA">
        <w:rPr>
          <w:rFonts w:asciiTheme="minorHAnsi" w:hAnsiTheme="minorHAnsi" w:cstheme="minorHAnsi"/>
          <w:b/>
          <w:sz w:val="22"/>
          <w:szCs w:val="22"/>
        </w:rPr>
        <w:t>Załącznik nr 1</w:t>
      </w:r>
      <w:r w:rsidRPr="00881EDA">
        <w:rPr>
          <w:rFonts w:asciiTheme="minorHAnsi" w:hAnsiTheme="minorHAnsi" w:cstheme="minorHAnsi"/>
          <w:sz w:val="22"/>
          <w:szCs w:val="22"/>
        </w:rPr>
        <w:t xml:space="preserve"> –</w:t>
      </w:r>
      <w:r w:rsidRPr="00881EDA">
        <w:rPr>
          <w:rFonts w:asciiTheme="minorHAnsi" w:hAnsiTheme="minorHAnsi" w:cstheme="minorHAnsi"/>
          <w:sz w:val="22"/>
          <w:szCs w:val="22"/>
          <w:lang w:val="pl-PL"/>
        </w:rPr>
        <w:t xml:space="preserve"> </w:t>
      </w:r>
      <w:r>
        <w:rPr>
          <w:rFonts w:asciiTheme="minorHAnsi" w:hAnsiTheme="minorHAnsi" w:cstheme="minorHAnsi"/>
          <w:sz w:val="22"/>
          <w:szCs w:val="22"/>
          <w:lang w:val="pl-PL"/>
        </w:rPr>
        <w:t xml:space="preserve">SWZ wraz z załącznikami oraz </w:t>
      </w:r>
      <w:r w:rsidRPr="00881EDA">
        <w:rPr>
          <w:rFonts w:asciiTheme="minorHAnsi" w:hAnsiTheme="minorHAnsi" w:cstheme="minorHAnsi"/>
          <w:sz w:val="22"/>
          <w:szCs w:val="22"/>
          <w:lang w:val="pl-PL"/>
        </w:rPr>
        <w:t>O</w:t>
      </w:r>
      <w:r w:rsidRPr="00881EDA">
        <w:rPr>
          <w:rFonts w:asciiTheme="minorHAnsi" w:hAnsiTheme="minorHAnsi" w:cstheme="minorHAnsi"/>
          <w:sz w:val="22"/>
          <w:szCs w:val="22"/>
        </w:rPr>
        <w:t>ferta Wykonawcy</w:t>
      </w:r>
      <w:r w:rsidRPr="00881EDA">
        <w:rPr>
          <w:rFonts w:asciiTheme="minorHAnsi" w:hAnsiTheme="minorHAnsi" w:cstheme="minorHAnsi"/>
          <w:sz w:val="22"/>
          <w:szCs w:val="22"/>
          <w:lang w:val="pl-PL"/>
        </w:rPr>
        <w:t xml:space="preserve"> wraz z załącznikami</w:t>
      </w:r>
    </w:p>
    <w:p w14:paraId="17DB3673" w14:textId="5E5F5AFC" w:rsidR="003E790D" w:rsidRPr="00A73EB6" w:rsidRDefault="003E790D" w:rsidP="004820F4">
      <w:pPr>
        <w:pStyle w:val="Tekstpodstawowywcity"/>
        <w:spacing w:line="271" w:lineRule="auto"/>
        <w:ind w:left="0" w:firstLine="0"/>
        <w:jc w:val="both"/>
        <w:rPr>
          <w:rFonts w:asciiTheme="minorHAnsi" w:hAnsiTheme="minorHAnsi" w:cstheme="minorHAnsi"/>
          <w:sz w:val="22"/>
          <w:szCs w:val="22"/>
          <w:lang w:val="pl-PL"/>
        </w:rPr>
      </w:pPr>
      <w:r w:rsidRPr="00292989">
        <w:rPr>
          <w:rFonts w:asciiTheme="minorHAnsi" w:hAnsiTheme="minorHAnsi" w:cstheme="minorHAnsi"/>
          <w:b/>
          <w:sz w:val="22"/>
          <w:szCs w:val="22"/>
        </w:rPr>
        <w:t>Załącznik nr 2</w:t>
      </w:r>
      <w:r w:rsidRPr="00292989">
        <w:rPr>
          <w:rFonts w:asciiTheme="minorHAnsi" w:hAnsiTheme="minorHAnsi" w:cstheme="minorHAnsi"/>
          <w:sz w:val="22"/>
          <w:szCs w:val="22"/>
        </w:rPr>
        <w:t xml:space="preserve"> – Informacja o przetwarzaniu danyc</w:t>
      </w:r>
      <w:r>
        <w:rPr>
          <w:rFonts w:asciiTheme="minorHAnsi" w:hAnsiTheme="minorHAnsi" w:cstheme="minorHAnsi"/>
          <w:sz w:val="22"/>
          <w:szCs w:val="22"/>
        </w:rPr>
        <w:t xml:space="preserve">h osobowych w ramach postępowań </w:t>
      </w:r>
      <w:r w:rsidRPr="00292989">
        <w:rPr>
          <w:rFonts w:asciiTheme="minorHAnsi" w:hAnsiTheme="minorHAnsi" w:cstheme="minorHAnsi"/>
          <w:sz w:val="22"/>
          <w:szCs w:val="22"/>
        </w:rPr>
        <w:t xml:space="preserve">przetargowych prowadzonych przez </w:t>
      </w:r>
      <w:r w:rsidRPr="00292989">
        <w:rPr>
          <w:rFonts w:asciiTheme="minorHAnsi" w:hAnsiTheme="minorHAnsi" w:cstheme="minorHAnsi"/>
          <w:sz w:val="22"/>
          <w:szCs w:val="22"/>
          <w:lang w:val="pl-PL"/>
        </w:rPr>
        <w:t>WMK</w:t>
      </w:r>
      <w:r w:rsidRPr="00292989">
        <w:rPr>
          <w:rFonts w:asciiTheme="minorHAnsi" w:hAnsiTheme="minorHAnsi" w:cstheme="minorHAnsi"/>
          <w:sz w:val="22"/>
          <w:szCs w:val="22"/>
        </w:rPr>
        <w:t xml:space="preserve"> SA.</w:t>
      </w:r>
    </w:p>
    <w:p w14:paraId="0B3265DE" w14:textId="4DCD9213" w:rsidR="00A73EB6" w:rsidRDefault="00A73EB6" w:rsidP="004820F4">
      <w:pPr>
        <w:pStyle w:val="Tekstpodstawowywcity"/>
        <w:spacing w:line="271" w:lineRule="auto"/>
        <w:ind w:left="0" w:firstLine="0"/>
        <w:jc w:val="both"/>
        <w:rPr>
          <w:rFonts w:ascii="Calibri" w:hAnsi="Calibri" w:cs="Calibri"/>
          <w:sz w:val="22"/>
          <w:szCs w:val="22"/>
          <w:lang w:val="pl-PL"/>
        </w:rPr>
      </w:pPr>
      <w:r w:rsidRPr="00A73EB6">
        <w:rPr>
          <w:rFonts w:asciiTheme="minorHAnsi" w:hAnsiTheme="minorHAnsi" w:cstheme="minorHAnsi"/>
          <w:b/>
          <w:sz w:val="22"/>
          <w:szCs w:val="22"/>
          <w:lang w:val="pl-PL"/>
        </w:rPr>
        <w:t>Załącznik nr 3</w:t>
      </w:r>
      <w:r>
        <w:rPr>
          <w:rFonts w:asciiTheme="minorHAnsi" w:hAnsiTheme="minorHAnsi" w:cstheme="minorHAnsi"/>
          <w:sz w:val="22"/>
          <w:szCs w:val="22"/>
          <w:lang w:val="pl-PL"/>
        </w:rPr>
        <w:t xml:space="preserve"> – Porozumienie dotyczące ustanowienia </w:t>
      </w:r>
      <w:r w:rsidRPr="001D529E">
        <w:rPr>
          <w:rFonts w:ascii="Calibri" w:hAnsi="Calibri" w:cs="Calibri"/>
          <w:sz w:val="22"/>
          <w:szCs w:val="22"/>
        </w:rPr>
        <w:t>koordynatora sprawującego nadzór nad bezpieczeństwem i higieną pracy</w:t>
      </w:r>
      <w:r>
        <w:rPr>
          <w:rFonts w:ascii="Calibri" w:hAnsi="Calibri" w:cs="Calibri"/>
          <w:sz w:val="22"/>
          <w:szCs w:val="22"/>
          <w:lang w:val="pl-PL"/>
        </w:rPr>
        <w:t>.</w:t>
      </w:r>
    </w:p>
    <w:p w14:paraId="6269C9B4" w14:textId="71E7C29D" w:rsidR="005873D1" w:rsidRPr="005873D1" w:rsidRDefault="005873D1" w:rsidP="004820F4">
      <w:pPr>
        <w:pStyle w:val="Tekstpodstawowywcity"/>
        <w:spacing w:line="271" w:lineRule="auto"/>
        <w:ind w:left="0" w:firstLine="0"/>
        <w:jc w:val="both"/>
        <w:rPr>
          <w:rFonts w:asciiTheme="minorHAnsi" w:hAnsiTheme="minorHAnsi" w:cstheme="minorHAnsi"/>
          <w:sz w:val="22"/>
          <w:szCs w:val="22"/>
          <w:lang w:val="pl-PL"/>
        </w:rPr>
      </w:pPr>
      <w:r w:rsidRPr="005873D1">
        <w:rPr>
          <w:rFonts w:asciiTheme="minorHAnsi" w:hAnsiTheme="minorHAnsi" w:cstheme="minorHAnsi"/>
          <w:b/>
          <w:sz w:val="22"/>
          <w:szCs w:val="22"/>
          <w:lang w:val="pl-PL"/>
        </w:rPr>
        <w:t>Załącznik nr 4</w:t>
      </w:r>
      <w:r>
        <w:rPr>
          <w:rFonts w:asciiTheme="minorHAnsi" w:hAnsiTheme="minorHAnsi" w:cstheme="minorHAnsi"/>
          <w:sz w:val="22"/>
          <w:szCs w:val="22"/>
          <w:lang w:val="pl-PL"/>
        </w:rPr>
        <w:t xml:space="preserve"> - </w:t>
      </w:r>
      <w:r>
        <w:rPr>
          <w:rFonts w:ascii="Calibri" w:hAnsi="Calibri" w:cs="Calibri"/>
          <w:sz w:val="22"/>
          <w:szCs w:val="22"/>
        </w:rPr>
        <w:t>Kserokopia dowodu wniesienia zabezpieczenia należytego wykonania umowy</w:t>
      </w:r>
      <w:r>
        <w:rPr>
          <w:rFonts w:ascii="Calibri" w:hAnsi="Calibri" w:cs="Calibri"/>
          <w:sz w:val="22"/>
          <w:szCs w:val="22"/>
          <w:lang w:val="pl-PL"/>
        </w:rPr>
        <w:t>.</w:t>
      </w:r>
    </w:p>
    <w:p w14:paraId="159B3A46" w14:textId="27AAF489" w:rsidR="00A73EB6" w:rsidRDefault="003E790D" w:rsidP="004820F4">
      <w:pPr>
        <w:pStyle w:val="Tekstpodstawowywcity"/>
        <w:spacing w:line="271" w:lineRule="auto"/>
        <w:ind w:left="0" w:firstLine="0"/>
        <w:jc w:val="both"/>
        <w:rPr>
          <w:rFonts w:asciiTheme="minorHAnsi" w:hAnsiTheme="minorHAnsi" w:cstheme="minorHAnsi"/>
          <w:sz w:val="22"/>
          <w:szCs w:val="22"/>
          <w:lang w:val="pl-PL"/>
        </w:rPr>
      </w:pPr>
      <w:r w:rsidRPr="00292989">
        <w:rPr>
          <w:rFonts w:asciiTheme="minorHAnsi" w:hAnsiTheme="minorHAnsi" w:cstheme="minorHAnsi"/>
          <w:b/>
          <w:sz w:val="22"/>
          <w:szCs w:val="22"/>
          <w:lang w:val="pl-PL"/>
        </w:rPr>
        <w:t xml:space="preserve">Załącznik nr </w:t>
      </w:r>
      <w:r w:rsidR="005873D1">
        <w:rPr>
          <w:rFonts w:asciiTheme="minorHAnsi" w:hAnsiTheme="minorHAnsi" w:cstheme="minorHAnsi"/>
          <w:b/>
          <w:sz w:val="22"/>
          <w:szCs w:val="22"/>
          <w:lang w:val="pl-PL"/>
        </w:rPr>
        <w:t>5</w:t>
      </w:r>
      <w:r w:rsidRPr="00292989">
        <w:rPr>
          <w:rFonts w:asciiTheme="minorHAnsi" w:hAnsiTheme="minorHAnsi" w:cstheme="minorHAnsi"/>
          <w:b/>
          <w:sz w:val="22"/>
          <w:szCs w:val="22"/>
          <w:lang w:val="pl-PL"/>
        </w:rPr>
        <w:t xml:space="preserve"> </w:t>
      </w:r>
      <w:r w:rsidRPr="00292989">
        <w:rPr>
          <w:rFonts w:asciiTheme="minorHAnsi" w:hAnsiTheme="minorHAnsi" w:cstheme="minorHAnsi"/>
          <w:sz w:val="22"/>
          <w:szCs w:val="22"/>
          <w:lang w:val="pl-PL"/>
        </w:rPr>
        <w:t xml:space="preserve">– </w:t>
      </w:r>
      <w:r w:rsidR="00A73EB6">
        <w:rPr>
          <w:rFonts w:asciiTheme="minorHAnsi" w:hAnsiTheme="minorHAnsi" w:cstheme="minorHAnsi"/>
          <w:sz w:val="22"/>
          <w:szCs w:val="22"/>
          <w:lang w:val="pl-PL"/>
        </w:rPr>
        <w:t>Umowy z podwykonawcą.</w:t>
      </w:r>
    </w:p>
    <w:p w14:paraId="4FC499B1" w14:textId="4CDADEF6" w:rsidR="003E790D" w:rsidRPr="00292989" w:rsidRDefault="00A73EB6" w:rsidP="004820F4">
      <w:pPr>
        <w:pStyle w:val="Tekstpodstawowywcity"/>
        <w:spacing w:line="271" w:lineRule="auto"/>
        <w:ind w:left="0" w:firstLine="0"/>
        <w:jc w:val="both"/>
        <w:rPr>
          <w:rFonts w:asciiTheme="minorHAnsi" w:hAnsiTheme="minorHAnsi" w:cstheme="minorHAnsi"/>
          <w:sz w:val="22"/>
          <w:szCs w:val="22"/>
          <w:lang w:val="pl-PL"/>
        </w:rPr>
      </w:pPr>
      <w:r w:rsidRPr="00292989">
        <w:rPr>
          <w:rFonts w:asciiTheme="minorHAnsi" w:hAnsiTheme="minorHAnsi" w:cstheme="minorHAnsi"/>
          <w:b/>
          <w:sz w:val="22"/>
          <w:szCs w:val="22"/>
          <w:lang w:val="pl-PL"/>
        </w:rPr>
        <w:t xml:space="preserve">Załącznik nr </w:t>
      </w:r>
      <w:r w:rsidR="005873D1">
        <w:rPr>
          <w:rFonts w:asciiTheme="minorHAnsi" w:hAnsiTheme="minorHAnsi" w:cstheme="minorHAnsi"/>
          <w:b/>
          <w:sz w:val="22"/>
          <w:szCs w:val="22"/>
          <w:lang w:val="pl-PL"/>
        </w:rPr>
        <w:t>6</w:t>
      </w:r>
      <w:r>
        <w:rPr>
          <w:rFonts w:asciiTheme="minorHAnsi" w:hAnsiTheme="minorHAnsi" w:cstheme="minorHAnsi"/>
          <w:b/>
          <w:sz w:val="22"/>
          <w:szCs w:val="22"/>
          <w:lang w:val="pl-PL"/>
        </w:rPr>
        <w:t xml:space="preserve"> - </w:t>
      </w:r>
      <w:r w:rsidR="003E790D" w:rsidRPr="00292989">
        <w:rPr>
          <w:rFonts w:asciiTheme="minorHAnsi" w:hAnsiTheme="minorHAnsi" w:cstheme="minorHAnsi"/>
          <w:sz w:val="22"/>
          <w:szCs w:val="22"/>
          <w:lang w:val="pl-PL"/>
        </w:rPr>
        <w:t>Informacja dotycząca beneficjentów rzeczywistych.</w:t>
      </w:r>
    </w:p>
    <w:p w14:paraId="6825DB6A" w14:textId="7CBD4491" w:rsidR="00BC06CB" w:rsidRPr="00A270CF" w:rsidRDefault="003E790D" w:rsidP="00A270CF">
      <w:pPr>
        <w:pStyle w:val="Tekstpodstawowywcity"/>
        <w:spacing w:before="240" w:line="271" w:lineRule="auto"/>
        <w:ind w:left="425" w:hanging="425"/>
        <w:jc w:val="center"/>
        <w:rPr>
          <w:rFonts w:asciiTheme="minorHAnsi" w:hAnsiTheme="minorHAnsi" w:cstheme="minorHAnsi"/>
          <w:b/>
          <w:sz w:val="22"/>
          <w:szCs w:val="22"/>
          <w:lang w:val="pl-PL"/>
        </w:rPr>
      </w:pPr>
      <w:r w:rsidRPr="00881EDA">
        <w:rPr>
          <w:rFonts w:asciiTheme="minorHAnsi" w:hAnsiTheme="minorHAnsi" w:cstheme="minorHAnsi"/>
          <w:b/>
          <w:sz w:val="22"/>
          <w:szCs w:val="22"/>
        </w:rPr>
        <w:t>ZAMAWIAJĄCY</w:t>
      </w:r>
      <w:r w:rsidRPr="00881EDA">
        <w:rPr>
          <w:rFonts w:asciiTheme="minorHAnsi" w:hAnsiTheme="minorHAnsi" w:cstheme="minorHAnsi"/>
          <w:b/>
          <w:sz w:val="22"/>
          <w:szCs w:val="22"/>
          <w:lang w:val="pl-PL"/>
        </w:rPr>
        <w:t>:</w:t>
      </w:r>
      <w:r w:rsidRPr="00881EDA">
        <w:rPr>
          <w:rFonts w:asciiTheme="minorHAnsi" w:hAnsiTheme="minorHAnsi" w:cstheme="minorHAnsi"/>
          <w:b/>
          <w:sz w:val="22"/>
          <w:szCs w:val="22"/>
        </w:rPr>
        <w:tab/>
        <w:t>WYKONAWCA</w:t>
      </w:r>
      <w:r w:rsidRPr="00881EDA">
        <w:rPr>
          <w:rFonts w:asciiTheme="minorHAnsi" w:hAnsiTheme="minorHAnsi" w:cstheme="minorHAnsi"/>
          <w:b/>
          <w:sz w:val="22"/>
          <w:szCs w:val="22"/>
          <w:lang w:val="pl-PL"/>
        </w:rPr>
        <w:t>:</w:t>
      </w:r>
    </w:p>
    <w:sectPr w:rsidR="00BC06CB" w:rsidRPr="00A270CF" w:rsidSect="00E62601">
      <w:headerReference w:type="default" r:id="rId9"/>
      <w:footerReference w:type="default" r:id="rId10"/>
      <w:pgSz w:w="11907" w:h="16840" w:code="9"/>
      <w:pgMar w:top="143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32E87" w14:textId="77777777" w:rsidR="003F6CE9" w:rsidRDefault="003F6CE9">
      <w:r>
        <w:separator/>
      </w:r>
    </w:p>
  </w:endnote>
  <w:endnote w:type="continuationSeparator" w:id="0">
    <w:p w14:paraId="108DBED7" w14:textId="77777777" w:rsidR="003F6CE9" w:rsidRDefault="003F6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4EF87" w14:textId="1D31C780" w:rsidR="00474AB6" w:rsidRPr="00BA7D65" w:rsidRDefault="00474AB6">
    <w:pPr>
      <w:pStyle w:val="Stopka"/>
      <w:framePr w:wrap="auto" w:vAnchor="text" w:hAnchor="margin" w:xAlign="right" w:y="1"/>
      <w:rPr>
        <w:rStyle w:val="Numerstrony"/>
        <w:rFonts w:asciiTheme="minorHAnsi" w:hAnsiTheme="minorHAnsi" w:cstheme="minorHAnsi"/>
        <w:sz w:val="22"/>
        <w:szCs w:val="22"/>
      </w:rPr>
    </w:pPr>
    <w:r w:rsidRPr="00BA7D65">
      <w:rPr>
        <w:rStyle w:val="Numerstrony"/>
        <w:rFonts w:asciiTheme="minorHAnsi" w:hAnsiTheme="minorHAnsi" w:cstheme="minorHAnsi"/>
        <w:sz w:val="22"/>
        <w:szCs w:val="22"/>
      </w:rPr>
      <w:fldChar w:fldCharType="begin"/>
    </w:r>
    <w:r w:rsidRPr="00BA7D65">
      <w:rPr>
        <w:rStyle w:val="Numerstrony"/>
        <w:rFonts w:asciiTheme="minorHAnsi" w:hAnsiTheme="minorHAnsi" w:cstheme="minorHAnsi"/>
        <w:sz w:val="22"/>
        <w:szCs w:val="22"/>
      </w:rPr>
      <w:instrText xml:space="preserve">PAGE  </w:instrText>
    </w:r>
    <w:r w:rsidRPr="00BA7D65">
      <w:rPr>
        <w:rStyle w:val="Numerstrony"/>
        <w:rFonts w:asciiTheme="minorHAnsi" w:hAnsiTheme="minorHAnsi" w:cstheme="minorHAnsi"/>
        <w:sz w:val="22"/>
        <w:szCs w:val="22"/>
      </w:rPr>
      <w:fldChar w:fldCharType="separate"/>
    </w:r>
    <w:r w:rsidR="00C61979">
      <w:rPr>
        <w:rStyle w:val="Numerstrony"/>
        <w:rFonts w:asciiTheme="minorHAnsi" w:hAnsiTheme="minorHAnsi" w:cstheme="minorHAnsi"/>
        <w:noProof/>
        <w:sz w:val="22"/>
        <w:szCs w:val="22"/>
      </w:rPr>
      <w:t>6</w:t>
    </w:r>
    <w:r w:rsidRPr="00BA7D65">
      <w:rPr>
        <w:rStyle w:val="Numerstrony"/>
        <w:rFonts w:asciiTheme="minorHAnsi" w:hAnsiTheme="minorHAnsi" w:cstheme="minorHAnsi"/>
        <w:sz w:val="22"/>
        <w:szCs w:val="22"/>
      </w:rPr>
      <w:fldChar w:fldCharType="end"/>
    </w:r>
  </w:p>
  <w:p w14:paraId="62E5BE98" w14:textId="77777777" w:rsidR="00474AB6" w:rsidRPr="00DB2787" w:rsidRDefault="00474AB6" w:rsidP="00F75CED">
    <w:pPr>
      <w:pStyle w:val="Stopka"/>
      <w:ind w:right="360"/>
      <w:rPr>
        <w:rFonts w:asciiTheme="minorHAnsi" w:hAnsi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ED21C" w14:textId="77777777" w:rsidR="003F6CE9" w:rsidRDefault="003F6CE9">
      <w:r>
        <w:separator/>
      </w:r>
    </w:p>
  </w:footnote>
  <w:footnote w:type="continuationSeparator" w:id="0">
    <w:p w14:paraId="561632DF" w14:textId="77777777" w:rsidR="003F6CE9" w:rsidRDefault="003F6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9E2AD" w14:textId="47051941" w:rsidR="00134BD3" w:rsidRDefault="000E27AA" w:rsidP="000E27AA">
    <w:pPr>
      <w:pStyle w:val="Nagwek"/>
      <w:spacing w:line="312" w:lineRule="auto"/>
      <w:rPr>
        <w:rFonts w:asciiTheme="minorHAnsi" w:hAnsiTheme="minorHAnsi" w:cstheme="minorHAnsi"/>
        <w:b/>
        <w:sz w:val="22"/>
        <w:szCs w:val="22"/>
      </w:rPr>
    </w:pPr>
    <w:r w:rsidRPr="0084086C">
      <w:rPr>
        <w:rFonts w:asciiTheme="minorHAnsi" w:hAnsiTheme="minorHAnsi" w:cstheme="minorHAnsi"/>
        <w:b/>
        <w:sz w:val="22"/>
        <w:szCs w:val="22"/>
      </w:rPr>
      <w:t>K</w:t>
    </w:r>
    <w:r>
      <w:rPr>
        <w:rFonts w:asciiTheme="minorHAnsi" w:hAnsiTheme="minorHAnsi" w:cstheme="minorHAnsi"/>
        <w:b/>
        <w:sz w:val="22"/>
        <w:szCs w:val="22"/>
      </w:rPr>
      <w:t>KU.261…..202</w:t>
    </w:r>
    <w:r w:rsidR="00134BD3">
      <w:rPr>
        <w:rFonts w:asciiTheme="minorHAnsi" w:hAnsiTheme="minorHAnsi" w:cstheme="minorHAnsi"/>
        <w:b/>
        <w:sz w:val="22"/>
        <w:szCs w:val="22"/>
      </w:rPr>
      <w:t>6</w:t>
    </w:r>
    <w:r>
      <w:rPr>
        <w:rFonts w:asciiTheme="minorHAnsi" w:hAnsiTheme="minorHAnsi" w:cstheme="minorHAnsi"/>
        <w:b/>
        <w:sz w:val="22"/>
        <w:szCs w:val="22"/>
      </w:rPr>
      <w:tab/>
    </w:r>
    <w:r>
      <w:rPr>
        <w:rFonts w:asciiTheme="minorHAnsi" w:hAnsiTheme="minorHAnsi" w:cstheme="minorHAnsi"/>
        <w:b/>
        <w:sz w:val="22"/>
        <w:szCs w:val="22"/>
      </w:rPr>
      <w:tab/>
    </w:r>
  </w:p>
  <w:p w14:paraId="45BD9ED3" w14:textId="1E9C525F" w:rsidR="000E27AA" w:rsidRPr="00134BD3" w:rsidRDefault="000E27AA" w:rsidP="00134BD3">
    <w:pPr>
      <w:pStyle w:val="Nagwek"/>
      <w:spacing w:line="312" w:lineRule="auto"/>
      <w:jc w:val="right"/>
      <w:rPr>
        <w:rFonts w:asciiTheme="minorHAnsi" w:hAnsiTheme="minorHAnsi"/>
        <w:b/>
        <w:sz w:val="22"/>
        <w:szCs w:val="22"/>
      </w:rPr>
    </w:pPr>
    <w:r w:rsidRPr="00134BD3">
      <w:rPr>
        <w:rFonts w:asciiTheme="minorHAnsi" w:hAnsiTheme="minorHAnsi"/>
        <w:b/>
        <w:sz w:val="22"/>
        <w:szCs w:val="22"/>
      </w:rPr>
      <w:t xml:space="preserve">Nr postępowania: </w:t>
    </w:r>
    <w:r w:rsidR="00134BD3" w:rsidRPr="00134BD3">
      <w:rPr>
        <w:rFonts w:ascii="Calibri" w:hAnsi="Calibri"/>
        <w:b/>
        <w:sz w:val="22"/>
        <w:szCs w:val="22"/>
      </w:rPr>
      <w:t>916/PN-55/2026</w:t>
    </w:r>
  </w:p>
  <w:p w14:paraId="1682F0A1" w14:textId="342A4384" w:rsidR="000E27AA" w:rsidRPr="00042F06" w:rsidRDefault="000E27AA" w:rsidP="00134BD3">
    <w:pPr>
      <w:pStyle w:val="Nagwek"/>
      <w:spacing w:line="271" w:lineRule="auto"/>
      <w:jc w:val="right"/>
      <w:rPr>
        <w:rFonts w:asciiTheme="minorHAnsi" w:hAnsiTheme="minorHAnsi"/>
        <w:b/>
        <w:sz w:val="22"/>
        <w:szCs w:val="22"/>
      </w:rPr>
    </w:pPr>
    <w:r w:rsidRPr="0084086C">
      <w:rPr>
        <w:rFonts w:asciiTheme="minorHAnsi" w:hAnsiTheme="minorHAnsi" w:cstheme="minorHAnsi"/>
        <w:b/>
        <w:sz w:val="22"/>
        <w:szCs w:val="22"/>
      </w:rPr>
      <w:t>NU/…….</w:t>
    </w:r>
    <w:r w:rsidR="00134BD3">
      <w:rPr>
        <w:rFonts w:asciiTheme="minorHAnsi" w:hAnsiTheme="minorHAnsi" w:cstheme="minorHAnsi"/>
        <w:b/>
        <w:sz w:val="22"/>
        <w:szCs w:val="22"/>
      </w:rPr>
      <w:t>/</w:t>
    </w:r>
    <w:r w:rsidRPr="0084086C">
      <w:rPr>
        <w:rFonts w:asciiTheme="minorHAnsi" w:hAnsiTheme="minorHAnsi" w:cstheme="minorHAnsi"/>
        <w:b/>
        <w:sz w:val="22"/>
        <w:szCs w:val="22"/>
      </w:rPr>
      <w:t>202</w:t>
    </w:r>
    <w:r w:rsidR="00134BD3">
      <w:rPr>
        <w:rFonts w:asciiTheme="minorHAnsi" w:hAnsiTheme="minorHAnsi" w:cstheme="minorHAnsi"/>
        <w:b/>
        <w:sz w:val="22"/>
        <w:szCs w:val="22"/>
      </w:rPr>
      <w:t>6</w:t>
    </w:r>
  </w:p>
  <w:p w14:paraId="6D1DD11A" w14:textId="013768D7" w:rsidR="00474AB6" w:rsidRPr="000E27AA" w:rsidRDefault="00474AB6" w:rsidP="000E27A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Times New Roman" w:eastAsia="Times New Roman" w:hAnsi="Times New Roman" w:cs="Times New Roman"/>
        <w:sz w:val="24"/>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31C64"/>
    <w:multiLevelType w:val="hybridMultilevel"/>
    <w:tmpl w:val="B0623A90"/>
    <w:lvl w:ilvl="0" w:tplc="996090A4">
      <w:start w:val="1"/>
      <w:numFmt w:val="decimal"/>
      <w:lvlText w:val="%1."/>
      <w:lvlJc w:val="left"/>
      <w:pPr>
        <w:tabs>
          <w:tab w:val="num" w:pos="397"/>
        </w:tabs>
        <w:ind w:left="39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BE630F0"/>
    <w:multiLevelType w:val="hybridMultilevel"/>
    <w:tmpl w:val="3D288EEE"/>
    <w:lvl w:ilvl="0" w:tplc="E7E82B04">
      <w:start w:val="1"/>
      <w:numFmt w:val="decimal"/>
      <w:lvlText w:val="%1."/>
      <w:lvlJc w:val="left"/>
      <w:pPr>
        <w:ind w:left="360" w:hanging="360"/>
      </w:pPr>
      <w:rPr>
        <w:rFonts w:ascii="Calibri" w:hAnsi="Calibri" w:hint="default"/>
        <w:color w:val="auto"/>
        <w:sz w:val="22"/>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CA0144D"/>
    <w:multiLevelType w:val="hybridMultilevel"/>
    <w:tmpl w:val="0E369C10"/>
    <w:lvl w:ilvl="0" w:tplc="277AF404">
      <w:start w:val="1"/>
      <w:numFmt w:val="decimal"/>
      <w:lvlText w:val="%1."/>
      <w:lvlJc w:val="left"/>
      <w:pPr>
        <w:tabs>
          <w:tab w:val="num" w:pos="397"/>
        </w:tabs>
        <w:ind w:left="397" w:hanging="397"/>
      </w:pPr>
      <w:rPr>
        <w:rFonts w:ascii="Calibri" w:hAnsi="Calibri" w:cs="Times New Roman" w:hint="default"/>
        <w:b w:val="0"/>
        <w:i w:val="0"/>
        <w:sz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 w15:restartNumberingAfterBreak="0">
    <w:nsid w:val="10D57EC6"/>
    <w:multiLevelType w:val="hybridMultilevel"/>
    <w:tmpl w:val="0BCA9B38"/>
    <w:lvl w:ilvl="0" w:tplc="7BDE7FB8">
      <w:start w:val="1"/>
      <w:numFmt w:val="decimal"/>
      <w:lvlText w:val="%1."/>
      <w:lvlJc w:val="center"/>
      <w:pPr>
        <w:tabs>
          <w:tab w:val="num" w:pos="397"/>
        </w:tabs>
        <w:ind w:left="397" w:hanging="397"/>
      </w:pPr>
      <w:rPr>
        <w:rFonts w:ascii="Times New Roman" w:hAnsi="Times New Roman" w:cs="Times New Roman" w:hint="default"/>
        <w:sz w:val="22"/>
      </w:rPr>
    </w:lvl>
    <w:lvl w:ilvl="1" w:tplc="4F4EEDA0">
      <w:start w:val="1"/>
      <w:numFmt w:val="decimal"/>
      <w:lvlText w:val="%2."/>
      <w:lvlJc w:val="center"/>
      <w:pPr>
        <w:tabs>
          <w:tab w:val="num" w:pos="567"/>
        </w:tabs>
        <w:ind w:left="567" w:hanging="567"/>
      </w:pPr>
      <w:rPr>
        <w:rFonts w:cs="Times New Roman" w:hint="default"/>
        <w:sz w:val="22"/>
        <w:szCs w:val="22"/>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 w15:restartNumberingAfterBreak="0">
    <w:nsid w:val="11731B9D"/>
    <w:multiLevelType w:val="hybridMultilevel"/>
    <w:tmpl w:val="11FC3620"/>
    <w:lvl w:ilvl="0" w:tplc="63485BC2">
      <w:start w:val="1"/>
      <w:numFmt w:val="decimal"/>
      <w:lvlText w:val="%1."/>
      <w:lvlJc w:val="left"/>
      <w:pPr>
        <w:tabs>
          <w:tab w:val="num" w:pos="397"/>
        </w:tabs>
        <w:ind w:left="39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3CF2B28"/>
    <w:multiLevelType w:val="hybridMultilevel"/>
    <w:tmpl w:val="1EC267B4"/>
    <w:lvl w:ilvl="0" w:tplc="AB845D34">
      <w:start w:val="1"/>
      <w:numFmt w:val="bullet"/>
      <w:pStyle w:val="wypunktowane"/>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F26552"/>
    <w:multiLevelType w:val="hybridMultilevel"/>
    <w:tmpl w:val="AF829180"/>
    <w:lvl w:ilvl="0" w:tplc="670CBD90">
      <w:start w:val="1"/>
      <w:numFmt w:val="lowerLetter"/>
      <w:lvlText w:val="%1)"/>
      <w:lvlJc w:val="left"/>
      <w:pPr>
        <w:ind w:left="720" w:hanging="360"/>
      </w:pPr>
      <w:rPr>
        <w:rFonts w:ascii="Calibri" w:hAnsi="Calibri" w:hint="default"/>
        <w:caps w:val="0"/>
        <w:strike w:val="0"/>
        <w:dstrike w:val="0"/>
        <w:outline w:val="0"/>
        <w:shadow w:val="0"/>
        <w:emboss w:val="0"/>
        <w:imprint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547C9E"/>
    <w:multiLevelType w:val="hybridMultilevel"/>
    <w:tmpl w:val="17183A1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 w15:restartNumberingAfterBreak="0">
    <w:nsid w:val="1AD05C42"/>
    <w:multiLevelType w:val="hybridMultilevel"/>
    <w:tmpl w:val="313C4272"/>
    <w:lvl w:ilvl="0" w:tplc="0415000F">
      <w:start w:val="1"/>
      <w:numFmt w:val="decimal"/>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0" w15:restartNumberingAfterBreak="0">
    <w:nsid w:val="1B373393"/>
    <w:multiLevelType w:val="hybridMultilevel"/>
    <w:tmpl w:val="90A6A2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F6631D"/>
    <w:multiLevelType w:val="hybridMultilevel"/>
    <w:tmpl w:val="B744454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1C82634A"/>
    <w:multiLevelType w:val="hybridMultilevel"/>
    <w:tmpl w:val="D41CD95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 w15:restartNumberingAfterBreak="0">
    <w:nsid w:val="21C52BFE"/>
    <w:multiLevelType w:val="hybridMultilevel"/>
    <w:tmpl w:val="D0980D7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 w15:restartNumberingAfterBreak="0">
    <w:nsid w:val="2D153989"/>
    <w:multiLevelType w:val="hybridMultilevel"/>
    <w:tmpl w:val="ADAE78AE"/>
    <w:lvl w:ilvl="0" w:tplc="0D96B56E">
      <w:start w:val="1"/>
      <w:numFmt w:val="upperRoman"/>
      <w:lvlText w:val="%1."/>
      <w:lvlJc w:val="left"/>
      <w:pPr>
        <w:tabs>
          <w:tab w:val="num" w:pos="680"/>
        </w:tabs>
        <w:ind w:left="680" w:hanging="680"/>
      </w:pPr>
      <w:rPr>
        <w:rFonts w:ascii="Calibri" w:hAnsi="Calibri" w:hint="default"/>
        <w:sz w:val="22"/>
        <w:szCs w:val="22"/>
      </w:rPr>
    </w:lvl>
    <w:lvl w:ilvl="1" w:tplc="198694DE">
      <w:start w:val="1"/>
      <w:numFmt w:val="decimal"/>
      <w:lvlText w:val="%2)"/>
      <w:lvlJc w:val="left"/>
      <w:pPr>
        <w:tabs>
          <w:tab w:val="num" w:pos="964"/>
        </w:tabs>
        <w:ind w:left="964" w:hanging="397"/>
      </w:pPr>
      <w:rPr>
        <w:rFonts w:hint="default"/>
      </w:rPr>
    </w:lvl>
    <w:lvl w:ilvl="2" w:tplc="BAA84A26">
      <w:start w:val="1"/>
      <w:numFmt w:val="decimal"/>
      <w:lvlText w:val="%3)"/>
      <w:lvlJc w:val="left"/>
      <w:pPr>
        <w:tabs>
          <w:tab w:val="num" w:pos="964"/>
        </w:tabs>
        <w:ind w:left="964" w:hanging="397"/>
      </w:pPr>
      <w:rPr>
        <w:rFonts w:hint="default"/>
        <w:b w:val="0"/>
        <w:i w:val="0"/>
        <w:sz w:val="22"/>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11B0921"/>
    <w:multiLevelType w:val="hybridMultilevel"/>
    <w:tmpl w:val="75CE007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34350FF7"/>
    <w:multiLevelType w:val="hybridMultilevel"/>
    <w:tmpl w:val="62D04838"/>
    <w:lvl w:ilvl="0" w:tplc="DD34B404">
      <w:start w:val="1"/>
      <w:numFmt w:val="decimal"/>
      <w:lvlText w:val="%1)"/>
      <w:lvlJc w:val="left"/>
      <w:pPr>
        <w:tabs>
          <w:tab w:val="num" w:pos="794"/>
        </w:tabs>
        <w:ind w:left="794" w:hanging="397"/>
      </w:pPr>
      <w:rPr>
        <w:rFonts w:ascii="Calibri" w:hAnsi="Calibri" w:hint="default"/>
        <w:sz w:val="22"/>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36B02E8B"/>
    <w:multiLevelType w:val="hybridMultilevel"/>
    <w:tmpl w:val="A404A2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 w15:restartNumberingAfterBreak="0">
    <w:nsid w:val="385E3F20"/>
    <w:multiLevelType w:val="multilevel"/>
    <w:tmpl w:val="C2FE242A"/>
    <w:lvl w:ilvl="0">
      <w:start w:val="1"/>
      <w:numFmt w:val="decimal"/>
      <w:lvlText w:val="%1."/>
      <w:lvlJc w:val="left"/>
      <w:pPr>
        <w:ind w:left="360" w:hanging="360"/>
      </w:pPr>
      <w:rPr>
        <w:rFonts w:hint="default"/>
      </w:rPr>
    </w:lvl>
    <w:lvl w:ilvl="1">
      <w:start w:val="1"/>
      <w:numFmt w:val="decimal"/>
      <w:lvlText w:val="%2)"/>
      <w:lvlJc w:val="left"/>
      <w:pPr>
        <w:ind w:left="1494" w:hanging="360"/>
      </w:pPr>
      <w:rPr>
        <w:rFonts w:ascii="Calibri" w:hAnsi="Calibri" w:hint="default"/>
        <w:b w:val="0"/>
        <w:i w:val="0"/>
        <w:strike w:val="0"/>
        <w:color w:val="auto"/>
        <w:sz w:val="22"/>
        <w:u w:color="FF0000"/>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9" w15:restartNumberingAfterBreak="0">
    <w:nsid w:val="3C8D1AE3"/>
    <w:multiLevelType w:val="hybridMultilevel"/>
    <w:tmpl w:val="0E8669B2"/>
    <w:lvl w:ilvl="0" w:tplc="5D949244">
      <w:start w:val="1"/>
      <w:numFmt w:val="decimal"/>
      <w:lvlText w:val="%1."/>
      <w:lvlJc w:val="left"/>
      <w:pPr>
        <w:tabs>
          <w:tab w:val="num" w:pos="397"/>
        </w:tabs>
        <w:ind w:left="397" w:hanging="397"/>
      </w:pPr>
      <w:rPr>
        <w:rFonts w:ascii="Calibri" w:hAnsi="Calibri" w:hint="default"/>
        <w:b w:val="0"/>
        <w:i w:val="0"/>
        <w:color w:val="auto"/>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0E93B72"/>
    <w:multiLevelType w:val="hybridMultilevel"/>
    <w:tmpl w:val="AEBCD7F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1" w15:restartNumberingAfterBreak="0">
    <w:nsid w:val="51421334"/>
    <w:multiLevelType w:val="hybridMultilevel"/>
    <w:tmpl w:val="E724F8B2"/>
    <w:lvl w:ilvl="0" w:tplc="04150011">
      <w:start w:val="1"/>
      <w:numFmt w:val="decimal"/>
      <w:lvlText w:val="%1)"/>
      <w:lvlJc w:val="left"/>
      <w:pPr>
        <w:ind w:left="757" w:hanging="360"/>
      </w:p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2" w15:restartNumberingAfterBreak="0">
    <w:nsid w:val="51666F42"/>
    <w:multiLevelType w:val="multilevel"/>
    <w:tmpl w:val="291A0CFA"/>
    <w:lvl w:ilvl="0">
      <w:start w:val="1"/>
      <w:numFmt w:val="decimal"/>
      <w:lvlText w:val="%1)"/>
      <w:lvlJc w:val="left"/>
      <w:pPr>
        <w:tabs>
          <w:tab w:val="num" w:pos="360"/>
        </w:tabs>
        <w:ind w:left="340" w:hanging="3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9694A2D"/>
    <w:multiLevelType w:val="hybridMultilevel"/>
    <w:tmpl w:val="D3DACBD6"/>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4" w15:restartNumberingAfterBreak="0">
    <w:nsid w:val="5B1571A0"/>
    <w:multiLevelType w:val="hybridMultilevel"/>
    <w:tmpl w:val="B922E06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 w15:restartNumberingAfterBreak="0">
    <w:nsid w:val="5B8419EC"/>
    <w:multiLevelType w:val="hybridMultilevel"/>
    <w:tmpl w:val="5C8609AC"/>
    <w:lvl w:ilvl="0" w:tplc="04150017">
      <w:start w:val="1"/>
      <w:numFmt w:val="lowerLetter"/>
      <w:lvlText w:val="%1)"/>
      <w:lvlJc w:val="left"/>
      <w:pPr>
        <w:ind w:left="757" w:hanging="360"/>
      </w:pPr>
    </w:lvl>
    <w:lvl w:ilvl="1" w:tplc="04150019">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6" w15:restartNumberingAfterBreak="0">
    <w:nsid w:val="5CDE6E71"/>
    <w:multiLevelType w:val="hybridMultilevel"/>
    <w:tmpl w:val="65E2211E"/>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7" w15:restartNumberingAfterBreak="0">
    <w:nsid w:val="5D415235"/>
    <w:multiLevelType w:val="hybridMultilevel"/>
    <w:tmpl w:val="E6FE2932"/>
    <w:lvl w:ilvl="0" w:tplc="649C298C">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FF44BB4"/>
    <w:multiLevelType w:val="hybridMultilevel"/>
    <w:tmpl w:val="6CE4EFCA"/>
    <w:lvl w:ilvl="0" w:tplc="9482C3D6">
      <w:start w:val="1"/>
      <w:numFmt w:val="lowerLetter"/>
      <w:lvlText w:val="%1)"/>
      <w:lvlJc w:val="left"/>
      <w:pPr>
        <w:ind w:left="720" w:hanging="360"/>
      </w:pPr>
      <w:rPr>
        <w:rFonts w:ascii="Calibri" w:hAnsi="Calibri" w:hint="default"/>
        <w:caps w:val="0"/>
        <w:strike w:val="0"/>
        <w:dstrike w:val="0"/>
        <w:outline w:val="0"/>
        <w:shadow w:val="0"/>
        <w:emboss w:val="0"/>
        <w:imprint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12C134B"/>
    <w:multiLevelType w:val="multilevel"/>
    <w:tmpl w:val="C14E48BE"/>
    <w:lvl w:ilvl="0">
      <w:start w:val="3"/>
      <w:numFmt w:val="decimal"/>
      <w:lvlText w:val="%1."/>
      <w:lvlJc w:val="left"/>
      <w:pPr>
        <w:ind w:left="360" w:hanging="360"/>
      </w:pPr>
      <w:rPr>
        <w:rFonts w:hint="default"/>
      </w:rPr>
    </w:lvl>
    <w:lvl w:ilvl="1">
      <w:start w:val="1"/>
      <w:numFmt w:val="decimal"/>
      <w:lvlText w:val="%2)"/>
      <w:lvlJc w:val="left"/>
      <w:pPr>
        <w:ind w:left="1854" w:hanging="720"/>
      </w:pPr>
      <w:rPr>
        <w:rFonts w:ascii="Calibri" w:hAnsi="Calibri" w:hint="default"/>
        <w:b w:val="0"/>
        <w:i w:val="0"/>
        <w:strike w:val="0"/>
        <w:color w:val="auto"/>
        <w:sz w:val="22"/>
        <w:u w:color="FF0000"/>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30" w15:restartNumberingAfterBreak="0">
    <w:nsid w:val="64C9333B"/>
    <w:multiLevelType w:val="hybridMultilevel"/>
    <w:tmpl w:val="ABF08870"/>
    <w:lvl w:ilvl="0" w:tplc="490EFE32">
      <w:start w:val="1"/>
      <w:numFmt w:val="decimal"/>
      <w:lvlText w:val="%1."/>
      <w:lvlJc w:val="left"/>
      <w:pPr>
        <w:tabs>
          <w:tab w:val="num" w:pos="567"/>
        </w:tabs>
        <w:ind w:left="567" w:hanging="567"/>
      </w:pPr>
      <w:rPr>
        <w:rFonts w:ascii="Calibri" w:hAnsi="Calibri" w:hint="default"/>
        <w:color w:val="auto"/>
        <w:sz w:val="22"/>
        <w:szCs w:val="24"/>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66581BCF"/>
    <w:multiLevelType w:val="singleLevel"/>
    <w:tmpl w:val="4822C88C"/>
    <w:lvl w:ilvl="0">
      <w:start w:val="1"/>
      <w:numFmt w:val="decimal"/>
      <w:lvlText w:val="%1."/>
      <w:legacy w:legacy="1" w:legacySpace="0" w:legacyIndent="283"/>
      <w:lvlJc w:val="left"/>
      <w:pPr>
        <w:ind w:left="283" w:hanging="283"/>
      </w:pPr>
    </w:lvl>
  </w:abstractNum>
  <w:abstractNum w:abstractNumId="32" w15:restartNumberingAfterBreak="0">
    <w:nsid w:val="68F6785B"/>
    <w:multiLevelType w:val="hybridMultilevel"/>
    <w:tmpl w:val="2E2499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624475"/>
    <w:multiLevelType w:val="hybridMultilevel"/>
    <w:tmpl w:val="E1AC1B9C"/>
    <w:lvl w:ilvl="0" w:tplc="83F851AE">
      <w:start w:val="1"/>
      <w:numFmt w:val="decimal"/>
      <w:lvlText w:val="%1."/>
      <w:lvlJc w:val="left"/>
      <w:pPr>
        <w:tabs>
          <w:tab w:val="num" w:pos="397"/>
        </w:tabs>
        <w:ind w:left="39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6CEA23C7"/>
    <w:multiLevelType w:val="singleLevel"/>
    <w:tmpl w:val="F8009F46"/>
    <w:lvl w:ilvl="0">
      <w:start w:val="1"/>
      <w:numFmt w:val="decimal"/>
      <w:lvlText w:val="%1."/>
      <w:lvlJc w:val="left"/>
      <w:pPr>
        <w:tabs>
          <w:tab w:val="num" w:pos="397"/>
        </w:tabs>
        <w:ind w:left="397" w:hanging="397"/>
      </w:pPr>
      <w:rPr>
        <w:rFonts w:hint="default"/>
        <w:sz w:val="22"/>
        <w:szCs w:val="22"/>
      </w:rPr>
    </w:lvl>
  </w:abstractNum>
  <w:abstractNum w:abstractNumId="35" w15:restartNumberingAfterBreak="0">
    <w:nsid w:val="6F1F4FD6"/>
    <w:multiLevelType w:val="hybridMultilevel"/>
    <w:tmpl w:val="FA624E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3572868"/>
    <w:multiLevelType w:val="hybridMultilevel"/>
    <w:tmpl w:val="D30E38C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num>
  <w:num w:numId="2">
    <w:abstractNumId w:val="24"/>
  </w:num>
  <w:num w:numId="3">
    <w:abstractNumId w:val="17"/>
  </w:num>
  <w:num w:numId="4">
    <w:abstractNumId w:val="30"/>
  </w:num>
  <w:num w:numId="5">
    <w:abstractNumId w:val="6"/>
  </w:num>
  <w:num w:numId="6">
    <w:abstractNumId w:val="32"/>
  </w:num>
  <w:num w:numId="7">
    <w:abstractNumId w:val="10"/>
  </w:num>
  <w:num w:numId="8">
    <w:abstractNumId w:val="35"/>
  </w:num>
  <w:num w:numId="9">
    <w:abstractNumId w:val="14"/>
  </w:num>
  <w:num w:numId="10">
    <w:abstractNumId w:val="15"/>
  </w:num>
  <w:num w:numId="11">
    <w:abstractNumId w:val="23"/>
  </w:num>
  <w:num w:numId="12">
    <w:abstractNumId w:val="11"/>
  </w:num>
  <w:num w:numId="13">
    <w:abstractNumId w:val="8"/>
  </w:num>
  <w:num w:numId="14">
    <w:abstractNumId w:val="20"/>
  </w:num>
  <w:num w:numId="15">
    <w:abstractNumId w:val="34"/>
  </w:num>
  <w:num w:numId="16">
    <w:abstractNumId w:val="1"/>
  </w:num>
  <w:num w:numId="17">
    <w:abstractNumId w:val="5"/>
  </w:num>
  <w:num w:numId="18">
    <w:abstractNumId w:val="33"/>
  </w:num>
  <w:num w:numId="19">
    <w:abstractNumId w:val="9"/>
  </w:num>
  <w:num w:numId="20">
    <w:abstractNumId w:val="18"/>
  </w:num>
  <w:num w:numId="21">
    <w:abstractNumId w:val="29"/>
  </w:num>
  <w:num w:numId="22">
    <w:abstractNumId w:val="16"/>
  </w:num>
  <w:num w:numId="23">
    <w:abstractNumId w:val="19"/>
  </w:num>
  <w:num w:numId="24">
    <w:abstractNumId w:val="31"/>
    <w:lvlOverride w:ilvl="0">
      <w:lvl w:ilvl="0">
        <w:start w:val="1"/>
        <w:numFmt w:val="decimal"/>
        <w:lvlText w:val="%1."/>
        <w:lvlJc w:val="left"/>
        <w:pPr>
          <w:tabs>
            <w:tab w:val="num" w:pos="397"/>
          </w:tabs>
          <w:ind w:left="397" w:hanging="397"/>
        </w:pPr>
        <w:rPr>
          <w:rFonts w:hint="default"/>
        </w:rPr>
      </w:lvl>
    </w:lvlOverride>
  </w:num>
  <w:num w:numId="25">
    <w:abstractNumId w:val="2"/>
  </w:num>
  <w:num w:numId="26">
    <w:abstractNumId w:val="36"/>
  </w:num>
  <w:num w:numId="27">
    <w:abstractNumId w:val="21"/>
  </w:num>
  <w:num w:numId="28">
    <w:abstractNumId w:val="25"/>
  </w:num>
  <w:num w:numId="29">
    <w:abstractNumId w:val="4"/>
  </w:num>
  <w:num w:numId="30">
    <w:abstractNumId w:val="13"/>
  </w:num>
  <w:num w:numId="31">
    <w:abstractNumId w:val="28"/>
  </w:num>
  <w:num w:numId="32">
    <w:abstractNumId w:val="7"/>
  </w:num>
  <w:num w:numId="33">
    <w:abstractNumId w:val="12"/>
  </w:num>
  <w:num w:numId="34">
    <w:abstractNumId w:val="26"/>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4"/>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7CD"/>
    <w:rsid w:val="000051EF"/>
    <w:rsid w:val="00024159"/>
    <w:rsid w:val="00032A42"/>
    <w:rsid w:val="00036F9C"/>
    <w:rsid w:val="00042F06"/>
    <w:rsid w:val="00050AF1"/>
    <w:rsid w:val="00051177"/>
    <w:rsid w:val="00054AE5"/>
    <w:rsid w:val="000638A2"/>
    <w:rsid w:val="000701B1"/>
    <w:rsid w:val="00070C53"/>
    <w:rsid w:val="000748EF"/>
    <w:rsid w:val="000757B7"/>
    <w:rsid w:val="00077D25"/>
    <w:rsid w:val="0008005A"/>
    <w:rsid w:val="00082C59"/>
    <w:rsid w:val="000845EA"/>
    <w:rsid w:val="00086094"/>
    <w:rsid w:val="000B501A"/>
    <w:rsid w:val="000B6806"/>
    <w:rsid w:val="000C3FCF"/>
    <w:rsid w:val="000C4993"/>
    <w:rsid w:val="000D1BE7"/>
    <w:rsid w:val="000D4FC8"/>
    <w:rsid w:val="000E27AA"/>
    <w:rsid w:val="000F006E"/>
    <w:rsid w:val="000F5D80"/>
    <w:rsid w:val="00103452"/>
    <w:rsid w:val="00105709"/>
    <w:rsid w:val="00110F42"/>
    <w:rsid w:val="00117DE4"/>
    <w:rsid w:val="00126740"/>
    <w:rsid w:val="001327B3"/>
    <w:rsid w:val="00134BD3"/>
    <w:rsid w:val="00137F53"/>
    <w:rsid w:val="0014353D"/>
    <w:rsid w:val="00143560"/>
    <w:rsid w:val="001437FF"/>
    <w:rsid w:val="00144344"/>
    <w:rsid w:val="00153FE5"/>
    <w:rsid w:val="00154049"/>
    <w:rsid w:val="001639DC"/>
    <w:rsid w:val="001665DB"/>
    <w:rsid w:val="001818C8"/>
    <w:rsid w:val="00194233"/>
    <w:rsid w:val="00194B37"/>
    <w:rsid w:val="001B018E"/>
    <w:rsid w:val="001B1A91"/>
    <w:rsid w:val="001C1A85"/>
    <w:rsid w:val="001D064A"/>
    <w:rsid w:val="001D11AA"/>
    <w:rsid w:val="001D3722"/>
    <w:rsid w:val="001D529E"/>
    <w:rsid w:val="001D536F"/>
    <w:rsid w:val="001D5AB5"/>
    <w:rsid w:val="001E25B9"/>
    <w:rsid w:val="001E3BC3"/>
    <w:rsid w:val="001F1DEE"/>
    <w:rsid w:val="001F3A3F"/>
    <w:rsid w:val="001F44B9"/>
    <w:rsid w:val="002002EA"/>
    <w:rsid w:val="002054B1"/>
    <w:rsid w:val="0020730E"/>
    <w:rsid w:val="00213D11"/>
    <w:rsid w:val="00216F92"/>
    <w:rsid w:val="00217D8F"/>
    <w:rsid w:val="002240D4"/>
    <w:rsid w:val="002271A9"/>
    <w:rsid w:val="00230D2C"/>
    <w:rsid w:val="00242176"/>
    <w:rsid w:val="002478F6"/>
    <w:rsid w:val="00247E41"/>
    <w:rsid w:val="00250F6B"/>
    <w:rsid w:val="00250F83"/>
    <w:rsid w:val="0025172C"/>
    <w:rsid w:val="0025277C"/>
    <w:rsid w:val="0025457C"/>
    <w:rsid w:val="00254F16"/>
    <w:rsid w:val="00256C30"/>
    <w:rsid w:val="002602AC"/>
    <w:rsid w:val="0026773B"/>
    <w:rsid w:val="00271008"/>
    <w:rsid w:val="0027583B"/>
    <w:rsid w:val="00290C31"/>
    <w:rsid w:val="00292989"/>
    <w:rsid w:val="00297564"/>
    <w:rsid w:val="002A1701"/>
    <w:rsid w:val="002A40A5"/>
    <w:rsid w:val="002D7360"/>
    <w:rsid w:val="002E0E22"/>
    <w:rsid w:val="002F0E31"/>
    <w:rsid w:val="003024FB"/>
    <w:rsid w:val="003066BD"/>
    <w:rsid w:val="003125AE"/>
    <w:rsid w:val="00313674"/>
    <w:rsid w:val="00315697"/>
    <w:rsid w:val="0031789F"/>
    <w:rsid w:val="00327D25"/>
    <w:rsid w:val="00331B89"/>
    <w:rsid w:val="0034138F"/>
    <w:rsid w:val="00353794"/>
    <w:rsid w:val="0035446A"/>
    <w:rsid w:val="00361C2B"/>
    <w:rsid w:val="00362F30"/>
    <w:rsid w:val="0037176E"/>
    <w:rsid w:val="00371AB5"/>
    <w:rsid w:val="00372453"/>
    <w:rsid w:val="00372A33"/>
    <w:rsid w:val="00377782"/>
    <w:rsid w:val="00383F23"/>
    <w:rsid w:val="00384958"/>
    <w:rsid w:val="00384B01"/>
    <w:rsid w:val="003904B2"/>
    <w:rsid w:val="00390523"/>
    <w:rsid w:val="00391E80"/>
    <w:rsid w:val="003935DE"/>
    <w:rsid w:val="0039467B"/>
    <w:rsid w:val="00395B6E"/>
    <w:rsid w:val="003C2E8E"/>
    <w:rsid w:val="003D3E9E"/>
    <w:rsid w:val="003D3EF1"/>
    <w:rsid w:val="003D7289"/>
    <w:rsid w:val="003E6DE8"/>
    <w:rsid w:val="003E7351"/>
    <w:rsid w:val="003E790D"/>
    <w:rsid w:val="003F1C9C"/>
    <w:rsid w:val="003F5CEC"/>
    <w:rsid w:val="003F6CE9"/>
    <w:rsid w:val="004023EC"/>
    <w:rsid w:val="00402D24"/>
    <w:rsid w:val="00405241"/>
    <w:rsid w:val="00406230"/>
    <w:rsid w:val="00407E9B"/>
    <w:rsid w:val="004122FD"/>
    <w:rsid w:val="0041470F"/>
    <w:rsid w:val="0041678B"/>
    <w:rsid w:val="00416B7C"/>
    <w:rsid w:val="004421A9"/>
    <w:rsid w:val="00442C22"/>
    <w:rsid w:val="004462B8"/>
    <w:rsid w:val="00454B28"/>
    <w:rsid w:val="00464148"/>
    <w:rsid w:val="00474AB6"/>
    <w:rsid w:val="004754FC"/>
    <w:rsid w:val="004801AA"/>
    <w:rsid w:val="004820F4"/>
    <w:rsid w:val="00486B6B"/>
    <w:rsid w:val="004878BB"/>
    <w:rsid w:val="00491C55"/>
    <w:rsid w:val="00495589"/>
    <w:rsid w:val="00495E26"/>
    <w:rsid w:val="004A7AFA"/>
    <w:rsid w:val="004B0C49"/>
    <w:rsid w:val="004B4399"/>
    <w:rsid w:val="004B4495"/>
    <w:rsid w:val="004D0B0F"/>
    <w:rsid w:val="004D14FD"/>
    <w:rsid w:val="004D59DE"/>
    <w:rsid w:val="004E19DD"/>
    <w:rsid w:val="004E2C90"/>
    <w:rsid w:val="004E4EF3"/>
    <w:rsid w:val="004E5F15"/>
    <w:rsid w:val="005004B7"/>
    <w:rsid w:val="00503145"/>
    <w:rsid w:val="005045BC"/>
    <w:rsid w:val="00504AF8"/>
    <w:rsid w:val="005109A8"/>
    <w:rsid w:val="00515DEA"/>
    <w:rsid w:val="005162DD"/>
    <w:rsid w:val="00534A65"/>
    <w:rsid w:val="00535FDF"/>
    <w:rsid w:val="0054240F"/>
    <w:rsid w:val="00543253"/>
    <w:rsid w:val="00546E1A"/>
    <w:rsid w:val="00555207"/>
    <w:rsid w:val="005602EC"/>
    <w:rsid w:val="0056184E"/>
    <w:rsid w:val="00561CAA"/>
    <w:rsid w:val="0057114D"/>
    <w:rsid w:val="00584793"/>
    <w:rsid w:val="005873D1"/>
    <w:rsid w:val="0059274E"/>
    <w:rsid w:val="005A0D83"/>
    <w:rsid w:val="005A32C9"/>
    <w:rsid w:val="005A70B2"/>
    <w:rsid w:val="005B1DF9"/>
    <w:rsid w:val="005B2EE2"/>
    <w:rsid w:val="005B35F5"/>
    <w:rsid w:val="005B56C7"/>
    <w:rsid w:val="005C117B"/>
    <w:rsid w:val="005D00A1"/>
    <w:rsid w:val="005D2A67"/>
    <w:rsid w:val="005E25CB"/>
    <w:rsid w:val="005E67F8"/>
    <w:rsid w:val="0060190F"/>
    <w:rsid w:val="00604459"/>
    <w:rsid w:val="0060674F"/>
    <w:rsid w:val="00613604"/>
    <w:rsid w:val="00620328"/>
    <w:rsid w:val="00621B04"/>
    <w:rsid w:val="006247D6"/>
    <w:rsid w:val="00624883"/>
    <w:rsid w:val="0064484E"/>
    <w:rsid w:val="00652DE2"/>
    <w:rsid w:val="006542A7"/>
    <w:rsid w:val="006608EA"/>
    <w:rsid w:val="00662987"/>
    <w:rsid w:val="00665CEB"/>
    <w:rsid w:val="00670800"/>
    <w:rsid w:val="0068342F"/>
    <w:rsid w:val="006A4C08"/>
    <w:rsid w:val="006B0025"/>
    <w:rsid w:val="006C16BD"/>
    <w:rsid w:val="006C4647"/>
    <w:rsid w:val="006C4DEC"/>
    <w:rsid w:val="006C73BC"/>
    <w:rsid w:val="006E3A4B"/>
    <w:rsid w:val="006F646F"/>
    <w:rsid w:val="00702D83"/>
    <w:rsid w:val="00713440"/>
    <w:rsid w:val="00717840"/>
    <w:rsid w:val="00721FB6"/>
    <w:rsid w:val="007237C3"/>
    <w:rsid w:val="00737042"/>
    <w:rsid w:val="007409FC"/>
    <w:rsid w:val="00743DD0"/>
    <w:rsid w:val="00757415"/>
    <w:rsid w:val="00757D80"/>
    <w:rsid w:val="00757E8C"/>
    <w:rsid w:val="007614E2"/>
    <w:rsid w:val="00762C39"/>
    <w:rsid w:val="00765343"/>
    <w:rsid w:val="00767AD4"/>
    <w:rsid w:val="007713E8"/>
    <w:rsid w:val="00772E84"/>
    <w:rsid w:val="007740A0"/>
    <w:rsid w:val="007800BD"/>
    <w:rsid w:val="007817A2"/>
    <w:rsid w:val="007855FC"/>
    <w:rsid w:val="00792EEF"/>
    <w:rsid w:val="007C3680"/>
    <w:rsid w:val="007C3BA9"/>
    <w:rsid w:val="007C40EF"/>
    <w:rsid w:val="007D531D"/>
    <w:rsid w:val="007D6162"/>
    <w:rsid w:val="007E304A"/>
    <w:rsid w:val="007F26DB"/>
    <w:rsid w:val="007F3D80"/>
    <w:rsid w:val="00810157"/>
    <w:rsid w:val="00812CFD"/>
    <w:rsid w:val="00813F77"/>
    <w:rsid w:val="00815AF0"/>
    <w:rsid w:val="00817F8B"/>
    <w:rsid w:val="00832502"/>
    <w:rsid w:val="008410D4"/>
    <w:rsid w:val="008415F1"/>
    <w:rsid w:val="00842FC2"/>
    <w:rsid w:val="0085479F"/>
    <w:rsid w:val="00855766"/>
    <w:rsid w:val="00856931"/>
    <w:rsid w:val="00861AF2"/>
    <w:rsid w:val="0086723C"/>
    <w:rsid w:val="00875E50"/>
    <w:rsid w:val="008763C3"/>
    <w:rsid w:val="00876CC3"/>
    <w:rsid w:val="00881EDA"/>
    <w:rsid w:val="00894276"/>
    <w:rsid w:val="008A2D40"/>
    <w:rsid w:val="008A3813"/>
    <w:rsid w:val="008A73C2"/>
    <w:rsid w:val="008B076F"/>
    <w:rsid w:val="008B1640"/>
    <w:rsid w:val="008B5B33"/>
    <w:rsid w:val="008C23B2"/>
    <w:rsid w:val="008D11B0"/>
    <w:rsid w:val="008D69DF"/>
    <w:rsid w:val="008E4047"/>
    <w:rsid w:val="008E7793"/>
    <w:rsid w:val="008F036B"/>
    <w:rsid w:val="008F63B3"/>
    <w:rsid w:val="0090456C"/>
    <w:rsid w:val="00910F9B"/>
    <w:rsid w:val="00917987"/>
    <w:rsid w:val="00931AB8"/>
    <w:rsid w:val="00937555"/>
    <w:rsid w:val="00942AA7"/>
    <w:rsid w:val="0096270F"/>
    <w:rsid w:val="00963357"/>
    <w:rsid w:val="00977995"/>
    <w:rsid w:val="0098085A"/>
    <w:rsid w:val="00984B15"/>
    <w:rsid w:val="0099464A"/>
    <w:rsid w:val="0099683D"/>
    <w:rsid w:val="009A281B"/>
    <w:rsid w:val="009A3E53"/>
    <w:rsid w:val="009A4A0C"/>
    <w:rsid w:val="009A6B94"/>
    <w:rsid w:val="009B3EC0"/>
    <w:rsid w:val="009B5C33"/>
    <w:rsid w:val="009B6A1B"/>
    <w:rsid w:val="009C6C5A"/>
    <w:rsid w:val="009D007D"/>
    <w:rsid w:val="009D7D51"/>
    <w:rsid w:val="009E01E8"/>
    <w:rsid w:val="009E2E31"/>
    <w:rsid w:val="009E3011"/>
    <w:rsid w:val="009F44DC"/>
    <w:rsid w:val="009F7BEF"/>
    <w:rsid w:val="00A04A2F"/>
    <w:rsid w:val="00A117C2"/>
    <w:rsid w:val="00A13AB1"/>
    <w:rsid w:val="00A201CC"/>
    <w:rsid w:val="00A270CF"/>
    <w:rsid w:val="00A36574"/>
    <w:rsid w:val="00A3732F"/>
    <w:rsid w:val="00A45B6E"/>
    <w:rsid w:val="00A570B7"/>
    <w:rsid w:val="00A73AD7"/>
    <w:rsid w:val="00A73EB6"/>
    <w:rsid w:val="00A763A5"/>
    <w:rsid w:val="00A82E62"/>
    <w:rsid w:val="00AA0275"/>
    <w:rsid w:val="00AA0FE6"/>
    <w:rsid w:val="00AA29BA"/>
    <w:rsid w:val="00AA34E4"/>
    <w:rsid w:val="00AB4838"/>
    <w:rsid w:val="00AB63AC"/>
    <w:rsid w:val="00AB7EA5"/>
    <w:rsid w:val="00AC0B5F"/>
    <w:rsid w:val="00AC1AA3"/>
    <w:rsid w:val="00AC1E2E"/>
    <w:rsid w:val="00AD067B"/>
    <w:rsid w:val="00AD588C"/>
    <w:rsid w:val="00AE1F57"/>
    <w:rsid w:val="00AE36D1"/>
    <w:rsid w:val="00AE68F7"/>
    <w:rsid w:val="00AE726A"/>
    <w:rsid w:val="00AF05F2"/>
    <w:rsid w:val="00AF3DC6"/>
    <w:rsid w:val="00AF6511"/>
    <w:rsid w:val="00AF6EAF"/>
    <w:rsid w:val="00B002D2"/>
    <w:rsid w:val="00B03418"/>
    <w:rsid w:val="00B051B8"/>
    <w:rsid w:val="00B1687F"/>
    <w:rsid w:val="00B24C02"/>
    <w:rsid w:val="00B27AFF"/>
    <w:rsid w:val="00B30CD9"/>
    <w:rsid w:val="00B32E9A"/>
    <w:rsid w:val="00B33DB3"/>
    <w:rsid w:val="00B47983"/>
    <w:rsid w:val="00B509A2"/>
    <w:rsid w:val="00B50E3F"/>
    <w:rsid w:val="00B52D0D"/>
    <w:rsid w:val="00B54CA7"/>
    <w:rsid w:val="00B55EB3"/>
    <w:rsid w:val="00B57935"/>
    <w:rsid w:val="00B61224"/>
    <w:rsid w:val="00B82C0C"/>
    <w:rsid w:val="00B82E73"/>
    <w:rsid w:val="00B87A7B"/>
    <w:rsid w:val="00BA1F9D"/>
    <w:rsid w:val="00BA23B7"/>
    <w:rsid w:val="00BA3F79"/>
    <w:rsid w:val="00BA487F"/>
    <w:rsid w:val="00BA7D65"/>
    <w:rsid w:val="00BB6425"/>
    <w:rsid w:val="00BC06CB"/>
    <w:rsid w:val="00BF05CC"/>
    <w:rsid w:val="00BF1BC0"/>
    <w:rsid w:val="00BF1EA2"/>
    <w:rsid w:val="00C027B9"/>
    <w:rsid w:val="00C05BFF"/>
    <w:rsid w:val="00C10293"/>
    <w:rsid w:val="00C122E5"/>
    <w:rsid w:val="00C12BB3"/>
    <w:rsid w:val="00C14B4A"/>
    <w:rsid w:val="00C22338"/>
    <w:rsid w:val="00C23E2B"/>
    <w:rsid w:val="00C27128"/>
    <w:rsid w:val="00C30BA4"/>
    <w:rsid w:val="00C510D2"/>
    <w:rsid w:val="00C61979"/>
    <w:rsid w:val="00C63124"/>
    <w:rsid w:val="00C63A8A"/>
    <w:rsid w:val="00C64615"/>
    <w:rsid w:val="00C82E26"/>
    <w:rsid w:val="00C95686"/>
    <w:rsid w:val="00CA4C79"/>
    <w:rsid w:val="00CB1FEA"/>
    <w:rsid w:val="00CC4DEF"/>
    <w:rsid w:val="00CD0F27"/>
    <w:rsid w:val="00CE1737"/>
    <w:rsid w:val="00CE46A3"/>
    <w:rsid w:val="00CE6AF3"/>
    <w:rsid w:val="00CE6CC5"/>
    <w:rsid w:val="00CF37EF"/>
    <w:rsid w:val="00D06098"/>
    <w:rsid w:val="00D14D1F"/>
    <w:rsid w:val="00D15179"/>
    <w:rsid w:val="00D17CF4"/>
    <w:rsid w:val="00D20953"/>
    <w:rsid w:val="00D232A6"/>
    <w:rsid w:val="00D26B61"/>
    <w:rsid w:val="00D26C8D"/>
    <w:rsid w:val="00D3528E"/>
    <w:rsid w:val="00D41879"/>
    <w:rsid w:val="00D44104"/>
    <w:rsid w:val="00D458A0"/>
    <w:rsid w:val="00D51F86"/>
    <w:rsid w:val="00D562D9"/>
    <w:rsid w:val="00D6028B"/>
    <w:rsid w:val="00D72E66"/>
    <w:rsid w:val="00D76DB4"/>
    <w:rsid w:val="00D800BC"/>
    <w:rsid w:val="00D8084C"/>
    <w:rsid w:val="00D8767A"/>
    <w:rsid w:val="00D92748"/>
    <w:rsid w:val="00D96865"/>
    <w:rsid w:val="00DA3886"/>
    <w:rsid w:val="00DB2787"/>
    <w:rsid w:val="00DB4983"/>
    <w:rsid w:val="00DC11B2"/>
    <w:rsid w:val="00DC1A89"/>
    <w:rsid w:val="00DC3993"/>
    <w:rsid w:val="00DC4BB6"/>
    <w:rsid w:val="00DC7ADE"/>
    <w:rsid w:val="00DD777E"/>
    <w:rsid w:val="00DE6FA6"/>
    <w:rsid w:val="00DF6AFE"/>
    <w:rsid w:val="00E10705"/>
    <w:rsid w:val="00E11506"/>
    <w:rsid w:val="00E15252"/>
    <w:rsid w:val="00E26DE5"/>
    <w:rsid w:val="00E55C4F"/>
    <w:rsid w:val="00E62601"/>
    <w:rsid w:val="00E722BC"/>
    <w:rsid w:val="00E751CC"/>
    <w:rsid w:val="00E76925"/>
    <w:rsid w:val="00EA20A5"/>
    <w:rsid w:val="00EA2E20"/>
    <w:rsid w:val="00EA446C"/>
    <w:rsid w:val="00EA4BD4"/>
    <w:rsid w:val="00EA5E0A"/>
    <w:rsid w:val="00EB1C9A"/>
    <w:rsid w:val="00EB53DB"/>
    <w:rsid w:val="00EB5F29"/>
    <w:rsid w:val="00EB63BD"/>
    <w:rsid w:val="00EC6AB6"/>
    <w:rsid w:val="00EC7120"/>
    <w:rsid w:val="00ED09C3"/>
    <w:rsid w:val="00EF185F"/>
    <w:rsid w:val="00F00ED8"/>
    <w:rsid w:val="00F07A77"/>
    <w:rsid w:val="00F2527F"/>
    <w:rsid w:val="00F30F91"/>
    <w:rsid w:val="00F31C9C"/>
    <w:rsid w:val="00F40224"/>
    <w:rsid w:val="00F42635"/>
    <w:rsid w:val="00F4748F"/>
    <w:rsid w:val="00F50A29"/>
    <w:rsid w:val="00F600B3"/>
    <w:rsid w:val="00F61132"/>
    <w:rsid w:val="00F757CD"/>
    <w:rsid w:val="00F75CED"/>
    <w:rsid w:val="00F77105"/>
    <w:rsid w:val="00F83B95"/>
    <w:rsid w:val="00F921A9"/>
    <w:rsid w:val="00FA0743"/>
    <w:rsid w:val="00FA15E2"/>
    <w:rsid w:val="00FA490C"/>
    <w:rsid w:val="00FA7E75"/>
    <w:rsid w:val="00FB4466"/>
    <w:rsid w:val="00FB6448"/>
    <w:rsid w:val="00FC25B0"/>
    <w:rsid w:val="00FC3833"/>
    <w:rsid w:val="00FC5B58"/>
    <w:rsid w:val="00FF38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2FFE4"/>
  <w15:chartTrackingRefBased/>
  <w15:docId w15:val="{7C517B7D-B8E8-4A9D-9C15-51943BFD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75CED"/>
    <w:pPr>
      <w:autoSpaceDE w:val="0"/>
      <w:autoSpaceDN w:val="0"/>
    </w:p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qFormat/>
    <w:rsid w:val="00F75CED"/>
    <w:pPr>
      <w:keepNext/>
      <w:jc w:val="both"/>
      <w:outlineLvl w:val="0"/>
    </w:pPr>
    <w:rPr>
      <w:sz w:val="24"/>
      <w:szCs w:val="24"/>
      <w:u w:val="single"/>
    </w:rPr>
  </w:style>
  <w:style w:type="paragraph" w:styleId="Nagwek2">
    <w:name w:val="heading 2"/>
    <w:basedOn w:val="Normalny"/>
    <w:next w:val="Normalny"/>
    <w:qFormat/>
    <w:rsid w:val="00F75CED"/>
    <w:pPr>
      <w:keepNext/>
      <w:outlineLvl w:val="1"/>
    </w:pPr>
    <w:rPr>
      <w:sz w:val="24"/>
      <w:szCs w:val="24"/>
    </w:rPr>
  </w:style>
  <w:style w:type="paragraph" w:styleId="Nagwek4">
    <w:name w:val="heading 4"/>
    <w:basedOn w:val="Normalny"/>
    <w:next w:val="Normalny"/>
    <w:link w:val="Nagwek4Znak"/>
    <w:qFormat/>
    <w:rsid w:val="00F75CED"/>
    <w:pPr>
      <w:keepNext/>
      <w:jc w:val="both"/>
      <w:outlineLvl w:val="3"/>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rsid w:val="00F75CED"/>
    <w:pPr>
      <w:jc w:val="center"/>
    </w:pPr>
    <w:rPr>
      <w:b/>
      <w:bCs/>
      <w:sz w:val="24"/>
      <w:szCs w:val="24"/>
    </w:rPr>
  </w:style>
  <w:style w:type="paragraph" w:styleId="Tekstpodstawowywcity">
    <w:name w:val="Body Text Indent"/>
    <w:basedOn w:val="Normalny"/>
    <w:link w:val="TekstpodstawowywcityZnak"/>
    <w:rsid w:val="00F75CED"/>
    <w:pPr>
      <w:ind w:left="426" w:hanging="426"/>
    </w:pPr>
    <w:rPr>
      <w:sz w:val="24"/>
      <w:szCs w:val="24"/>
      <w:lang w:val="x-none" w:eastAsia="x-none"/>
    </w:rPr>
  </w:style>
  <w:style w:type="paragraph" w:styleId="Nagwek">
    <w:name w:val="header"/>
    <w:basedOn w:val="Normalny"/>
    <w:rsid w:val="00F75CED"/>
    <w:pPr>
      <w:tabs>
        <w:tab w:val="center" w:pos="4536"/>
        <w:tab w:val="right" w:pos="9072"/>
      </w:tabs>
    </w:pPr>
  </w:style>
  <w:style w:type="character" w:styleId="Numerstrony">
    <w:name w:val="page number"/>
    <w:basedOn w:val="Domylnaczcionkaakapitu"/>
    <w:rsid w:val="00F75CED"/>
  </w:style>
  <w:style w:type="paragraph" w:styleId="Stopka">
    <w:name w:val="footer"/>
    <w:basedOn w:val="Normalny"/>
    <w:rsid w:val="00F75CED"/>
    <w:pPr>
      <w:tabs>
        <w:tab w:val="center" w:pos="4536"/>
        <w:tab w:val="right" w:pos="9072"/>
      </w:tabs>
    </w:pPr>
  </w:style>
  <w:style w:type="character" w:styleId="Hipercze">
    <w:name w:val="Hyperlink"/>
    <w:rsid w:val="00F75CED"/>
    <w:rPr>
      <w:color w:val="0000FF"/>
      <w:u w:val="single"/>
    </w:rPr>
  </w:style>
  <w:style w:type="character" w:customStyle="1" w:styleId="TekstpodstawowywcityZnak">
    <w:name w:val="Tekst podstawowy wcięty Znak"/>
    <w:link w:val="Tekstpodstawowywcity"/>
    <w:rsid w:val="00AE726A"/>
    <w:rPr>
      <w:sz w:val="24"/>
      <w:szCs w:val="24"/>
    </w:rPr>
  </w:style>
  <w:style w:type="paragraph" w:styleId="Tekstdymka">
    <w:name w:val="Balloon Text"/>
    <w:basedOn w:val="Normalny"/>
    <w:link w:val="TekstdymkaZnak"/>
    <w:uiPriority w:val="99"/>
    <w:semiHidden/>
    <w:unhideWhenUsed/>
    <w:rsid w:val="00C122E5"/>
    <w:rPr>
      <w:rFonts w:ascii="Segoe UI" w:hAnsi="Segoe UI" w:cs="Segoe UI"/>
      <w:sz w:val="18"/>
      <w:szCs w:val="18"/>
    </w:rPr>
  </w:style>
  <w:style w:type="character" w:customStyle="1" w:styleId="TekstdymkaZnak">
    <w:name w:val="Tekst dymka Znak"/>
    <w:link w:val="Tekstdymka"/>
    <w:uiPriority w:val="99"/>
    <w:semiHidden/>
    <w:rsid w:val="00C122E5"/>
    <w:rPr>
      <w:rFonts w:ascii="Segoe UI" w:hAnsi="Segoe UI" w:cs="Segoe UI"/>
      <w:sz w:val="18"/>
      <w:szCs w:val="18"/>
    </w:rPr>
  </w:style>
  <w:style w:type="paragraph" w:styleId="Akapitzlist">
    <w:name w:val="List Paragraph"/>
    <w:aliases w:val="wypunktowanie,normalny tekst,Obiekt,BulletC,Akapit z listą31,NOWY,Akapit z listą32,Akapit z listą2,Akapit z listą BS,sw tekst,Kolorowa lista — akcent 11,CW_Lista,List Paragraph1,L1,Numerowanie,Akapit z listą5,List Paragraph"/>
    <w:basedOn w:val="Normalny"/>
    <w:link w:val="AkapitzlistZnak"/>
    <w:uiPriority w:val="34"/>
    <w:qFormat/>
    <w:rsid w:val="00EC6AB6"/>
    <w:pPr>
      <w:suppressAutoHyphens/>
      <w:autoSpaceDE/>
      <w:autoSpaceDN/>
      <w:spacing w:before="280" w:after="280"/>
    </w:pPr>
    <w:rPr>
      <w:sz w:val="24"/>
      <w:szCs w:val="24"/>
      <w:lang w:eastAsia="ar-SA"/>
    </w:rPr>
  </w:style>
  <w:style w:type="paragraph" w:customStyle="1" w:styleId="Punkt">
    <w:name w:val="Punkt"/>
    <w:basedOn w:val="Tekstpodstawowy"/>
    <w:rsid w:val="00503145"/>
    <w:pPr>
      <w:tabs>
        <w:tab w:val="num" w:pos="360"/>
        <w:tab w:val="num" w:pos="567"/>
        <w:tab w:val="num" w:pos="1440"/>
      </w:tabs>
      <w:autoSpaceDE/>
      <w:autoSpaceDN/>
      <w:spacing w:after="160"/>
      <w:jc w:val="both"/>
    </w:pPr>
    <w:rPr>
      <w:sz w:val="24"/>
      <w:szCs w:val="24"/>
    </w:rPr>
  </w:style>
  <w:style w:type="paragraph" w:customStyle="1" w:styleId="Podpunkt">
    <w:name w:val="Podpunkt"/>
    <w:basedOn w:val="Punkt"/>
    <w:rsid w:val="00503145"/>
    <w:pPr>
      <w:tabs>
        <w:tab w:val="num" w:pos="2880"/>
      </w:tabs>
      <w:ind w:left="2880" w:hanging="360"/>
    </w:pPr>
  </w:style>
  <w:style w:type="paragraph" w:customStyle="1" w:styleId="Punkt2">
    <w:name w:val="Punkt_2"/>
    <w:basedOn w:val="Punkt"/>
    <w:rsid w:val="00503145"/>
    <w:pPr>
      <w:tabs>
        <w:tab w:val="num" w:pos="2160"/>
      </w:tabs>
      <w:ind w:left="2160" w:hanging="360"/>
    </w:pPr>
  </w:style>
  <w:style w:type="paragraph" w:styleId="Tekstpodstawowy">
    <w:name w:val="Body Text"/>
    <w:basedOn w:val="Normalny"/>
    <w:link w:val="TekstpodstawowyZnak"/>
    <w:uiPriority w:val="99"/>
    <w:semiHidden/>
    <w:unhideWhenUsed/>
    <w:rsid w:val="00503145"/>
    <w:pPr>
      <w:spacing w:after="120"/>
    </w:pPr>
  </w:style>
  <w:style w:type="character" w:customStyle="1" w:styleId="TekstpodstawowyZnak">
    <w:name w:val="Tekst podstawowy Znak"/>
    <w:basedOn w:val="Domylnaczcionkaakapitu"/>
    <w:link w:val="Tekstpodstawowy"/>
    <w:uiPriority w:val="99"/>
    <w:semiHidden/>
    <w:rsid w:val="00503145"/>
  </w:style>
  <w:style w:type="character" w:customStyle="1" w:styleId="AkapitzlistZnak">
    <w:name w:val="Akapit z listą Znak"/>
    <w:aliases w:val="wypunktowanie Znak,normalny tekst Znak,Obiekt Znak,BulletC Znak,Akapit z listą31 Znak,NOWY Znak,Akapit z listą32 Znak,Akapit z listą2 Znak,Akapit z listą BS Znak,sw tekst Znak,Kolorowa lista — akcent 11 Znak,CW_Lista Znak,L1 Znak"/>
    <w:link w:val="Akapitzlist"/>
    <w:uiPriority w:val="34"/>
    <w:qFormat/>
    <w:locked/>
    <w:rsid w:val="00BC06CB"/>
    <w:rPr>
      <w:sz w:val="24"/>
      <w:szCs w:val="24"/>
      <w:lang w:eastAsia="ar-SA"/>
    </w:rPr>
  </w:style>
  <w:style w:type="character" w:styleId="Odwoaniedokomentarza">
    <w:name w:val="annotation reference"/>
    <w:basedOn w:val="Domylnaczcionkaakapitu"/>
    <w:uiPriority w:val="99"/>
    <w:semiHidden/>
    <w:unhideWhenUsed/>
    <w:rsid w:val="00BC06CB"/>
    <w:rPr>
      <w:sz w:val="16"/>
      <w:szCs w:val="16"/>
    </w:rPr>
  </w:style>
  <w:style w:type="paragraph" w:styleId="Tekstkomentarza">
    <w:name w:val="annotation text"/>
    <w:basedOn w:val="Normalny"/>
    <w:link w:val="TekstkomentarzaZnak"/>
    <w:uiPriority w:val="99"/>
    <w:semiHidden/>
    <w:unhideWhenUsed/>
    <w:rsid w:val="00BC06CB"/>
  </w:style>
  <w:style w:type="character" w:customStyle="1" w:styleId="TekstkomentarzaZnak">
    <w:name w:val="Tekst komentarza Znak"/>
    <w:basedOn w:val="Domylnaczcionkaakapitu"/>
    <w:link w:val="Tekstkomentarza"/>
    <w:uiPriority w:val="99"/>
    <w:semiHidden/>
    <w:rsid w:val="00BC06CB"/>
  </w:style>
  <w:style w:type="paragraph" w:styleId="Tematkomentarza">
    <w:name w:val="annotation subject"/>
    <w:basedOn w:val="Tekstkomentarza"/>
    <w:next w:val="Tekstkomentarza"/>
    <w:link w:val="TematkomentarzaZnak"/>
    <w:uiPriority w:val="99"/>
    <w:semiHidden/>
    <w:unhideWhenUsed/>
    <w:rsid w:val="00BC06CB"/>
    <w:rPr>
      <w:b/>
      <w:bCs/>
    </w:rPr>
  </w:style>
  <w:style w:type="character" w:customStyle="1" w:styleId="TematkomentarzaZnak">
    <w:name w:val="Temat komentarza Znak"/>
    <w:basedOn w:val="TekstkomentarzaZnak"/>
    <w:link w:val="Tematkomentarza"/>
    <w:uiPriority w:val="99"/>
    <w:semiHidden/>
    <w:rsid w:val="00BC06CB"/>
    <w:rPr>
      <w:b/>
      <w:bCs/>
    </w:rPr>
  </w:style>
  <w:style w:type="paragraph" w:styleId="Bezodstpw">
    <w:name w:val="No Spacing"/>
    <w:uiPriority w:val="1"/>
    <w:qFormat/>
    <w:rsid w:val="00FB6448"/>
    <w:rPr>
      <w:rFonts w:ascii="Calibri" w:hAnsi="Calibri"/>
      <w:sz w:val="22"/>
    </w:rPr>
  </w:style>
  <w:style w:type="paragraph" w:styleId="Tekstpodstawowywcity3">
    <w:name w:val="Body Text Indent 3"/>
    <w:basedOn w:val="Normalny"/>
    <w:link w:val="Tekstpodstawowywcity3Znak"/>
    <w:uiPriority w:val="99"/>
    <w:semiHidden/>
    <w:unhideWhenUsed/>
    <w:rsid w:val="001E25B9"/>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1E25B9"/>
    <w:rPr>
      <w:sz w:val="16"/>
      <w:szCs w:val="16"/>
    </w:rPr>
  </w:style>
  <w:style w:type="paragraph" w:customStyle="1" w:styleId="wypunktowane">
    <w:name w:val="wypunktowane"/>
    <w:basedOn w:val="Akapitzlist"/>
    <w:qFormat/>
    <w:rsid w:val="001E25B9"/>
    <w:pPr>
      <w:numPr>
        <w:numId w:val="5"/>
      </w:numPr>
      <w:suppressAutoHyphens w:val="0"/>
      <w:spacing w:before="0" w:after="0"/>
      <w:contextualSpacing/>
    </w:pPr>
    <w:rPr>
      <w:rFonts w:ascii="Calibri" w:hAnsi="Calibri"/>
      <w:color w:val="000000"/>
      <w:sz w:val="22"/>
      <w:szCs w:val="22"/>
      <w:lang w:val="x-none" w:eastAsia="x-none"/>
    </w:rPr>
  </w:style>
  <w:style w:type="paragraph" w:styleId="Tekstpodstawowy2">
    <w:name w:val="Body Text 2"/>
    <w:basedOn w:val="Normalny"/>
    <w:link w:val="Tekstpodstawowy2Znak"/>
    <w:uiPriority w:val="99"/>
    <w:semiHidden/>
    <w:unhideWhenUsed/>
    <w:rsid w:val="002F0E31"/>
    <w:pPr>
      <w:spacing w:after="120" w:line="480" w:lineRule="auto"/>
    </w:pPr>
  </w:style>
  <w:style w:type="character" w:customStyle="1" w:styleId="Tekstpodstawowy2Znak">
    <w:name w:val="Tekst podstawowy 2 Znak"/>
    <w:basedOn w:val="Domylnaczcionkaakapitu"/>
    <w:link w:val="Tekstpodstawowy2"/>
    <w:uiPriority w:val="99"/>
    <w:semiHidden/>
    <w:rsid w:val="002F0E31"/>
  </w:style>
  <w:style w:type="character" w:customStyle="1" w:styleId="Nagwek4Znak">
    <w:name w:val="Nagłówek 4 Znak"/>
    <w:basedOn w:val="Domylnaczcionkaakapitu"/>
    <w:link w:val="Nagwek4"/>
    <w:rsid w:val="003E790D"/>
    <w:rPr>
      <w:sz w:val="24"/>
      <w:szCs w:val="24"/>
    </w:rPr>
  </w:style>
  <w:style w:type="paragraph" w:styleId="Mapadokumentu">
    <w:name w:val="Document Map"/>
    <w:basedOn w:val="Normalny"/>
    <w:link w:val="MapadokumentuZnak"/>
    <w:semiHidden/>
    <w:rsid w:val="00E62601"/>
    <w:pPr>
      <w:shd w:val="clear" w:color="auto" w:fill="000080"/>
      <w:autoSpaceDE/>
      <w:autoSpaceDN/>
    </w:pPr>
    <w:rPr>
      <w:rFonts w:ascii="Tahoma" w:hAnsi="Tahoma" w:cs="Tahoma"/>
    </w:rPr>
  </w:style>
  <w:style w:type="character" w:customStyle="1" w:styleId="MapadokumentuZnak">
    <w:name w:val="Mapa dokumentu Znak"/>
    <w:basedOn w:val="Domylnaczcionkaakapitu"/>
    <w:link w:val="Mapadokumentu"/>
    <w:semiHidden/>
    <w:rsid w:val="00E62601"/>
    <w:rPr>
      <w:rFonts w:ascii="Tahoma" w:hAnsi="Tahoma" w:cs="Tahoma"/>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72719">
      <w:bodyDiv w:val="1"/>
      <w:marLeft w:val="0"/>
      <w:marRight w:val="0"/>
      <w:marTop w:val="0"/>
      <w:marBottom w:val="0"/>
      <w:divBdr>
        <w:top w:val="none" w:sz="0" w:space="0" w:color="auto"/>
        <w:left w:val="none" w:sz="0" w:space="0" w:color="auto"/>
        <w:bottom w:val="none" w:sz="0" w:space="0" w:color="auto"/>
        <w:right w:val="none" w:sz="0" w:space="0" w:color="auto"/>
      </w:divBdr>
    </w:div>
    <w:div w:id="457380592">
      <w:bodyDiv w:val="1"/>
      <w:marLeft w:val="0"/>
      <w:marRight w:val="0"/>
      <w:marTop w:val="0"/>
      <w:marBottom w:val="0"/>
      <w:divBdr>
        <w:top w:val="none" w:sz="0" w:space="0" w:color="auto"/>
        <w:left w:val="none" w:sz="0" w:space="0" w:color="auto"/>
        <w:bottom w:val="none" w:sz="0" w:space="0" w:color="auto"/>
        <w:right w:val="none" w:sz="0" w:space="0" w:color="auto"/>
      </w:divBdr>
    </w:div>
    <w:div w:id="705984270">
      <w:bodyDiv w:val="1"/>
      <w:marLeft w:val="0"/>
      <w:marRight w:val="0"/>
      <w:marTop w:val="0"/>
      <w:marBottom w:val="0"/>
      <w:divBdr>
        <w:top w:val="none" w:sz="0" w:space="0" w:color="auto"/>
        <w:left w:val="none" w:sz="0" w:space="0" w:color="auto"/>
        <w:bottom w:val="none" w:sz="0" w:space="0" w:color="auto"/>
        <w:right w:val="none" w:sz="0" w:space="0" w:color="auto"/>
      </w:divBdr>
    </w:div>
    <w:div w:id="714309281">
      <w:bodyDiv w:val="1"/>
      <w:marLeft w:val="0"/>
      <w:marRight w:val="0"/>
      <w:marTop w:val="0"/>
      <w:marBottom w:val="0"/>
      <w:divBdr>
        <w:top w:val="none" w:sz="0" w:space="0" w:color="auto"/>
        <w:left w:val="none" w:sz="0" w:space="0" w:color="auto"/>
        <w:bottom w:val="none" w:sz="0" w:space="0" w:color="auto"/>
        <w:right w:val="none" w:sz="0" w:space="0" w:color="auto"/>
      </w:divBdr>
    </w:div>
    <w:div w:id="1649363396">
      <w:bodyDiv w:val="1"/>
      <w:marLeft w:val="0"/>
      <w:marRight w:val="0"/>
      <w:marTop w:val="0"/>
      <w:marBottom w:val="0"/>
      <w:divBdr>
        <w:top w:val="none" w:sz="0" w:space="0" w:color="auto"/>
        <w:left w:val="none" w:sz="0" w:space="0" w:color="auto"/>
        <w:bottom w:val="none" w:sz="0" w:space="0" w:color="auto"/>
        <w:right w:val="none" w:sz="0" w:space="0" w:color="auto"/>
      </w:divBdr>
    </w:div>
    <w:div w:id="189985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wodociagi.krak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33294-93ED-4409-ACBB-B5CFA41C7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15</Pages>
  <Words>5480</Words>
  <Characters>36900</Characters>
  <Application>Microsoft Office Word</Application>
  <DocSecurity>0</DocSecurity>
  <Lines>307</Lines>
  <Paragraphs>84</Paragraphs>
  <ScaleCrop>false</ScaleCrop>
  <HeadingPairs>
    <vt:vector size="2" baseType="variant">
      <vt:variant>
        <vt:lpstr>Tytuł</vt:lpstr>
      </vt:variant>
      <vt:variant>
        <vt:i4>1</vt:i4>
      </vt:variant>
    </vt:vector>
  </HeadingPairs>
  <TitlesOfParts>
    <vt:vector size="1" baseType="lpstr">
      <vt:lpstr>UMOWA NR RE………………</vt:lpstr>
    </vt:vector>
  </TitlesOfParts>
  <Company>MPWiK</Company>
  <LinksUpToDate>false</LinksUpToDate>
  <CharactersWithSpaces>42296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RE………………</dc:title>
  <dc:subject/>
  <dc:creator>Julia Kowalska</dc:creator>
  <cp:keywords/>
  <cp:lastModifiedBy>Anna Menzel</cp:lastModifiedBy>
  <cp:revision>28</cp:revision>
  <cp:lastPrinted>2018-05-22T12:02:00Z</cp:lastPrinted>
  <dcterms:created xsi:type="dcterms:W3CDTF">2026-09-30T15:08:00Z</dcterms:created>
  <dcterms:modified xsi:type="dcterms:W3CDTF">2026-10-12T06:28:00Z</dcterms:modified>
</cp:coreProperties>
</file>