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862D11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862D11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862D11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862D11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862D11">
        <w:rPr>
          <w:rFonts w:asciiTheme="minorHAnsi" w:hAnsiTheme="minorHAnsi"/>
          <w:sz w:val="22"/>
          <w:szCs w:val="22"/>
        </w:rPr>
        <w:t>w specyfikacji</w:t>
      </w:r>
      <w:r w:rsidRPr="00862D11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862D11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>albo</w:t>
      </w:r>
    </w:p>
    <w:p w:rsidR="00E6638A" w:rsidRPr="00862D11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862D11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1D2DA6" w:rsidRDefault="001D2DA6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862D11">
        <w:rPr>
          <w:rFonts w:asciiTheme="minorHAnsi" w:hAnsiTheme="minorHAnsi"/>
          <w:sz w:val="22"/>
          <w:szCs w:val="22"/>
        </w:rPr>
        <w:t>opisowi w S</w:t>
      </w:r>
      <w:r w:rsidR="00C64274" w:rsidRPr="00862D11">
        <w:rPr>
          <w:rFonts w:asciiTheme="minorHAnsi" w:hAnsiTheme="minorHAnsi"/>
          <w:sz w:val="22"/>
          <w:szCs w:val="22"/>
        </w:rPr>
        <w:t>WZ</w:t>
      </w:r>
      <w:r w:rsidRPr="00862D11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862D11">
        <w:rPr>
          <w:rFonts w:asciiTheme="minorHAnsi" w:hAnsiTheme="minorHAnsi"/>
          <w:sz w:val="22"/>
          <w:szCs w:val="22"/>
        </w:rPr>
        <w:t>tj.</w:t>
      </w:r>
      <w:r w:rsidRPr="00862D11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1D2DA6" w:rsidRPr="00862D11">
        <w:rPr>
          <w:rFonts w:asciiTheme="minorHAnsi" w:hAnsiTheme="minorHAnsi"/>
          <w:sz w:val="22"/>
          <w:szCs w:val="22"/>
        </w:rPr>
        <w:t>2023</w:t>
      </w:r>
      <w:r w:rsidR="0043760A" w:rsidRPr="00862D11">
        <w:rPr>
          <w:rFonts w:asciiTheme="minorHAnsi" w:hAnsiTheme="minorHAnsi"/>
          <w:sz w:val="22"/>
          <w:szCs w:val="22"/>
        </w:rPr>
        <w:t>.</w:t>
      </w:r>
      <w:r w:rsidRPr="00862D11">
        <w:rPr>
          <w:rFonts w:asciiTheme="minorHAnsi" w:hAnsiTheme="minorHAnsi"/>
          <w:sz w:val="22"/>
          <w:szCs w:val="22"/>
        </w:rPr>
        <w:t> </w:t>
      </w:r>
      <w:r w:rsidR="00C64573" w:rsidRPr="00862D11">
        <w:rPr>
          <w:rFonts w:asciiTheme="minorHAnsi" w:hAnsiTheme="minorHAnsi"/>
          <w:sz w:val="22"/>
          <w:szCs w:val="22"/>
        </w:rPr>
        <w:t>r., a </w:t>
      </w:r>
      <w:r w:rsidRPr="00862D11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62D11" w:rsidRDefault="00862D11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1D2DA6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D2DA6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pn. </w:t>
      </w:r>
      <w:r w:rsidR="001D2DA6" w:rsidRPr="001D2DA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Sukcesywne dostawy nadmanganianu sodu do uzdatniania wody w ZUW Rudawa i ZUW </w:t>
      </w:r>
      <w:proofErr w:type="spellStart"/>
      <w:r w:rsidR="001D2DA6" w:rsidRPr="001D2DA6">
        <w:rPr>
          <w:rFonts w:ascii="Calibri" w:eastAsia="Calibri" w:hAnsi="Calibri" w:cs="Calibri"/>
          <w:bCs/>
          <w:sz w:val="22"/>
          <w:szCs w:val="22"/>
          <w:lang w:eastAsia="en-US"/>
        </w:rPr>
        <w:t>Dłubnia</w:t>
      </w:r>
      <w:proofErr w:type="spellEnd"/>
      <w:r w:rsidR="001D2DA6" w:rsidRPr="001D2DA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A6" w:rsidRDefault="001D2DA6" w:rsidP="001D2DA6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>ZAŁĄCZNIK NR: 2</w:t>
    </w:r>
  </w:p>
  <w:p w:rsidR="001D2DA6" w:rsidRDefault="001D2DA6" w:rsidP="001D2DA6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KKU.261.50.2026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       </w:t>
    </w:r>
    <w:r>
      <w:rPr>
        <w:rFonts w:asciiTheme="minorHAnsi" w:hAnsiTheme="minorHAnsi"/>
      </w:rPr>
      <w:t>NR POSTĘPOWANIA: 549/PN-33/2026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D2DA6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2D11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DF384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497</Words>
  <Characters>6792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13</cp:revision>
  <cp:lastPrinted>2002-11-22T16:45:00Z</cp:lastPrinted>
  <dcterms:created xsi:type="dcterms:W3CDTF">2020-10-09T08:23:00Z</dcterms:created>
  <dcterms:modified xsi:type="dcterms:W3CDTF">2026-05-21T09:00:00Z</dcterms:modified>
</cp:coreProperties>
</file>