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zamówienia pod nazwą: </w:t>
      </w:r>
      <w:r w:rsidR="00C6314D" w:rsidRPr="00C6314D">
        <w:rPr>
          <w:rFonts w:asciiTheme="minorHAnsi" w:hAnsiTheme="minorHAnsi"/>
          <w:sz w:val="22"/>
          <w:szCs w:val="22"/>
        </w:rPr>
        <w:t>„Sukcesywna dostawa materiałów budowlanych (chemia budowlana) do wykonywania uszczelnień i napraw studni kanalizacyjnych narażonych na działanie infiltracji oraz ścieków agresywnych.”</w:t>
      </w:r>
      <w:r w:rsidR="00C6314D">
        <w:rPr>
          <w:rFonts w:asciiTheme="minorHAnsi" w:hAnsiTheme="minorHAnsi"/>
          <w:sz w:val="22"/>
          <w:szCs w:val="22"/>
        </w:rPr>
        <w:t xml:space="preserve"> </w:t>
      </w:r>
      <w:r w:rsidRPr="00C6314D">
        <w:rPr>
          <w:rFonts w:asciiTheme="minorHAnsi" w:hAnsiTheme="minorHAnsi"/>
          <w:bCs/>
          <w:sz w:val="22"/>
          <w:szCs w:val="22"/>
        </w:rPr>
        <w:t>w całości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917FE2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</w:t>
      </w:r>
      <w:r w:rsidR="004C294C" w:rsidRPr="00C6314D">
        <w:rPr>
          <w:rFonts w:asciiTheme="minorHAnsi" w:hAnsiTheme="minorHAnsi"/>
          <w:sz w:val="22"/>
          <w:szCs w:val="22"/>
        </w:rPr>
        <w:t xml:space="preserve">wykonanie całości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C6314D" w:rsidRPr="00C6314D" w:rsidRDefault="00C6314D" w:rsidP="00E85E36">
      <w:pPr>
        <w:pStyle w:val="Akapitzlist"/>
        <w:numPr>
          <w:ilvl w:val="0"/>
          <w:numId w:val="15"/>
        </w:numPr>
        <w:spacing w:line="271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6314D">
        <w:rPr>
          <w:rFonts w:asciiTheme="minorHAnsi" w:hAnsiTheme="minorHAnsi"/>
          <w:sz w:val="22"/>
          <w:szCs w:val="22"/>
        </w:rPr>
        <w:t>Jednoskładnikowa, szybkowiążąca zaprawa do ręcznego tamowania, zamykania dynamicznych napływów wody (uszczelniająca punktowe wypływy wody).</w:t>
      </w:r>
    </w:p>
    <w:p w:rsidR="00C6314D" w:rsidRDefault="00C6314D" w:rsidP="006B4418">
      <w:pPr>
        <w:pStyle w:val="Tekstpodstawowy2"/>
        <w:numPr>
          <w:ilvl w:val="0"/>
          <w:numId w:val="16"/>
        </w:numPr>
        <w:spacing w:before="120"/>
        <w:rPr>
          <w:rFonts w:asciiTheme="minorHAnsi" w:hAnsiTheme="minorHAnsi"/>
          <w:sz w:val="22"/>
          <w:szCs w:val="22"/>
        </w:rPr>
      </w:pPr>
      <w:bookmarkStart w:id="0" w:name="_Hlk205554783"/>
      <w:r w:rsidRPr="00C6314D">
        <w:rPr>
          <w:rFonts w:asciiTheme="minorHAnsi" w:hAnsiTheme="minorHAnsi"/>
          <w:sz w:val="22"/>
          <w:szCs w:val="22"/>
        </w:rPr>
        <w:t xml:space="preserve">cena jednostkowa ..................... zł/1 kg  x 40 000 kg = </w:t>
      </w:r>
      <w:r w:rsidRPr="00C6314D">
        <w:rPr>
          <w:rFonts w:asciiTheme="minorHAnsi" w:hAnsiTheme="minorHAnsi"/>
          <w:sz w:val="22"/>
          <w:szCs w:val="22"/>
        </w:rPr>
        <w:tab/>
      </w:r>
      <w:r w:rsidRPr="00C6314D">
        <w:rPr>
          <w:rFonts w:asciiTheme="minorHAnsi" w:hAnsiTheme="minorHAnsi"/>
          <w:sz w:val="22"/>
          <w:szCs w:val="22"/>
        </w:rPr>
        <w:tab/>
        <w:t>.......................... zł,</w:t>
      </w:r>
      <w:bookmarkEnd w:id="0"/>
    </w:p>
    <w:p w:rsidR="006B4418" w:rsidRDefault="006B4418" w:rsidP="00C6314D">
      <w:pPr>
        <w:pStyle w:val="Tekstpodstawowy2"/>
        <w:spacing w:before="120"/>
        <w:rPr>
          <w:rFonts w:asciiTheme="minorHAnsi" w:hAnsiTheme="minorHAnsi"/>
          <w:sz w:val="22"/>
          <w:szCs w:val="22"/>
        </w:rPr>
      </w:pPr>
    </w:p>
    <w:p w:rsidR="00C6314D" w:rsidRDefault="00C6314D" w:rsidP="00E85E36">
      <w:pPr>
        <w:pStyle w:val="Akapitzlist"/>
        <w:numPr>
          <w:ilvl w:val="0"/>
          <w:numId w:val="15"/>
        </w:numPr>
        <w:spacing w:line="271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6314D">
        <w:rPr>
          <w:rFonts w:asciiTheme="minorHAnsi" w:hAnsiTheme="minorHAnsi"/>
          <w:sz w:val="22"/>
          <w:szCs w:val="22"/>
        </w:rPr>
        <w:t xml:space="preserve">Jednoskładnikowa, szybkowiążąca zaprawa do  naprawy, wykonania lub odtworzenia elementów studni kanalizacyjnej (kinety, spoczniki), wykonania naprawy, uszczelniania, uzupełniania ubytków, </w:t>
      </w:r>
      <w:proofErr w:type="spellStart"/>
      <w:r w:rsidRPr="00C6314D">
        <w:rPr>
          <w:rFonts w:asciiTheme="minorHAnsi" w:hAnsiTheme="minorHAnsi"/>
          <w:sz w:val="22"/>
          <w:szCs w:val="22"/>
        </w:rPr>
        <w:t>reprofilacji</w:t>
      </w:r>
      <w:proofErr w:type="spellEnd"/>
      <w:r w:rsidRPr="00C6314D">
        <w:rPr>
          <w:rFonts w:asciiTheme="minorHAnsi" w:hAnsiTheme="minorHAnsi"/>
          <w:sz w:val="22"/>
          <w:szCs w:val="22"/>
        </w:rPr>
        <w:t xml:space="preserve"> studni i komór kanalizacyjnych, naprawy i ochrony powierzchni betonowych przed działaniem siarczanów.</w:t>
      </w:r>
    </w:p>
    <w:p w:rsidR="006B4418" w:rsidRDefault="006B4418" w:rsidP="006B4418">
      <w:pPr>
        <w:rPr>
          <w:rFonts w:asciiTheme="minorHAnsi" w:hAnsiTheme="minorHAnsi"/>
          <w:sz w:val="22"/>
          <w:szCs w:val="22"/>
        </w:rPr>
      </w:pPr>
    </w:p>
    <w:p w:rsidR="006B4418" w:rsidRPr="006B4418" w:rsidRDefault="006B4418" w:rsidP="006B4418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6B4418">
        <w:rPr>
          <w:rFonts w:asciiTheme="minorHAnsi" w:hAnsiTheme="minorHAnsi"/>
          <w:sz w:val="22"/>
          <w:szCs w:val="22"/>
        </w:rPr>
        <w:t xml:space="preserve">cena jednostkowa ..................... zł/1 kg  x 40 000 kg = </w:t>
      </w:r>
      <w:r w:rsidRPr="006B4418">
        <w:rPr>
          <w:rFonts w:asciiTheme="minorHAnsi" w:hAnsiTheme="minorHAnsi"/>
          <w:sz w:val="22"/>
          <w:szCs w:val="22"/>
        </w:rPr>
        <w:tab/>
      </w:r>
      <w:r w:rsidRPr="006B4418">
        <w:rPr>
          <w:rFonts w:asciiTheme="minorHAnsi" w:hAnsiTheme="minorHAnsi"/>
          <w:sz w:val="22"/>
          <w:szCs w:val="22"/>
        </w:rPr>
        <w:tab/>
        <w:t>.......................... zł,</w:t>
      </w:r>
    </w:p>
    <w:p w:rsidR="00C6314D" w:rsidRPr="006B4418" w:rsidRDefault="006B4418" w:rsidP="00E85E36">
      <w:pPr>
        <w:pStyle w:val="Tekstpodstawowy2"/>
        <w:numPr>
          <w:ilvl w:val="0"/>
          <w:numId w:val="15"/>
        </w:numPr>
        <w:spacing w:line="271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bookmarkStart w:id="1" w:name="_GoBack"/>
      <w:r w:rsidRPr="006B4418">
        <w:rPr>
          <w:rFonts w:ascii="Calibri" w:hAnsi="Calibri"/>
          <w:sz w:val="22"/>
          <w:szCs w:val="22"/>
        </w:rPr>
        <w:lastRenderedPageBreak/>
        <w:t>Jednoskładnikowa, szybkowiążąca zaprawa do montażu i regulacji włazów kanalizacyjnych w ciągach komunikacyjnych (jezdnie, ulice, chodniki)</w:t>
      </w:r>
    </w:p>
    <w:bookmarkEnd w:id="1"/>
    <w:p w:rsidR="006B4418" w:rsidRPr="006B4418" w:rsidRDefault="006B4418" w:rsidP="006B4418">
      <w:pPr>
        <w:pStyle w:val="Tekstpodstawowy2"/>
        <w:spacing w:before="120"/>
        <w:ind w:left="720"/>
        <w:rPr>
          <w:rFonts w:asciiTheme="minorHAnsi" w:hAnsiTheme="minorHAnsi"/>
          <w:sz w:val="22"/>
          <w:szCs w:val="22"/>
        </w:rPr>
      </w:pPr>
    </w:p>
    <w:p w:rsidR="006B4418" w:rsidRPr="006B4418" w:rsidRDefault="006B4418" w:rsidP="006B4418">
      <w:pPr>
        <w:pStyle w:val="Tekstpodstawowy2"/>
        <w:numPr>
          <w:ilvl w:val="0"/>
          <w:numId w:val="16"/>
        </w:numPr>
        <w:spacing w:before="120"/>
        <w:rPr>
          <w:rFonts w:asciiTheme="minorHAnsi" w:hAnsiTheme="minorHAnsi"/>
          <w:sz w:val="22"/>
          <w:szCs w:val="22"/>
        </w:rPr>
      </w:pPr>
      <w:bookmarkStart w:id="2" w:name="_Hlk205555131"/>
      <w:r w:rsidRPr="006B4418">
        <w:rPr>
          <w:rFonts w:asciiTheme="minorHAnsi" w:hAnsiTheme="minorHAnsi"/>
          <w:sz w:val="22"/>
          <w:szCs w:val="22"/>
        </w:rPr>
        <w:t xml:space="preserve">cena jednostkowa ..................... zł/1 kg  x 100 000 kg = </w:t>
      </w:r>
      <w:r w:rsidRPr="006B4418">
        <w:rPr>
          <w:rFonts w:asciiTheme="minorHAnsi" w:hAnsiTheme="minorHAnsi"/>
          <w:sz w:val="22"/>
          <w:szCs w:val="22"/>
        </w:rPr>
        <w:tab/>
      </w:r>
      <w:r w:rsidRPr="006B4418">
        <w:rPr>
          <w:rFonts w:asciiTheme="minorHAnsi" w:hAnsiTheme="minorHAnsi"/>
          <w:sz w:val="22"/>
          <w:szCs w:val="22"/>
        </w:rPr>
        <w:tab/>
        <w:t>.......................... zł,</w:t>
      </w:r>
      <w:bookmarkEnd w:id="2"/>
    </w:p>
    <w:p w:rsidR="00C6314D" w:rsidRPr="00C6314D" w:rsidRDefault="00C6314D" w:rsidP="00C6314D">
      <w:pPr>
        <w:pStyle w:val="Tekstpodstawowy2"/>
        <w:spacing w:before="120"/>
        <w:rPr>
          <w:rFonts w:asciiTheme="minorHAnsi" w:hAnsiTheme="minorHAnsi"/>
          <w:sz w:val="22"/>
          <w:szCs w:val="22"/>
        </w:rPr>
      </w:pPr>
    </w:p>
    <w:p w:rsidR="006B4418" w:rsidRPr="006B4418" w:rsidRDefault="006B4418" w:rsidP="006B4418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6B4418">
        <w:rPr>
          <w:rFonts w:asciiTheme="minorHAnsi" w:hAnsiTheme="minorHAnsi"/>
          <w:sz w:val="22"/>
          <w:szCs w:val="22"/>
        </w:rPr>
        <w:t>Żywica iniekcyjna</w:t>
      </w:r>
    </w:p>
    <w:p w:rsidR="006B4418" w:rsidRDefault="006B4418" w:rsidP="006B4418">
      <w:pPr>
        <w:pStyle w:val="Tekstpodstawowy2"/>
        <w:numPr>
          <w:ilvl w:val="0"/>
          <w:numId w:val="16"/>
        </w:numPr>
        <w:spacing w:before="120" w:line="271" w:lineRule="auto"/>
        <w:ind w:left="709"/>
        <w:rPr>
          <w:rFonts w:asciiTheme="minorHAnsi" w:hAnsiTheme="minorHAnsi"/>
          <w:sz w:val="22"/>
          <w:szCs w:val="22"/>
        </w:rPr>
      </w:pPr>
      <w:r w:rsidRPr="006B4418">
        <w:rPr>
          <w:rFonts w:asciiTheme="minorHAnsi" w:hAnsiTheme="minorHAnsi"/>
          <w:sz w:val="22"/>
          <w:szCs w:val="22"/>
        </w:rPr>
        <w:t xml:space="preserve">cena jednostkowa ..................... zł/1 </w:t>
      </w:r>
      <w:r>
        <w:rPr>
          <w:rFonts w:asciiTheme="minorHAnsi" w:hAnsiTheme="minorHAnsi"/>
          <w:sz w:val="22"/>
          <w:szCs w:val="22"/>
        </w:rPr>
        <w:t>opakowanie zbiorcze</w:t>
      </w:r>
      <w:r w:rsidRPr="006B4418">
        <w:rPr>
          <w:rFonts w:asciiTheme="minorHAnsi" w:hAnsiTheme="minorHAnsi"/>
          <w:sz w:val="22"/>
          <w:szCs w:val="22"/>
        </w:rPr>
        <w:t xml:space="preserve">  x 50 opakowań zbiorczych </w:t>
      </w:r>
      <w:r>
        <w:rPr>
          <w:rFonts w:asciiTheme="minorHAnsi" w:hAnsiTheme="minorHAnsi"/>
          <w:sz w:val="22"/>
          <w:szCs w:val="22"/>
        </w:rPr>
        <w:t xml:space="preserve">    </w:t>
      </w:r>
    </w:p>
    <w:p w:rsidR="00C6314D" w:rsidRPr="00917FE2" w:rsidRDefault="006B4418" w:rsidP="00E867B2">
      <w:pPr>
        <w:pStyle w:val="Tekstpodstawowy2"/>
        <w:spacing w:before="120" w:line="271" w:lineRule="auto"/>
        <w:ind w:left="709" w:firstLine="41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6B4418">
        <w:rPr>
          <w:rFonts w:asciiTheme="minorHAnsi" w:hAnsiTheme="minorHAnsi"/>
          <w:sz w:val="22"/>
          <w:szCs w:val="22"/>
        </w:rPr>
        <w:t xml:space="preserve">= </w:t>
      </w:r>
      <w:r w:rsidRPr="006B4418">
        <w:rPr>
          <w:rFonts w:asciiTheme="minorHAnsi" w:hAnsiTheme="minorHAnsi"/>
          <w:sz w:val="22"/>
          <w:szCs w:val="22"/>
        </w:rPr>
        <w:tab/>
      </w:r>
      <w:r w:rsidRPr="006B4418">
        <w:rPr>
          <w:rFonts w:asciiTheme="minorHAnsi" w:hAnsiTheme="minorHAnsi"/>
          <w:sz w:val="22"/>
          <w:szCs w:val="22"/>
        </w:rPr>
        <w:tab/>
        <w:t>.......................... zł</w:t>
      </w:r>
    </w:p>
    <w:p w:rsidR="005E4F1F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C6314D" w:rsidRPr="00917FE2" w:rsidRDefault="00C6314D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 zamówienia: sukcesywnie ....... miesięcy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E867B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E867B2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E867B2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867B2">
        <w:rPr>
          <w:rFonts w:asciiTheme="minorHAnsi" w:hAnsiTheme="minorHAnsi"/>
          <w:sz w:val="22"/>
          <w:szCs w:val="22"/>
        </w:rPr>
        <w:t>Wymagane wadium w kwocie:</w:t>
      </w:r>
      <w:r w:rsidRPr="00E867B2">
        <w:rPr>
          <w:rFonts w:asciiTheme="minorHAnsi" w:hAnsiTheme="minorHAnsi"/>
          <w:bCs/>
          <w:sz w:val="22"/>
          <w:szCs w:val="22"/>
        </w:rPr>
        <w:t xml:space="preserve"> ...........</w:t>
      </w:r>
      <w:r w:rsidRPr="00E867B2">
        <w:rPr>
          <w:rFonts w:asciiTheme="minorHAnsi" w:hAnsiTheme="minorHAnsi"/>
          <w:sz w:val="22"/>
          <w:szCs w:val="22"/>
        </w:rPr>
        <w:t xml:space="preserve"> zł </w:t>
      </w:r>
      <w:r w:rsidRPr="00E867B2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E867B2">
        <w:rPr>
          <w:rFonts w:asciiTheme="minorHAnsi" w:hAnsiTheme="minorHAnsi"/>
          <w:iCs/>
          <w:sz w:val="22"/>
          <w:szCs w:val="22"/>
        </w:rPr>
        <w:t>złotych)</w:t>
      </w:r>
      <w:r w:rsidRPr="00E867B2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E867B2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867B2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6314D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E867B2">
      <w:rPr>
        <w:rFonts w:asciiTheme="minorHAnsi" w:hAnsiTheme="minorHAnsi" w:cs="Calibri"/>
        <w:sz w:val="22"/>
        <w:szCs w:val="22"/>
      </w:rPr>
      <w:t>261.92.2025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C6314D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3" w:name="_Hlk205536768"/>
    <w:r w:rsidR="00C6314D" w:rsidRPr="00953774">
      <w:rPr>
        <w:rFonts w:ascii="Calibri" w:hAnsi="Calibri"/>
        <w:sz w:val="22"/>
        <w:szCs w:val="22"/>
      </w:rPr>
      <w:t>706/</w:t>
    </w:r>
    <w:r w:rsidR="00C6314D">
      <w:rPr>
        <w:rFonts w:ascii="Calibri" w:hAnsi="Calibri"/>
        <w:sz w:val="22"/>
        <w:szCs w:val="22"/>
      </w:rPr>
      <w:t>PN-</w:t>
    </w:r>
    <w:r w:rsidR="00C6314D" w:rsidRPr="00953774">
      <w:rPr>
        <w:rFonts w:ascii="Calibri" w:hAnsi="Calibri"/>
        <w:sz w:val="22"/>
        <w:szCs w:val="22"/>
      </w:rPr>
      <w:t>80/2025</w:t>
    </w:r>
    <w:bookmarkEnd w:id="3"/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72465"/>
    <w:multiLevelType w:val="hybridMultilevel"/>
    <w:tmpl w:val="4D52BF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8" w15:restartNumberingAfterBreak="0">
    <w:nsid w:val="7F913981"/>
    <w:multiLevelType w:val="hybridMultilevel"/>
    <w:tmpl w:val="EC9C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B4418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314D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85E36"/>
    <w:rsid w:val="00E867B2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paragraph" w:styleId="Akapitzlist">
    <w:name w:val="List Paragraph"/>
    <w:basedOn w:val="Normalny"/>
    <w:uiPriority w:val="34"/>
    <w:qFormat/>
    <w:rsid w:val="00C6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8</cp:revision>
  <dcterms:created xsi:type="dcterms:W3CDTF">2023-05-19T09:03:00Z</dcterms:created>
  <dcterms:modified xsi:type="dcterms:W3CDTF">2025-08-12T04:51:00Z</dcterms:modified>
</cp:coreProperties>
</file>