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DA" w:rsidRPr="000C5D29" w:rsidRDefault="00E117DA" w:rsidP="002B074E">
      <w:pPr>
        <w:spacing w:after="0"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CE5AB0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wymogami </w:t>
      </w:r>
      <w:r w:rsidRPr="00CE5AB0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982B1F" w:rsidRPr="00CE5AB0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E5AB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CE5AB0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CE5AB0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CE5AB0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E5AB0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CE5AB0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CE5AB0">
        <w:rPr>
          <w:rFonts w:asciiTheme="minorHAnsi" w:hAnsiTheme="minorHAnsi"/>
          <w:sz w:val="22"/>
          <w:szCs w:val="22"/>
        </w:rPr>
        <w:t>albo</w:t>
      </w:r>
    </w:p>
    <w:p w:rsidR="00982B1F" w:rsidRPr="00CE5AB0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CE5AB0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Pr="00CE5AB0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CE5AB0" w:rsidP="00CE5AB0">
      <w:pPr>
        <w:pStyle w:val="Tekstpodstawowy"/>
        <w:tabs>
          <w:tab w:val="center" w:pos="4535"/>
          <w:tab w:val="right" w:pos="9070"/>
        </w:tabs>
        <w:spacing w:before="240" w:after="0" w:line="271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12506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CE5AB0" w:rsidRPr="000C5D29" w:rsidRDefault="00125065" w:rsidP="00547418">
      <w:pPr>
        <w:pStyle w:val="Tekstpodstawowy"/>
        <w:spacing w:before="240" w:after="0" w:line="271" w:lineRule="auto"/>
        <w:rPr>
          <w:rFonts w:asciiTheme="minorHAnsi" w:hAnsiTheme="minorHAnsi"/>
          <w:bCs/>
          <w:iCs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  <w:bookmarkStart w:id="0" w:name="_GoBack"/>
      <w:bookmarkEnd w:id="0"/>
      <w:r w:rsidR="00CE5AB0" w:rsidRPr="000C5D29">
        <w:rPr>
          <w:rFonts w:asciiTheme="minorHAnsi" w:hAnsiTheme="minorHAnsi"/>
          <w:bCs/>
          <w:iCs/>
          <w:szCs w:val="22"/>
        </w:rPr>
        <w:t xml:space="preserve"> 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CE5AB0">
        <w:rPr>
          <w:rFonts w:asciiTheme="minorHAnsi" w:hAnsiTheme="minorHAnsi"/>
          <w:sz w:val="22"/>
          <w:szCs w:val="22"/>
        </w:rPr>
        <w:t xml:space="preserve">ofert </w:t>
      </w:r>
      <w:r w:rsidRPr="000C5D29">
        <w:rPr>
          <w:rFonts w:asciiTheme="minorHAnsi" w:hAnsiTheme="minorHAnsi"/>
          <w:sz w:val="22"/>
          <w:szCs w:val="22"/>
        </w:rPr>
        <w:t>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CE5AB0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CE5AB0" w:rsidRPr="00CE5AB0" w:rsidRDefault="00A6593D" w:rsidP="00CE5AB0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CE5AB0" w:rsidRPr="00CE5AB0">
        <w:rPr>
          <w:rFonts w:ascii="Calibri" w:eastAsia="Calibri" w:hAnsi="Calibri" w:cs="Calibri"/>
          <w:sz w:val="22"/>
          <w:szCs w:val="22"/>
          <w:lang w:eastAsia="en-US"/>
        </w:rPr>
        <w:t>„Remont obiektu „Wieży Ulgi” zlokalizowanej na terenie działki nr 221/1 obręb 60 Kraków Podgórze ul. Hallera 6”.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E5AB0">
      <w:rPr>
        <w:rFonts w:asciiTheme="minorHAnsi" w:hAnsiTheme="minorHAnsi"/>
      </w:rPr>
      <w:t>2</w:t>
    </w:r>
  </w:p>
  <w:p w:rsidR="006A5C0D" w:rsidRDefault="006A5C0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CE5AB0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CE5AB0">
      <w:rPr>
        <w:rFonts w:asciiTheme="minorHAnsi" w:hAnsiTheme="minorHAnsi" w:cs="Calibri"/>
        <w:sz w:val="22"/>
        <w:szCs w:val="22"/>
      </w:rPr>
      <w:t>63</w:t>
    </w:r>
    <w:r>
      <w:rPr>
        <w:rFonts w:asciiTheme="minorHAnsi" w:hAnsiTheme="minorHAnsi" w:cs="Calibri"/>
        <w:sz w:val="22"/>
        <w:szCs w:val="22"/>
      </w:rPr>
      <w:t>.202</w:t>
    </w:r>
    <w:r w:rsidR="00CE5AB0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CE5AB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CE5AB0" w:rsidRPr="00CE5AB0">
      <w:rPr>
        <w:rFonts w:asciiTheme="minorHAnsi" w:hAnsiTheme="minorHAnsi"/>
      </w:rPr>
      <w:t>490/PN-58/2025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47418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CE5AB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8B10-1DF0-4067-8CB5-B57730A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605</Words>
  <Characters>7684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16</cp:revision>
  <cp:lastPrinted>2006-05-23T11:20:00Z</cp:lastPrinted>
  <dcterms:created xsi:type="dcterms:W3CDTF">2020-10-09T08:10:00Z</dcterms:created>
  <dcterms:modified xsi:type="dcterms:W3CDTF">2025-06-05T05:56:00Z</dcterms:modified>
</cp:coreProperties>
</file>