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7" w:rsidRPr="00866C87" w:rsidRDefault="00B662B7" w:rsidP="001C52A2">
      <w:pPr>
        <w:spacing w:after="240" w:line="271" w:lineRule="auto"/>
        <w:jc w:val="right"/>
        <w:rPr>
          <w:rFonts w:ascii="Calibri" w:hAnsi="Calibri" w:cs="Arial"/>
          <w:spacing w:val="-6"/>
          <w:sz w:val="22"/>
          <w:szCs w:val="22"/>
        </w:rPr>
      </w:pPr>
      <w:r w:rsidRPr="00866C87">
        <w:rPr>
          <w:rFonts w:ascii="Calibri" w:hAnsi="Calibri" w:cs="Arial"/>
          <w:spacing w:val="-6"/>
          <w:sz w:val="22"/>
          <w:szCs w:val="22"/>
        </w:rPr>
        <w:t xml:space="preserve">Postępowanie nr: </w:t>
      </w:r>
      <w:r w:rsidR="007F79E8">
        <w:rPr>
          <w:rFonts w:ascii="Calibri" w:hAnsi="Calibri"/>
          <w:sz w:val="22"/>
          <w:szCs w:val="22"/>
        </w:rPr>
        <w:t>885</w:t>
      </w:r>
      <w:r w:rsidR="00D903D5" w:rsidRPr="0036716E">
        <w:rPr>
          <w:rFonts w:ascii="Calibri" w:hAnsi="Calibri"/>
          <w:sz w:val="22"/>
          <w:szCs w:val="22"/>
        </w:rPr>
        <w:t>/PN-</w:t>
      </w:r>
      <w:r w:rsidR="007F79E8">
        <w:rPr>
          <w:rFonts w:ascii="Calibri" w:hAnsi="Calibri"/>
          <w:sz w:val="22"/>
          <w:szCs w:val="22"/>
        </w:rPr>
        <w:t>61</w:t>
      </w:r>
      <w:r w:rsidR="00D903D5" w:rsidRPr="0036716E">
        <w:rPr>
          <w:rFonts w:ascii="Calibri" w:hAnsi="Calibri"/>
          <w:sz w:val="22"/>
          <w:szCs w:val="22"/>
        </w:rPr>
        <w:t>/</w:t>
      </w:r>
      <w:r w:rsidR="00D903D5">
        <w:rPr>
          <w:rFonts w:ascii="Calibri" w:hAnsi="Calibri"/>
          <w:sz w:val="22"/>
          <w:szCs w:val="22"/>
        </w:rPr>
        <w:t>202</w:t>
      </w:r>
      <w:r w:rsidR="00C82B94">
        <w:rPr>
          <w:rFonts w:ascii="Calibri" w:hAnsi="Calibri"/>
          <w:sz w:val="22"/>
          <w:szCs w:val="22"/>
        </w:rPr>
        <w:t>4</w:t>
      </w:r>
    </w:p>
    <w:p w:rsidR="00B662B7" w:rsidRDefault="00866C87" w:rsidP="001C52A2">
      <w:pPr>
        <w:jc w:val="center"/>
        <w:rPr>
          <w:rFonts w:asciiTheme="minorHAnsi" w:hAnsiTheme="minorHAnsi" w:cstheme="minorHAnsi"/>
          <w:sz w:val="22"/>
          <w:szCs w:val="22"/>
        </w:rPr>
      </w:pPr>
      <w:r w:rsidRPr="001C52A2">
        <w:rPr>
          <w:rFonts w:asciiTheme="minorHAnsi" w:hAnsiTheme="minorHAnsi" w:cstheme="minorHAnsi"/>
          <w:sz w:val="22"/>
          <w:szCs w:val="22"/>
        </w:rPr>
        <w:t xml:space="preserve">OGŁOSZENIE O WYNIKU </w:t>
      </w:r>
      <w:r w:rsidR="00B662B7" w:rsidRPr="001C52A2">
        <w:rPr>
          <w:rFonts w:asciiTheme="minorHAnsi" w:hAnsiTheme="minorHAnsi" w:cstheme="minorHAnsi"/>
          <w:sz w:val="22"/>
          <w:szCs w:val="22"/>
        </w:rPr>
        <w:t>POSTĘPOWANIA</w:t>
      </w:r>
    </w:p>
    <w:p w:rsidR="001C52A2" w:rsidRDefault="001C52A2" w:rsidP="001C52A2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  <w:r w:rsidRPr="00866C87">
        <w:rPr>
          <w:rFonts w:ascii="Calibri" w:hAnsi="Calibri"/>
          <w:bCs/>
          <w:spacing w:val="-6"/>
          <w:sz w:val="22"/>
          <w:szCs w:val="22"/>
        </w:rPr>
        <w:t xml:space="preserve">Kraków, </w:t>
      </w:r>
      <w:r w:rsidR="007F79E8">
        <w:rPr>
          <w:rFonts w:ascii="Calibri" w:hAnsi="Calibri"/>
          <w:bCs/>
          <w:spacing w:val="-6"/>
          <w:sz w:val="22"/>
          <w:szCs w:val="22"/>
        </w:rPr>
        <w:t>15.10</w:t>
      </w:r>
      <w:r w:rsidR="00C82B94">
        <w:rPr>
          <w:rFonts w:ascii="Calibri" w:hAnsi="Calibri"/>
          <w:bCs/>
          <w:spacing w:val="-6"/>
          <w:sz w:val="22"/>
          <w:szCs w:val="22"/>
        </w:rPr>
        <w:t>.2024</w:t>
      </w:r>
      <w:r w:rsidRPr="00866C87">
        <w:rPr>
          <w:rFonts w:ascii="Calibri" w:hAnsi="Calibri"/>
          <w:bCs/>
          <w:spacing w:val="-6"/>
          <w:sz w:val="22"/>
          <w:szCs w:val="22"/>
        </w:rPr>
        <w:t xml:space="preserve"> r.</w:t>
      </w:r>
    </w:p>
    <w:p w:rsidR="00C82B94" w:rsidRPr="001C52A2" w:rsidRDefault="00C82B94" w:rsidP="001C52A2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</w:p>
    <w:p w:rsidR="00884EDC" w:rsidRPr="00A57007" w:rsidRDefault="00884EDC" w:rsidP="00884EDC">
      <w:pPr>
        <w:spacing w:before="720" w:after="600" w:line="276" w:lineRule="auto"/>
        <w:jc w:val="both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d</w:t>
      </w:r>
      <w:r w:rsidRPr="001A4D59">
        <w:rPr>
          <w:rFonts w:ascii="Calibri" w:hAnsi="Calibri" w:cs="Calibri"/>
          <w:sz w:val="22"/>
          <w:szCs w:val="22"/>
        </w:rPr>
        <w:t>ot.: postępowania prowadzonego w trybi</w:t>
      </w:r>
      <w:r>
        <w:rPr>
          <w:rFonts w:ascii="Calibri" w:hAnsi="Calibri" w:cs="Calibri"/>
          <w:sz w:val="22"/>
          <w:szCs w:val="22"/>
        </w:rPr>
        <w:t>e przetargu nieograniczonego</w:t>
      </w:r>
      <w:r w:rsidRPr="006C3AB6">
        <w:rPr>
          <w:rFonts w:ascii="Calibri" w:hAnsi="Calibri"/>
          <w:bCs/>
          <w:iCs/>
          <w:sz w:val="22"/>
          <w:szCs w:val="22"/>
        </w:rPr>
        <w:t xml:space="preserve"> nr </w:t>
      </w:r>
      <w:r>
        <w:rPr>
          <w:rFonts w:ascii="Calibri" w:hAnsi="Calibri"/>
          <w:sz w:val="22"/>
          <w:szCs w:val="22"/>
        </w:rPr>
        <w:t>885</w:t>
      </w:r>
      <w:r w:rsidRPr="0036716E">
        <w:rPr>
          <w:rFonts w:ascii="Calibri" w:hAnsi="Calibri"/>
          <w:sz w:val="22"/>
          <w:szCs w:val="22"/>
        </w:rPr>
        <w:t>/PN-</w:t>
      </w:r>
      <w:r>
        <w:rPr>
          <w:rFonts w:ascii="Calibri" w:hAnsi="Calibri"/>
          <w:sz w:val="22"/>
          <w:szCs w:val="22"/>
        </w:rPr>
        <w:t>61</w:t>
      </w:r>
      <w:r w:rsidRPr="0036716E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2024 </w:t>
      </w:r>
      <w:r w:rsidRPr="006C3AB6">
        <w:rPr>
          <w:rFonts w:ascii="Calibri" w:hAnsi="Calibri"/>
          <w:sz w:val="22"/>
          <w:szCs w:val="22"/>
        </w:rPr>
        <w:t xml:space="preserve">pn.: </w:t>
      </w:r>
      <w:r>
        <w:rPr>
          <w:rFonts w:ascii="Calibri" w:hAnsi="Calibri"/>
          <w:bCs/>
          <w:sz w:val="22"/>
          <w:szCs w:val="22"/>
        </w:rPr>
        <w:t>„</w:t>
      </w:r>
      <w:r w:rsidRPr="007618AF">
        <w:rPr>
          <w:rFonts w:ascii="Calibri" w:hAnsi="Calibri" w:cs="Calibri"/>
          <w:sz w:val="22"/>
          <w:szCs w:val="22"/>
        </w:rPr>
        <w:t>Dostawa koparki gąsienicowej</w:t>
      </w:r>
      <w:r>
        <w:rPr>
          <w:rFonts w:ascii="Calibri" w:hAnsi="Calibri"/>
          <w:bCs/>
          <w:sz w:val="22"/>
          <w:szCs w:val="22"/>
        </w:rPr>
        <w:t>”.</w:t>
      </w:r>
    </w:p>
    <w:bookmarkStart w:id="0" w:name="_GoBack" w:displacedByCustomXml="next"/>
    <w:bookmarkEnd w:id="0" w:displacedByCustomXml="next"/>
    <w:sdt>
      <w:sdtPr>
        <w:rPr>
          <w:rFonts w:ascii="Calibri" w:eastAsiaTheme="minorEastAsia" w:hAnsi="Calibri" w:cs="Calibri"/>
          <w:sz w:val="22"/>
          <w:szCs w:val="22"/>
          <w:lang w:eastAsia="ja-JP"/>
        </w:rPr>
        <w:id w:val="79492687"/>
        <w:placeholder>
          <w:docPart w:val="97CDAF43ACC04F48A998E67FAC7EE072"/>
        </w:placeholder>
      </w:sdtPr>
      <w:sdtEndPr/>
      <w:sdtContent>
        <w:p w:rsidR="002A4D85" w:rsidRPr="00C07DE6" w:rsidRDefault="001B3696" w:rsidP="007F79E8">
          <w:pPr>
            <w:spacing w:line="271" w:lineRule="auto"/>
            <w:ind w:firstLine="567"/>
            <w:jc w:val="both"/>
            <w:rPr>
              <w:rFonts w:ascii="Calibri" w:hAnsi="Calibri"/>
              <w:bCs/>
              <w:sz w:val="22"/>
              <w:szCs w:val="22"/>
            </w:rPr>
          </w:pPr>
          <w:r w:rsidRPr="00A9418C">
            <w:rPr>
              <w:rFonts w:ascii="Calibri" w:hAnsi="Calibri" w:cs="Calibri"/>
              <w:sz w:val="22"/>
              <w:szCs w:val="22"/>
            </w:rPr>
            <w:t>Zamawiający – Wodociągi Miasta Krakowa Spółka Akcyjna, 30-106 Kraków, ul. Senatorska 1, działając na podstawie post</w:t>
          </w:r>
          <w:r>
            <w:rPr>
              <w:rFonts w:ascii="Calibri" w:hAnsi="Calibri" w:cs="Calibri"/>
              <w:sz w:val="22"/>
              <w:szCs w:val="22"/>
            </w:rPr>
            <w:t>anowień rozdziału XXVIII ust.3</w:t>
          </w:r>
          <w:r w:rsidRPr="00A9418C">
            <w:rPr>
              <w:rFonts w:ascii="Calibri" w:hAnsi="Calibri" w:cs="Calibri"/>
              <w:sz w:val="22"/>
              <w:szCs w:val="22"/>
            </w:rPr>
            <w:t xml:space="preserve"> </w:t>
          </w:r>
          <w:r w:rsidR="007F79E8" w:rsidRPr="00D121D4">
            <w:rPr>
              <w:rFonts w:ascii="Calibri" w:hAnsi="Calibri"/>
              <w:bCs/>
              <w:sz w:val="22"/>
              <w:szCs w:val="22"/>
            </w:rPr>
            <w:t>specyfikacji warunków zamówienia</w:t>
          </w:r>
          <w:r w:rsidR="007F79E8" w:rsidRPr="00D121D4">
            <w:rPr>
              <w:rFonts w:ascii="Calibri" w:hAnsi="Calibri"/>
              <w:sz w:val="22"/>
              <w:szCs w:val="22"/>
            </w:rPr>
            <w:t xml:space="preserve"> </w:t>
          </w:r>
          <w:r w:rsidR="007F79E8" w:rsidRPr="00D121D4">
            <w:rPr>
              <w:rFonts w:ascii="Calibri" w:hAnsi="Calibri"/>
              <w:bCs/>
              <w:sz w:val="22"/>
              <w:szCs w:val="22"/>
            </w:rPr>
            <w:t>zawiadamia, że</w:t>
          </w:r>
          <w:r w:rsidR="007F79E8" w:rsidRPr="00D121D4">
            <w:rPr>
              <w:rFonts w:ascii="Calibri" w:hAnsi="Calibri"/>
              <w:sz w:val="22"/>
              <w:szCs w:val="22"/>
            </w:rPr>
            <w:t xml:space="preserve"> w powyższym </w:t>
          </w:r>
          <w:r w:rsidR="007F79E8" w:rsidRPr="00674640">
            <w:rPr>
              <w:rFonts w:ascii="Calibri" w:hAnsi="Calibri"/>
              <w:sz w:val="22"/>
              <w:szCs w:val="22"/>
            </w:rPr>
            <w:t>postępowaniu po rozpatrzeniu prz</w:t>
          </w:r>
          <w:r w:rsidR="007F79E8">
            <w:rPr>
              <w:rFonts w:ascii="Calibri" w:hAnsi="Calibri"/>
              <w:sz w:val="22"/>
              <w:szCs w:val="22"/>
            </w:rPr>
            <w:t>ez komisję przetargową złożonej</w:t>
          </w:r>
          <w:r w:rsidR="007F79E8" w:rsidRPr="00674640">
            <w:rPr>
              <w:rFonts w:ascii="Calibri" w:hAnsi="Calibri"/>
              <w:sz w:val="22"/>
              <w:szCs w:val="22"/>
            </w:rPr>
            <w:t xml:space="preserve"> ofert</w:t>
          </w:r>
          <w:r w:rsidR="007F79E8">
            <w:rPr>
              <w:rFonts w:ascii="Calibri" w:hAnsi="Calibri"/>
              <w:sz w:val="22"/>
              <w:szCs w:val="22"/>
            </w:rPr>
            <w:t>y</w:t>
          </w:r>
          <w:r w:rsidR="007F79E8" w:rsidRPr="00674640">
            <w:rPr>
              <w:rFonts w:ascii="Calibri" w:hAnsi="Calibri"/>
              <w:sz w:val="22"/>
              <w:szCs w:val="22"/>
            </w:rPr>
            <w:t xml:space="preserve"> wybrano</w:t>
          </w:r>
          <w:r w:rsidR="007F79E8" w:rsidRPr="00674640">
            <w:rPr>
              <w:rFonts w:ascii="Calibri" w:hAnsi="Calibri"/>
              <w:bCs/>
              <w:sz w:val="22"/>
              <w:szCs w:val="22"/>
            </w:rPr>
            <w:t xml:space="preserve"> </w:t>
          </w:r>
          <w:r w:rsidR="007F79E8" w:rsidRPr="00674640">
            <w:rPr>
              <w:rFonts w:ascii="Calibri" w:hAnsi="Calibri"/>
              <w:sz w:val="22"/>
              <w:szCs w:val="22"/>
            </w:rPr>
            <w:t xml:space="preserve">ofertę </w:t>
          </w:r>
          <w:r w:rsidR="007F79E8">
            <w:rPr>
              <w:rFonts w:ascii="Calibri" w:hAnsi="Calibri"/>
              <w:sz w:val="22"/>
              <w:szCs w:val="22"/>
            </w:rPr>
            <w:t xml:space="preserve">firmy BERGERAT MONNOYEUR Sp. z o.o. 05-092 Łomianki, ul. Modlińska 11 </w:t>
          </w:r>
          <w:r w:rsidR="007F79E8">
            <w:rPr>
              <w:rFonts w:ascii="Calibri" w:hAnsi="Calibri"/>
              <w:bCs/>
              <w:sz w:val="22"/>
              <w:szCs w:val="22"/>
            </w:rPr>
            <w:t>na kwotę</w:t>
          </w:r>
          <w:r w:rsidR="007F79E8" w:rsidRPr="00F43BA6">
            <w:rPr>
              <w:rFonts w:ascii="Calibri" w:hAnsi="Calibri"/>
              <w:bCs/>
              <w:sz w:val="22"/>
              <w:szCs w:val="22"/>
            </w:rPr>
            <w:t xml:space="preserve"> </w:t>
          </w:r>
          <w:r w:rsidR="007F79E8">
            <w:rPr>
              <w:rFonts w:ascii="Calibri" w:hAnsi="Calibri"/>
              <w:bCs/>
              <w:sz w:val="22"/>
              <w:szCs w:val="22"/>
            </w:rPr>
            <w:t xml:space="preserve">netto: </w:t>
          </w:r>
          <w:r w:rsidR="007F79E8">
            <w:rPr>
              <w:rFonts w:ascii="Calibri" w:hAnsi="Calibri"/>
              <w:sz w:val="22"/>
              <w:szCs w:val="22"/>
            </w:rPr>
            <w:t>880 000,00</w:t>
          </w:r>
          <w:r w:rsidR="007F79E8" w:rsidRPr="00F93121">
            <w:rPr>
              <w:rFonts w:ascii="Calibri" w:hAnsi="Calibri"/>
              <w:sz w:val="22"/>
              <w:szCs w:val="22"/>
            </w:rPr>
            <w:t xml:space="preserve"> zł (słownie: </w:t>
          </w:r>
          <w:r w:rsidR="007F79E8">
            <w:rPr>
              <w:rFonts w:ascii="Calibri" w:hAnsi="Calibri"/>
              <w:sz w:val="22"/>
              <w:szCs w:val="22"/>
            </w:rPr>
            <w:t>osiemset osiemdziesiąt tysięcy złotych 0</w:t>
          </w:r>
          <w:r w:rsidR="007F79E8" w:rsidRPr="00F93121">
            <w:rPr>
              <w:rFonts w:ascii="Calibri" w:hAnsi="Calibri"/>
              <w:sz w:val="22"/>
              <w:szCs w:val="22"/>
            </w:rPr>
            <w:t>0/100)</w:t>
          </w:r>
          <w:r w:rsidR="007F79E8" w:rsidRPr="00CF2A2F">
            <w:rPr>
              <w:rFonts w:ascii="Calibri" w:hAnsi="Calibri"/>
              <w:sz w:val="22"/>
              <w:szCs w:val="22"/>
            </w:rPr>
            <w:t xml:space="preserve"> plus należny podatek od towarów i usług </w:t>
          </w:r>
          <w:r w:rsidR="007F79E8">
            <w:rPr>
              <w:rFonts w:ascii="Calibri" w:hAnsi="Calibri"/>
              <w:sz w:val="22"/>
              <w:szCs w:val="22"/>
            </w:rPr>
            <w:t xml:space="preserve">VAT, okres gwarancji 36 miesięcy, lub 1500 </w:t>
          </w:r>
          <w:proofErr w:type="spellStart"/>
          <w:r w:rsidR="007F79E8">
            <w:rPr>
              <w:rFonts w:ascii="Calibri" w:hAnsi="Calibri"/>
              <w:sz w:val="22"/>
              <w:szCs w:val="22"/>
            </w:rPr>
            <w:t>mth</w:t>
          </w:r>
          <w:proofErr w:type="spellEnd"/>
          <w:r w:rsidR="007F79E8">
            <w:rPr>
              <w:rFonts w:ascii="Calibri" w:hAnsi="Calibri"/>
              <w:sz w:val="22"/>
              <w:szCs w:val="22"/>
            </w:rPr>
            <w:t>.</w:t>
          </w:r>
          <w:r w:rsidR="007F79E8">
            <w:rPr>
              <w:rFonts w:ascii="Calibri" w:hAnsi="Calibri"/>
              <w:sz w:val="22"/>
              <w:szCs w:val="22"/>
            </w:rPr>
            <w:br/>
          </w:r>
          <w:r w:rsidR="002A4D85" w:rsidRPr="00C07DE6">
            <w:rPr>
              <w:rFonts w:ascii="Calibri" w:hAnsi="Calibri"/>
              <w:bCs/>
              <w:sz w:val="22"/>
              <w:szCs w:val="22"/>
            </w:rPr>
            <w:t xml:space="preserve">Na podstawie postanowień rozdziału </w:t>
          </w:r>
          <w:r w:rsidR="002A4D85" w:rsidRPr="00C07DE6">
            <w:rPr>
              <w:rFonts w:ascii="Calibri" w:hAnsi="Calibri"/>
              <w:sz w:val="22"/>
              <w:szCs w:val="22"/>
            </w:rPr>
            <w:t>XXIX ust</w:t>
          </w:r>
          <w:r w:rsidR="002A4D85" w:rsidRPr="00065115">
            <w:rPr>
              <w:rFonts w:ascii="Calibri" w:hAnsi="Calibri"/>
              <w:sz w:val="22"/>
              <w:szCs w:val="22"/>
            </w:rPr>
            <w:t>.3</w:t>
          </w:r>
          <w:r w:rsidR="002A4D85" w:rsidRPr="00C07DE6">
            <w:rPr>
              <w:rFonts w:ascii="Calibri" w:hAnsi="Calibri"/>
              <w:sz w:val="22"/>
              <w:szCs w:val="22"/>
            </w:rPr>
            <w:t xml:space="preserve"> specyfikacji z uwagi na to, że </w:t>
          </w:r>
          <w:r w:rsidR="002A4D85" w:rsidRPr="00C07DE6">
            <w:rPr>
              <w:rFonts w:ascii="Calibri" w:hAnsi="Calibri"/>
              <w:bCs/>
              <w:sz w:val="22"/>
              <w:szCs w:val="22"/>
            </w:rPr>
            <w:t>wpłynęła tylko jedna oferta,</w:t>
          </w:r>
          <w:r w:rsidR="002A4D85" w:rsidRPr="00C07DE6">
            <w:rPr>
              <w:rFonts w:ascii="Calibri" w:hAnsi="Calibri"/>
              <w:sz w:val="22"/>
              <w:szCs w:val="22"/>
            </w:rPr>
            <w:t xml:space="preserve"> </w:t>
          </w:r>
          <w:r w:rsidR="002A4D85" w:rsidRPr="00C07DE6">
            <w:rPr>
              <w:rFonts w:ascii="Calibri" w:hAnsi="Calibri"/>
              <w:bCs/>
              <w:sz w:val="22"/>
              <w:szCs w:val="22"/>
            </w:rPr>
            <w:t xml:space="preserve">umowa w sprawie zamówienia może zostać zawarta niezwłocznie po przesłaniu wyników postępowania, tj. niniejszego </w:t>
          </w:r>
          <w:r w:rsidR="002A4D85" w:rsidRPr="00C07DE6">
            <w:rPr>
              <w:rFonts w:ascii="Calibri" w:hAnsi="Calibri"/>
              <w:sz w:val="22"/>
              <w:szCs w:val="22"/>
            </w:rPr>
            <w:t xml:space="preserve">zawiadomienia o wyborze najkorzystniejszej oferty </w:t>
          </w:r>
          <w:r w:rsidR="002A4D85" w:rsidRPr="00C07DE6">
            <w:rPr>
              <w:rFonts w:ascii="Calibri" w:hAnsi="Calibri"/>
              <w:bCs/>
              <w:sz w:val="22"/>
              <w:szCs w:val="22"/>
            </w:rPr>
            <w:t>przy użyciu środków komunikacji elektronicznej.</w:t>
          </w:r>
        </w:p>
        <w:p w:rsidR="002A4D85" w:rsidRDefault="002A4D85" w:rsidP="002A4D85">
          <w:pPr>
            <w:spacing w:line="271" w:lineRule="auto"/>
            <w:ind w:firstLine="567"/>
            <w:jc w:val="both"/>
            <w:rPr>
              <w:rFonts w:ascii="Calibri" w:hAnsi="Calibri"/>
              <w:sz w:val="22"/>
              <w:szCs w:val="22"/>
            </w:rPr>
          </w:pPr>
        </w:p>
        <w:p w:rsidR="001B3696" w:rsidRPr="00A9418C" w:rsidRDefault="001B3696" w:rsidP="001B3696">
          <w:pPr>
            <w:spacing w:after="240" w:line="271" w:lineRule="auto"/>
            <w:ind w:firstLine="567"/>
            <w:jc w:val="both"/>
            <w:rPr>
              <w:rFonts w:ascii="Calibri" w:hAnsi="Calibri" w:cs="Calibri"/>
              <w:sz w:val="22"/>
              <w:szCs w:val="22"/>
            </w:rPr>
          </w:pPr>
          <w:r w:rsidRPr="00A9418C">
            <w:rPr>
              <w:rFonts w:ascii="Calibri" w:hAnsi="Calibri" w:cs="Calibri"/>
              <w:sz w:val="22"/>
              <w:szCs w:val="22"/>
            </w:rPr>
            <w:t>Zamawiający dziękuje za udział w postępowaniu i zaprasza do dalszej współpracy.</w:t>
          </w:r>
        </w:p>
        <w:p w:rsidR="001B3696" w:rsidRPr="00A9418C" w:rsidRDefault="001B3696" w:rsidP="001B3696">
          <w:pPr>
            <w:pStyle w:val="Tekstpodstawowy2"/>
            <w:tabs>
              <w:tab w:val="left" w:pos="5812"/>
            </w:tabs>
            <w:spacing w:before="0" w:after="0" w:line="271" w:lineRule="auto"/>
            <w:ind w:firstLine="567"/>
            <w:rPr>
              <w:rFonts w:ascii="Calibri" w:hAnsi="Calibri" w:cs="Calibri"/>
              <w:sz w:val="22"/>
              <w:szCs w:val="22"/>
            </w:rPr>
          </w:pPr>
          <w:r w:rsidRPr="00A9418C">
            <w:rPr>
              <w:rFonts w:ascii="Calibri" w:hAnsi="Calibri" w:cs="Calibri"/>
              <w:sz w:val="22"/>
              <w:szCs w:val="22"/>
            </w:rPr>
            <w:tab/>
          </w:r>
        </w:p>
      </w:sdtContent>
    </w:sdt>
    <w:p w:rsidR="00B662B7" w:rsidRPr="00866C87" w:rsidRDefault="00B662B7" w:rsidP="00A3028C">
      <w:pPr>
        <w:spacing w:line="271" w:lineRule="auto"/>
        <w:jc w:val="center"/>
        <w:rPr>
          <w:rFonts w:ascii="Calibri" w:hAnsi="Calibri"/>
          <w:bCs/>
          <w:sz w:val="22"/>
          <w:szCs w:val="22"/>
        </w:rPr>
      </w:pPr>
    </w:p>
    <w:sectPr w:rsidR="00B662B7" w:rsidRPr="00866C87" w:rsidSect="00866C87">
      <w:footerReference w:type="default" r:id="rId7"/>
      <w:footerReference w:type="first" r:id="rId8"/>
      <w:pgSz w:w="11906" w:h="16838"/>
      <w:pgMar w:top="567" w:right="1418" w:bottom="567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F2" w:rsidRDefault="004767F2" w:rsidP="00866C87">
      <w:r>
        <w:separator/>
      </w:r>
    </w:p>
  </w:endnote>
  <w:endnote w:type="continuationSeparator" w:id="0">
    <w:p w:rsidR="004767F2" w:rsidRDefault="004767F2" w:rsidP="008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87" w:rsidRPr="00866C87" w:rsidRDefault="00866C87">
    <w:pPr>
      <w:pStyle w:val="Stopka"/>
      <w:rPr>
        <w:rFonts w:ascii="Calibri" w:hAnsi="Calibri"/>
        <w:sz w:val="22"/>
        <w:szCs w:val="22"/>
      </w:rPr>
    </w:pPr>
    <w:r w:rsidRPr="00866C87">
      <w:rPr>
        <w:rFonts w:ascii="Calibri" w:hAnsi="Calibri"/>
        <w:sz w:val="22"/>
        <w:szCs w:val="22"/>
      </w:rPr>
      <w:t>ms</w:t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fldChar w:fldCharType="begin"/>
    </w:r>
    <w:r w:rsidRPr="00866C87">
      <w:rPr>
        <w:rFonts w:ascii="Calibri" w:hAnsi="Calibri"/>
        <w:sz w:val="22"/>
        <w:szCs w:val="22"/>
      </w:rPr>
      <w:instrText>PAGE   \* MERGEFORMAT</w:instrText>
    </w:r>
    <w:r w:rsidRPr="00866C87">
      <w:rPr>
        <w:rFonts w:ascii="Calibri" w:hAnsi="Calibri"/>
        <w:sz w:val="22"/>
        <w:szCs w:val="22"/>
      </w:rPr>
      <w:fldChar w:fldCharType="separate"/>
    </w:r>
    <w:r w:rsidR="00CD4B60">
      <w:rPr>
        <w:rFonts w:ascii="Calibri" w:hAnsi="Calibri"/>
        <w:noProof/>
        <w:sz w:val="22"/>
        <w:szCs w:val="22"/>
      </w:rPr>
      <w:t>2</w:t>
    </w:r>
    <w:r w:rsidRPr="00866C8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87" w:rsidRPr="00866C87" w:rsidRDefault="00CD4B60">
    <w:pPr>
      <w:pStyle w:val="Stopka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F2" w:rsidRDefault="004767F2" w:rsidP="00866C87">
      <w:r>
        <w:separator/>
      </w:r>
    </w:p>
  </w:footnote>
  <w:footnote w:type="continuationSeparator" w:id="0">
    <w:p w:rsidR="004767F2" w:rsidRDefault="004767F2" w:rsidP="0086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542804"/>
    <w:multiLevelType w:val="hybridMultilevel"/>
    <w:tmpl w:val="B03C7F6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741A60"/>
    <w:multiLevelType w:val="multilevel"/>
    <w:tmpl w:val="09602C9E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04CA2"/>
    <w:multiLevelType w:val="hybridMultilevel"/>
    <w:tmpl w:val="57D61DAA"/>
    <w:lvl w:ilvl="0" w:tplc="D65AE0AE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44BCA"/>
    <w:multiLevelType w:val="hybridMultilevel"/>
    <w:tmpl w:val="4ED49E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6275E"/>
    <w:multiLevelType w:val="hybridMultilevel"/>
    <w:tmpl w:val="09602C9E"/>
    <w:lvl w:ilvl="0" w:tplc="89121D0C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0"/>
  </w:num>
  <w:num w:numId="13">
    <w:abstractNumId w:val="0"/>
  </w:num>
  <w:num w:numId="14">
    <w:abstractNumId w:val="17"/>
  </w:num>
  <w:num w:numId="15">
    <w:abstractNumId w:val="3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95C7A"/>
    <w:rsid w:val="00114A17"/>
    <w:rsid w:val="001B3696"/>
    <w:rsid w:val="001C52A2"/>
    <w:rsid w:val="001E55A2"/>
    <w:rsid w:val="00252D8F"/>
    <w:rsid w:val="00292454"/>
    <w:rsid w:val="002A4D85"/>
    <w:rsid w:val="002C1383"/>
    <w:rsid w:val="002F53F5"/>
    <w:rsid w:val="003950F6"/>
    <w:rsid w:val="003F0D25"/>
    <w:rsid w:val="00401097"/>
    <w:rsid w:val="004767F2"/>
    <w:rsid w:val="0056749A"/>
    <w:rsid w:val="005C2415"/>
    <w:rsid w:val="00612C74"/>
    <w:rsid w:val="00620865"/>
    <w:rsid w:val="00651249"/>
    <w:rsid w:val="00672183"/>
    <w:rsid w:val="0069396C"/>
    <w:rsid w:val="00695FEE"/>
    <w:rsid w:val="006A1CDB"/>
    <w:rsid w:val="006B28CB"/>
    <w:rsid w:val="006B357A"/>
    <w:rsid w:val="007A6487"/>
    <w:rsid w:val="007F79E8"/>
    <w:rsid w:val="00851EB2"/>
    <w:rsid w:val="00866C87"/>
    <w:rsid w:val="00884EDC"/>
    <w:rsid w:val="008858EC"/>
    <w:rsid w:val="008973F7"/>
    <w:rsid w:val="00916CA3"/>
    <w:rsid w:val="00935E41"/>
    <w:rsid w:val="009E1C20"/>
    <w:rsid w:val="00A17C5A"/>
    <w:rsid w:val="00A3028C"/>
    <w:rsid w:val="00A51077"/>
    <w:rsid w:val="00A76968"/>
    <w:rsid w:val="00B662B7"/>
    <w:rsid w:val="00B84B0D"/>
    <w:rsid w:val="00B86076"/>
    <w:rsid w:val="00BD2EE7"/>
    <w:rsid w:val="00BD7273"/>
    <w:rsid w:val="00C36608"/>
    <w:rsid w:val="00C52EB8"/>
    <w:rsid w:val="00C74B4A"/>
    <w:rsid w:val="00C82B94"/>
    <w:rsid w:val="00C92316"/>
    <w:rsid w:val="00CD4B60"/>
    <w:rsid w:val="00D903D5"/>
    <w:rsid w:val="00DC1319"/>
    <w:rsid w:val="00DD5E42"/>
    <w:rsid w:val="00E02413"/>
    <w:rsid w:val="00E074CE"/>
    <w:rsid w:val="00EA668B"/>
    <w:rsid w:val="00F013A8"/>
    <w:rsid w:val="00F3239B"/>
    <w:rsid w:val="00F640CA"/>
    <w:rsid w:val="00F742BD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A68E-C875-474A-8615-74F48F71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40"/>
    </w:p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86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6C87"/>
    <w:rPr>
      <w:sz w:val="24"/>
      <w:szCs w:val="24"/>
    </w:rPr>
  </w:style>
  <w:style w:type="paragraph" w:styleId="Tekstdymka">
    <w:name w:val="Balloon Text"/>
    <w:basedOn w:val="Normalny"/>
    <w:link w:val="TekstdymkaZnak"/>
    <w:rsid w:val="00CD4B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4B6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1B3696"/>
    <w:pPr>
      <w:spacing w:before="120" w:after="120" w:line="480" w:lineRule="auto"/>
      <w:ind w:firstLine="144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3696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CDAF43ACC04F48A998E67FAC7EE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B3591-6BAF-41E2-B3B1-1464D98B107F}"/>
      </w:docPartPr>
      <w:docPartBody>
        <w:p w:rsidR="00AC496A" w:rsidRDefault="00117037" w:rsidP="00117037">
          <w:pPr>
            <w:pStyle w:val="97CDAF43ACC04F48A998E67FAC7EE07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37"/>
    <w:rsid w:val="00117037"/>
    <w:rsid w:val="00A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037"/>
    <w:rPr>
      <w:color w:val="808080"/>
    </w:rPr>
  </w:style>
  <w:style w:type="paragraph" w:customStyle="1" w:styleId="97CDAF43ACC04F48A998E67FAC7EE072">
    <w:name w:val="97CDAF43ACC04F48A998E67FAC7EE072"/>
    <w:rsid w:val="00117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- tablica</vt:lpstr>
    </vt:vector>
  </TitlesOfParts>
  <Company>MPWIK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- tablica</dc:title>
  <dc:subject/>
  <dc:creator>x</dc:creator>
  <cp:keywords/>
  <dc:description/>
  <cp:lastModifiedBy>Ewa Musiał</cp:lastModifiedBy>
  <cp:revision>18</cp:revision>
  <cp:lastPrinted>2024-02-07T12:00:00Z</cp:lastPrinted>
  <dcterms:created xsi:type="dcterms:W3CDTF">2020-10-06T09:59:00Z</dcterms:created>
  <dcterms:modified xsi:type="dcterms:W3CDTF">2024-10-15T09:13:00Z</dcterms:modified>
</cp:coreProperties>
</file>