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2152ED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19E710" w14:textId="690EE8F1" w:rsidR="002152ED" w:rsidRPr="002152ED" w:rsidRDefault="002152ED" w:rsidP="002152ED">
            <w:pPr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</w:rPr>
            </w:pPr>
            <w:r w:rsidRPr="002152ED">
              <w:rPr>
                <w:rFonts w:cstheme="minorHAnsi"/>
                <w:color w:val="000000"/>
              </w:rPr>
              <w:t>Zakup chromatografu gazowego na potrzeby analizy biogazu dla ZOŚ Płaszów i Kujawy</w:t>
            </w:r>
            <w:r w:rsidRPr="002152ED">
              <w:rPr>
                <w:rFonts w:cstheme="minorHAnsi"/>
                <w:color w:val="000000"/>
              </w:rPr>
              <w:t xml:space="preserve"> </w:t>
            </w:r>
            <w:r w:rsidRPr="002152ED">
              <w:rPr>
                <w:rFonts w:cstheme="minorHAnsi"/>
                <w:color w:val="000000"/>
              </w:rPr>
              <w:t>w zakresie oznaczania związków krzemu i siloksanów</w:t>
            </w:r>
            <w:bookmarkStart w:id="0" w:name="_GoBack"/>
            <w:bookmarkEnd w:id="0"/>
            <w:r w:rsidRPr="002152ED">
              <w:rPr>
                <w:rFonts w:cstheme="minorHAnsi"/>
                <w:color w:val="000000"/>
              </w:rPr>
              <w:t>, amoniaku, siarkowodoru, metanu, dwutlenku węgla, azotu, tlenu</w:t>
            </w:r>
            <w:r>
              <w:rPr>
                <w:rFonts w:cstheme="minorHAnsi"/>
                <w:color w:val="000000"/>
              </w:rPr>
              <w:t>.</w:t>
            </w:r>
            <w:r w:rsidRPr="002152ED">
              <w:rPr>
                <w:rFonts w:cstheme="minorHAnsi"/>
              </w:rPr>
              <w:t xml:space="preserve"> </w:t>
            </w:r>
          </w:p>
          <w:p w14:paraId="43AE409D" w14:textId="77777777" w:rsidR="002152ED" w:rsidRPr="002152ED" w:rsidRDefault="002152ED" w:rsidP="002152E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550B01" w14:textId="2CC2476D" w:rsidR="00481AD4" w:rsidRPr="001F57B6" w:rsidRDefault="00481AD4" w:rsidP="002152ED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152ED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4E555D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6F7301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8F3480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096352-6519-4048-A382-34E0EC08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Ewa Musiał</cp:lastModifiedBy>
  <cp:revision>6</cp:revision>
  <dcterms:created xsi:type="dcterms:W3CDTF">2021-12-01T08:44:00Z</dcterms:created>
  <dcterms:modified xsi:type="dcterms:W3CDTF">2024-04-03T11:06:00Z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