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  <w:bookmarkStart w:id="0" w:name="_GoBack"/>
      <w:bookmarkEnd w:id="0"/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272A55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272A55">
        <w:rPr>
          <w:rFonts w:asciiTheme="minorHAnsi" w:hAnsiTheme="minorHAnsi"/>
          <w:sz w:val="22"/>
          <w:szCs w:val="22"/>
        </w:rPr>
        <w:t>ogłoszenia o zamówieniu oświadczamy, że:</w:t>
      </w:r>
    </w:p>
    <w:p w:rsidR="00E6638A" w:rsidRPr="00272A55" w:rsidRDefault="00E6638A" w:rsidP="00272A5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272A5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72A55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72A55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72A55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272A55">
        <w:rPr>
          <w:rFonts w:asciiTheme="minorHAnsi" w:hAnsiTheme="minorHAnsi"/>
          <w:sz w:val="22"/>
          <w:szCs w:val="22"/>
        </w:rPr>
        <w:t>nie podlegamy wykluczeniu z postępowania z powodów określonych w ogłoszeniu o postępowaniu*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podlegamy wykluczeniu z postępowania z powodów określonych </w:t>
      </w:r>
      <w:r w:rsidRPr="00272A55">
        <w:rPr>
          <w:rFonts w:asciiTheme="minorHAnsi" w:hAnsiTheme="minorHAnsi"/>
          <w:sz w:val="22"/>
          <w:szCs w:val="22"/>
        </w:rPr>
        <w:t xml:space="preserve">w punkcie ………….. ogłoszenia o postępowaniu i korzystając z przewidzianej przez zamawiającego procedury sanacyjnej </w:t>
      </w:r>
      <w:r w:rsidRPr="006C74E2">
        <w:rPr>
          <w:rFonts w:asciiTheme="minorHAnsi" w:hAnsiTheme="minorHAnsi"/>
          <w:sz w:val="22"/>
          <w:szCs w:val="22"/>
        </w:rPr>
        <w:t>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272A55" w:rsidRPr="006C74E2" w:rsidRDefault="006E0428" w:rsidP="00272A55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272A55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</w:t>
      </w:r>
      <w:r w:rsidRPr="00272A55">
        <w:rPr>
          <w:rFonts w:asciiTheme="minorHAnsi" w:hAnsiTheme="minorHAnsi"/>
          <w:sz w:val="22"/>
          <w:szCs w:val="22"/>
        </w:rPr>
        <w:t>opisowi w </w:t>
      </w:r>
      <w:r w:rsidR="00272A55" w:rsidRPr="00272A55">
        <w:rPr>
          <w:rFonts w:asciiTheme="minorHAnsi" w:hAnsiTheme="minorHAnsi"/>
          <w:sz w:val="22"/>
          <w:szCs w:val="22"/>
        </w:rPr>
        <w:t>ogłoszeniu o postępowaniu</w:t>
      </w:r>
      <w:r w:rsidRPr="00272A55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wniosków o dopuszczenie do udziału w postępowaniu (</w:t>
      </w:r>
      <w:r w:rsidR="00C64573" w:rsidRPr="00272A55">
        <w:rPr>
          <w:rFonts w:asciiTheme="minorHAnsi" w:hAnsiTheme="minorHAnsi"/>
          <w:sz w:val="22"/>
          <w:szCs w:val="22"/>
        </w:rPr>
        <w:t>tj.</w:t>
      </w:r>
      <w:r w:rsidRPr="00272A55">
        <w:rPr>
          <w:rFonts w:asciiTheme="minorHAnsi" w:hAnsiTheme="minorHAnsi"/>
          <w:sz w:val="22"/>
          <w:szCs w:val="22"/>
        </w:rPr>
        <w:t xml:space="preserve"> zakończonych </w:t>
      </w:r>
      <w:r w:rsidRPr="006C74E2">
        <w:rPr>
          <w:rFonts w:asciiTheme="minorHAnsi" w:hAnsiTheme="minorHAnsi"/>
          <w:sz w:val="22"/>
          <w:szCs w:val="22"/>
        </w:rPr>
        <w:t>nie wcześniej niż w </w:t>
      </w:r>
      <w:r w:rsidR="00272A55">
        <w:rPr>
          <w:rFonts w:asciiTheme="minorHAnsi" w:hAnsiTheme="minorHAnsi"/>
          <w:sz w:val="22"/>
          <w:szCs w:val="22"/>
        </w:rPr>
        <w:t>2021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272A55">
        <w:rPr>
          <w:rFonts w:ascii="Calibri" w:hAnsi="Calibri"/>
          <w:sz w:val="22"/>
          <w:szCs w:val="22"/>
        </w:rPr>
        <w:t>„</w:t>
      </w:r>
      <w:r w:rsidR="00272A55" w:rsidRPr="00F16D81">
        <w:rPr>
          <w:rFonts w:ascii="Calibri" w:hAnsi="Calibri"/>
          <w:bCs/>
          <w:sz w:val="22"/>
          <w:szCs w:val="22"/>
        </w:rPr>
        <w:t xml:space="preserve">Program </w:t>
      </w:r>
      <w:proofErr w:type="spellStart"/>
      <w:r w:rsidR="00272A55" w:rsidRPr="00F16D81">
        <w:rPr>
          <w:rFonts w:ascii="Calibri" w:hAnsi="Calibri"/>
          <w:bCs/>
          <w:sz w:val="22"/>
          <w:szCs w:val="22"/>
        </w:rPr>
        <w:t>Autentykator</w:t>
      </w:r>
      <w:proofErr w:type="spellEnd"/>
      <w:r w:rsidR="00272A55" w:rsidRPr="00F16D81">
        <w:rPr>
          <w:rFonts w:ascii="Calibri" w:hAnsi="Calibri"/>
          <w:bCs/>
          <w:sz w:val="22"/>
          <w:szCs w:val="22"/>
        </w:rPr>
        <w:t xml:space="preserve"> - dwuetapowe logowanie</w:t>
      </w:r>
      <w:r w:rsidR="00272A55">
        <w:rPr>
          <w:rFonts w:ascii="Calibri" w:hAnsi="Calibri"/>
          <w:bCs/>
          <w:sz w:val="22"/>
          <w:szCs w:val="22"/>
        </w:rPr>
        <w:t>”</w:t>
      </w:r>
      <w:r w:rsidR="00272A55" w:rsidRPr="00F16D81">
        <w:rPr>
          <w:rFonts w:ascii="Calibri" w:hAnsi="Calibri"/>
          <w:bCs/>
          <w:sz w:val="22"/>
          <w:szCs w:val="22"/>
        </w:rPr>
        <w:t>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272A55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53091B" w:rsidRPr="0053091B">
      <w:rPr>
        <w:rFonts w:asciiTheme="minorHAnsi" w:hAnsiTheme="minorHAnsi"/>
      </w:rPr>
      <w:t>168/PO-14/2024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72A55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3091B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496</Words>
  <Characters>6797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11</cp:revision>
  <cp:lastPrinted>2002-11-22T16:45:00Z</cp:lastPrinted>
  <dcterms:created xsi:type="dcterms:W3CDTF">2020-10-09T08:23:00Z</dcterms:created>
  <dcterms:modified xsi:type="dcterms:W3CDTF">2024-02-27T07:05:00Z</dcterms:modified>
</cp:coreProperties>
</file>