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21EE"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8C5988" w:rsidRPr="008C5988">
        <w:rPr>
          <w:rFonts w:asciiTheme="minorHAnsi" w:hAnsiTheme="minorHAnsi"/>
          <w:sz w:val="22"/>
          <w:szCs w:val="22"/>
        </w:rPr>
        <w:t>„Wymiana węgla aktywnego w Instalacji uzdatniania biogazu ZOŚ Kujawy”</w:t>
      </w:r>
      <w:r w:rsidR="00F87B8A"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="00F87B8A" w:rsidRPr="008C5988">
        <w:rPr>
          <w:rFonts w:asciiTheme="minorHAnsi" w:hAnsiTheme="minorHAnsi"/>
          <w:bCs/>
          <w:sz w:val="22"/>
          <w:szCs w:val="22"/>
        </w:rPr>
        <w:t>w całości</w:t>
      </w:r>
      <w:r w:rsidR="00C904AF" w:rsidRPr="008C5988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544E74" w:rsidRPr="007D03AF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6F6D5C" w:rsidRPr="007D03AF" w:rsidRDefault="006F6D5C" w:rsidP="005C655D">
      <w:pPr>
        <w:pStyle w:val="Tekstpodstawowy2"/>
        <w:spacing w:before="120" w:after="24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2122B5" w:rsidRPr="007D03AF" w:rsidRDefault="00913380" w:rsidP="005C655D">
      <w:pPr>
        <w:numPr>
          <w:ilvl w:val="2"/>
          <w:numId w:val="12"/>
        </w:numPr>
        <w:tabs>
          <w:tab w:val="clear" w:pos="630"/>
        </w:tabs>
        <w:spacing w:after="240"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za 1kg złoża do usuwania siarkowodoru x </w:t>
      </w:r>
      <w:r>
        <w:rPr>
          <w:rFonts w:ascii="Calibri" w:hAnsi="Calibri" w:cs="Calibri"/>
          <w:sz w:val="22"/>
          <w:szCs w:val="22"/>
        </w:rPr>
        <w:t>3000</w:t>
      </w:r>
      <w:r>
        <w:rPr>
          <w:rFonts w:asciiTheme="minorHAnsi" w:hAnsiTheme="minorHAnsi"/>
          <w:bCs/>
          <w:sz w:val="22"/>
          <w:szCs w:val="22"/>
        </w:rPr>
        <w:t xml:space="preserve"> kg x 4 wymiany (z uwzględnieniem wszystkich kosztów)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</w:t>
      </w:r>
      <w:r w:rsidR="002122B5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E76ED" w:rsidRDefault="00913380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za 1 kg złoża do usuwania </w:t>
      </w:r>
      <w:proofErr w:type="spellStart"/>
      <w:r>
        <w:rPr>
          <w:rFonts w:asciiTheme="minorHAnsi" w:hAnsiTheme="minorHAnsi"/>
          <w:bCs/>
          <w:sz w:val="22"/>
          <w:szCs w:val="22"/>
        </w:rPr>
        <w:t>siloksanów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x </w:t>
      </w:r>
      <w:r>
        <w:rPr>
          <w:rFonts w:ascii="Calibri" w:hAnsi="Calibri" w:cs="Calibri"/>
          <w:sz w:val="22"/>
          <w:szCs w:val="22"/>
        </w:rPr>
        <w:t>9000</w:t>
      </w:r>
      <w:r>
        <w:rPr>
          <w:rFonts w:asciiTheme="minorHAnsi" w:hAnsiTheme="minorHAnsi"/>
          <w:bCs/>
          <w:sz w:val="22"/>
          <w:szCs w:val="22"/>
        </w:rPr>
        <w:t xml:space="preserve"> kg x 4 wymiany (z uwzględnieniem wszystkich kosztów)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</w:t>
      </w:r>
      <w:r w:rsidR="002E76ED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913380" w:rsidRPr="007D03AF" w:rsidRDefault="00913380" w:rsidP="00913380">
      <w:pPr>
        <w:spacing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</w:p>
    <w:p w:rsidR="006A03E9" w:rsidRPr="00F1618E" w:rsidRDefault="00913380" w:rsidP="00F1618E">
      <w:pPr>
        <w:spacing w:after="240"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RAZEM                                                           </w:t>
      </w:r>
      <w:r w:rsidR="002E76ED" w:rsidRPr="007D03AF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.</w:t>
      </w:r>
      <w:r w:rsidR="002E76ED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6A03E9" w:rsidRPr="00F1618E" w:rsidRDefault="006A03E9" w:rsidP="00F161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DA1F2C" w:rsidRPr="00F1618E">
        <w:rPr>
          <w:rFonts w:asciiTheme="minorHAnsi" w:hAnsiTheme="minorHAnsi" w:cstheme="minorHAnsi"/>
          <w:sz w:val="22"/>
          <w:szCs w:val="22"/>
        </w:rPr>
        <w:t xml:space="preserve">zamówienia: </w:t>
      </w:r>
      <w:r w:rsidR="00913380" w:rsidRPr="00F1618E">
        <w:rPr>
          <w:rFonts w:asciiTheme="minorHAnsi" w:hAnsiTheme="minorHAnsi" w:cstheme="minorHAnsi"/>
          <w:sz w:val="22"/>
          <w:szCs w:val="22"/>
        </w:rPr>
        <w:t>od dnia 15 marca 2024 r. do dnia 15 grudnia 2024 r</w:t>
      </w:r>
      <w:r w:rsidR="00913380" w:rsidRPr="00F161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3380" w:rsidRPr="00F1618E">
        <w:rPr>
          <w:rFonts w:asciiTheme="minorHAnsi" w:hAnsiTheme="minorHAnsi" w:cstheme="minorHAnsi"/>
          <w:sz w:val="22"/>
          <w:szCs w:val="22"/>
        </w:rPr>
        <w:t>od podpisania umowy.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podpisaniu protokołu odbioru końcowego.</w:t>
      </w:r>
    </w:p>
    <w:p w:rsidR="00F1618E" w:rsidRPr="00F1618E" w:rsidRDefault="00F1618E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Oświadczamy, </w:t>
      </w:r>
      <w:r w:rsidRPr="00F1618E">
        <w:rPr>
          <w:rFonts w:asciiTheme="minorHAnsi" w:hAnsiTheme="minorHAnsi" w:cs="Arial"/>
          <w:b/>
          <w:color w:val="000000" w:themeColor="text1"/>
          <w:sz w:val="22"/>
          <w:szCs w:val="22"/>
        </w:rPr>
        <w:t>że odbyliśmy/nie odbyliśmy</w:t>
      </w: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t xml:space="preserve"> wizję lokalną na obiekcie wskazanym w SWZ w rozdziale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IX specyfikacji warunków zamówienia.</w:t>
      </w:r>
    </w:p>
    <w:p w:rsidR="002122B5" w:rsidRPr="007D03AF" w:rsidRDefault="002122B5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8266F4" w:rsidRPr="00913380" w:rsidRDefault="002122B5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913380" w:rsidRDefault="008266F4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3380">
        <w:rPr>
          <w:rFonts w:asciiTheme="minorHAnsi" w:hAnsiTheme="minorHAnsi"/>
          <w:sz w:val="22"/>
          <w:szCs w:val="22"/>
        </w:rPr>
        <w:t>Wymagane wadium w kwocie:</w:t>
      </w:r>
      <w:r w:rsidRPr="00913380">
        <w:rPr>
          <w:rFonts w:asciiTheme="minorHAnsi" w:hAnsiTheme="minorHAnsi"/>
          <w:bCs/>
          <w:sz w:val="22"/>
          <w:szCs w:val="22"/>
        </w:rPr>
        <w:t xml:space="preserve"> ...........</w:t>
      </w:r>
      <w:r w:rsidRPr="00913380">
        <w:rPr>
          <w:rFonts w:asciiTheme="minorHAnsi" w:hAnsiTheme="minorHAnsi"/>
          <w:sz w:val="22"/>
          <w:szCs w:val="22"/>
        </w:rPr>
        <w:t xml:space="preserve"> zł </w:t>
      </w:r>
      <w:r w:rsidRPr="00913380">
        <w:rPr>
          <w:rFonts w:asciiTheme="minorHAnsi" w:hAnsiTheme="minorHAnsi"/>
          <w:bCs/>
          <w:sz w:val="22"/>
          <w:szCs w:val="22"/>
        </w:rPr>
        <w:t xml:space="preserve">(słownie: ........ </w:t>
      </w:r>
      <w:r w:rsidRPr="00913380">
        <w:rPr>
          <w:rFonts w:asciiTheme="minorHAnsi" w:hAnsiTheme="minorHAnsi"/>
          <w:iCs/>
          <w:sz w:val="22"/>
          <w:szCs w:val="22"/>
        </w:rPr>
        <w:t>złotych)</w:t>
      </w:r>
      <w:r w:rsidRPr="00913380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8266F4" w:rsidRPr="00913380" w:rsidRDefault="008266F4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338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8266F4" w:rsidRPr="008266F4" w:rsidRDefault="008266F4" w:rsidP="00F1618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F1618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F1618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bookmarkEnd w:id="0"/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 …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8C5988" w:rsidRPr="008C5988">
      <w:rPr>
        <w:rFonts w:asciiTheme="minorHAnsi" w:hAnsiTheme="minorHAnsi"/>
      </w:rPr>
      <w:t>11/PN-2/2024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FFB"/>
    <w:multiLevelType w:val="hybridMultilevel"/>
    <w:tmpl w:val="1BF03292"/>
    <w:lvl w:ilvl="0" w:tplc="5EC4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C655D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C5988"/>
    <w:rsid w:val="008D6231"/>
    <w:rsid w:val="00906DF6"/>
    <w:rsid w:val="0091236A"/>
    <w:rsid w:val="00913380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E810D8"/>
    <w:rsid w:val="00E91090"/>
    <w:rsid w:val="00E92155"/>
    <w:rsid w:val="00EB7EC5"/>
    <w:rsid w:val="00F01B0B"/>
    <w:rsid w:val="00F15CE8"/>
    <w:rsid w:val="00F1618E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35FD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  <w:style w:type="paragraph" w:styleId="Zwykytekst">
    <w:name w:val="Plain Text"/>
    <w:basedOn w:val="Normalny"/>
    <w:link w:val="ZwykytekstZnak"/>
    <w:rsid w:val="00F161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61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7</cp:revision>
  <dcterms:created xsi:type="dcterms:W3CDTF">2023-05-19T09:07:00Z</dcterms:created>
  <dcterms:modified xsi:type="dcterms:W3CDTF">2024-01-12T05:56:00Z</dcterms:modified>
</cp:coreProperties>
</file>