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79FE2" w14:textId="77777777" w:rsidR="00020D3B" w:rsidRDefault="00020D3B" w:rsidP="00723943">
      <w:pPr>
        <w:tabs>
          <w:tab w:val="left" w:pos="5670"/>
        </w:tabs>
        <w:spacing w:line="268" w:lineRule="auto"/>
        <w:rPr>
          <w:rFonts w:asciiTheme="minorHAnsi" w:hAnsiTheme="minorHAnsi" w:cstheme="minorHAnsi"/>
          <w:sz w:val="22"/>
          <w:szCs w:val="22"/>
        </w:rPr>
      </w:pPr>
    </w:p>
    <w:p w14:paraId="4F96FF23" w14:textId="188E0BE2" w:rsidR="002129EE" w:rsidRPr="002129EE" w:rsidRDefault="00723943" w:rsidP="002129EE">
      <w:pPr>
        <w:tabs>
          <w:tab w:val="left" w:pos="5387"/>
        </w:tabs>
        <w:spacing w:line="26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KKU.261.</w:t>
      </w:r>
      <w:r w:rsidR="00FC53D6">
        <w:rPr>
          <w:rFonts w:asciiTheme="minorHAnsi" w:hAnsiTheme="minorHAnsi" w:cstheme="minorHAnsi"/>
          <w:sz w:val="22"/>
          <w:szCs w:val="22"/>
        </w:rPr>
        <w:t>12</w:t>
      </w:r>
      <w:r w:rsidR="00020D3B">
        <w:rPr>
          <w:rFonts w:asciiTheme="minorHAnsi" w:hAnsiTheme="minorHAnsi" w:cstheme="minorHAnsi"/>
          <w:sz w:val="22"/>
          <w:szCs w:val="22"/>
        </w:rPr>
        <w:t>.</w:t>
      </w:r>
      <w:r w:rsidR="001F714F">
        <w:rPr>
          <w:rFonts w:asciiTheme="minorHAnsi" w:hAnsiTheme="minorHAnsi" w:cstheme="minorHAnsi"/>
          <w:sz w:val="22"/>
          <w:szCs w:val="22"/>
        </w:rPr>
        <w:t>2023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Kraków, dnia</w:t>
      </w:r>
      <w:r w:rsidR="00FC53D6">
        <w:rPr>
          <w:rFonts w:asciiTheme="minorHAnsi" w:hAnsiTheme="minorHAnsi" w:cstheme="minorHAnsi"/>
          <w:sz w:val="22"/>
          <w:szCs w:val="22"/>
        </w:rPr>
        <w:t xml:space="preserve"> 6</w:t>
      </w:r>
      <w:r w:rsidR="001F714F">
        <w:rPr>
          <w:rFonts w:asciiTheme="minorHAnsi" w:hAnsiTheme="minorHAnsi" w:cstheme="minorHAnsi"/>
          <w:sz w:val="22"/>
          <w:szCs w:val="22"/>
        </w:rPr>
        <w:t xml:space="preserve"> marca</w:t>
      </w:r>
      <w:r w:rsidR="006F6A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14217E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2AD5B21B" w14:textId="77777777" w:rsidR="005B22AD" w:rsidRDefault="005B22AD" w:rsidP="005B22AD">
      <w:pPr>
        <w:spacing w:before="720" w:line="268" w:lineRule="auto"/>
        <w:ind w:left="2829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Informacja z otwarcia ofert</w:t>
      </w:r>
    </w:p>
    <w:p w14:paraId="631E8B86" w14:textId="4DD9FCC4" w:rsidR="005B22AD" w:rsidRDefault="005B22AD" w:rsidP="005B22AD">
      <w:pPr>
        <w:spacing w:before="720" w:line="268" w:lineRule="auto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 xml:space="preserve">dot.: przetargu nieograniczonego nr </w:t>
      </w:r>
      <w:r w:rsidR="00FC53D6">
        <w:rPr>
          <w:rFonts w:ascii="Calibri" w:hAnsi="Calibri"/>
          <w:b/>
          <w:sz w:val="22"/>
          <w:szCs w:val="22"/>
        </w:rPr>
        <w:t>88/PN-10</w:t>
      </w:r>
      <w:r>
        <w:rPr>
          <w:rFonts w:ascii="Calibri" w:hAnsi="Calibri"/>
          <w:b/>
          <w:sz w:val="22"/>
          <w:szCs w:val="22"/>
        </w:rPr>
        <w:t>/2023 pn. „</w:t>
      </w:r>
      <w:r w:rsidR="00381C87">
        <w:rPr>
          <w:rFonts w:ascii="Calibri" w:hAnsi="Calibri"/>
          <w:b/>
          <w:bCs/>
          <w:sz w:val="22"/>
          <w:szCs w:val="22"/>
        </w:rPr>
        <w:t xml:space="preserve">Wymiana złóż filtrów Stacji Uzdatniania Biogazu ob. 66n na terenie Oczyszczalni Ścieków </w:t>
      </w:r>
      <w:proofErr w:type="spellStart"/>
      <w:r w:rsidR="00381C87">
        <w:rPr>
          <w:rFonts w:ascii="Calibri" w:hAnsi="Calibri"/>
          <w:b/>
          <w:bCs/>
          <w:sz w:val="22"/>
          <w:szCs w:val="22"/>
        </w:rPr>
        <w:t>Płaszów</w:t>
      </w:r>
      <w:proofErr w:type="spellEnd"/>
      <w:r>
        <w:rPr>
          <w:rFonts w:ascii="Calibri" w:hAnsi="Calibri" w:cs="Calibri"/>
          <w:b/>
          <w:sz w:val="22"/>
          <w:szCs w:val="22"/>
        </w:rPr>
        <w:t>”.</w:t>
      </w:r>
    </w:p>
    <w:p w14:paraId="25DB8C17" w14:textId="672D58BB" w:rsidR="005B22AD" w:rsidRDefault="005B22AD" w:rsidP="005B22AD">
      <w:pPr>
        <w:pStyle w:val="Tekstpodstawowy2"/>
        <w:spacing w:before="240" w:line="268" w:lineRule="auto"/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Zamawiający – Wodociągi Miasta Krakowa - Spółka Akcyjna, 30-106 Kraków, ul. Senatorska 1 informuje, że na sfinansowanie powyższego zadania zamierza przeznaczyć kwotę: netto </w:t>
      </w:r>
      <w:r w:rsidR="0071399A">
        <w:rPr>
          <w:rFonts w:ascii="Calibri" w:hAnsi="Calibri" w:cs="Calibri"/>
          <w:b/>
          <w:bCs/>
          <w:szCs w:val="22"/>
        </w:rPr>
        <w:t>199 520</w:t>
      </w:r>
      <w:r>
        <w:rPr>
          <w:rFonts w:ascii="Calibri" w:hAnsi="Calibri" w:cs="Calibri"/>
          <w:b/>
          <w:bCs/>
          <w:szCs w:val="22"/>
        </w:rPr>
        <w:t>,00 zł</w:t>
      </w:r>
    </w:p>
    <w:p w14:paraId="729A2438" w14:textId="33C97C18" w:rsidR="005B22AD" w:rsidRDefault="00860EE3" w:rsidP="005B22AD">
      <w:pPr>
        <w:pStyle w:val="Tekstpodstawowy2"/>
        <w:spacing w:before="240" w:line="268" w:lineRule="auto"/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Ofertę</w:t>
      </w:r>
      <w:r w:rsidR="005B22AD">
        <w:rPr>
          <w:rFonts w:asciiTheme="minorHAnsi" w:hAnsiTheme="minorHAnsi"/>
          <w:szCs w:val="22"/>
        </w:rPr>
        <w:t xml:space="preserve"> w </w:t>
      </w:r>
      <w:r>
        <w:rPr>
          <w:rFonts w:asciiTheme="minorHAnsi" w:hAnsiTheme="minorHAnsi"/>
          <w:szCs w:val="22"/>
        </w:rPr>
        <w:t>terminie złożył następujący wykonawca</w:t>
      </w:r>
      <w:bookmarkStart w:id="0" w:name="_GoBack"/>
      <w:bookmarkEnd w:id="0"/>
      <w:r w:rsidR="005B22AD">
        <w:rPr>
          <w:rFonts w:asciiTheme="minorHAnsi" w:hAnsiTheme="minorHAnsi"/>
          <w:szCs w:val="22"/>
        </w:rPr>
        <w:t>:</w:t>
      </w:r>
    </w:p>
    <w:p w14:paraId="1E6C7EB1" w14:textId="77777777" w:rsidR="005B22AD" w:rsidRDefault="005B22AD" w:rsidP="005B22AD">
      <w:pPr>
        <w:pStyle w:val="Tekstpodstawowy2"/>
        <w:numPr>
          <w:ilvl w:val="0"/>
          <w:numId w:val="3"/>
        </w:numPr>
        <w:spacing w:before="120" w:after="60" w:line="268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IM-TECH Iwona Maciąg 30-898 Kraków, ul. Pod Pomnikiem 51G</w:t>
      </w:r>
    </w:p>
    <w:p w14:paraId="43451A00" w14:textId="30ED2B39" w:rsidR="005B22AD" w:rsidRDefault="009A3B2C" w:rsidP="005B22AD">
      <w:pPr>
        <w:pStyle w:val="Tekstpodstawowy2"/>
        <w:spacing w:line="268" w:lineRule="auto"/>
        <w:ind w:left="579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cena netto: </w:t>
      </w:r>
      <w:r w:rsidR="00582E92">
        <w:rPr>
          <w:rFonts w:asciiTheme="minorHAnsi" w:hAnsiTheme="minorHAnsi"/>
          <w:szCs w:val="22"/>
        </w:rPr>
        <w:t xml:space="preserve">190 944,00 </w:t>
      </w:r>
      <w:r w:rsidR="005B22AD">
        <w:rPr>
          <w:rFonts w:asciiTheme="minorHAnsi" w:hAnsiTheme="minorHAnsi"/>
          <w:szCs w:val="22"/>
        </w:rPr>
        <w:t>zł</w:t>
      </w:r>
    </w:p>
    <w:p w14:paraId="6F0E1869" w14:textId="0D7BBBCF" w:rsidR="00747471" w:rsidRDefault="005B22AD" w:rsidP="009A3B2C">
      <w:pPr>
        <w:pStyle w:val="Tekstpodstawowy2"/>
        <w:spacing w:line="268" w:lineRule="auto"/>
        <w:ind w:left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cykl realiz</w:t>
      </w:r>
      <w:r w:rsidR="00747471">
        <w:rPr>
          <w:rFonts w:asciiTheme="minorHAnsi" w:hAnsiTheme="minorHAnsi"/>
          <w:szCs w:val="22"/>
        </w:rPr>
        <w:t xml:space="preserve">acji zamówienia: </w:t>
      </w:r>
      <w:r w:rsidR="00747471">
        <w:rPr>
          <w:rFonts w:ascii="Calibri" w:hAnsi="Calibri"/>
          <w:szCs w:val="22"/>
        </w:rPr>
        <w:t>24</w:t>
      </w:r>
      <w:r w:rsidR="00747471">
        <w:rPr>
          <w:rFonts w:ascii="Calibri" w:hAnsi="Calibri"/>
          <w:bCs/>
          <w:szCs w:val="22"/>
        </w:rPr>
        <w:t xml:space="preserve"> miesiące</w:t>
      </w:r>
      <w:r w:rsidR="00747471" w:rsidRPr="001C2407">
        <w:rPr>
          <w:rFonts w:ascii="Calibri" w:hAnsi="Calibri"/>
          <w:szCs w:val="22"/>
        </w:rPr>
        <w:t xml:space="preserve">, </w:t>
      </w:r>
      <w:r w:rsidR="00747471">
        <w:rPr>
          <w:rFonts w:ascii="Calibri" w:hAnsi="Calibri"/>
          <w:szCs w:val="22"/>
        </w:rPr>
        <w:t>licząc od dnia podpisania umowy lub czterokrotną  wymianę złóż licząc od dnia podpisania umowy w zależności co nastąpi wcześniej.</w:t>
      </w:r>
    </w:p>
    <w:p w14:paraId="149510DB" w14:textId="5EE0AB6B" w:rsidR="005B22AD" w:rsidRDefault="005B22AD" w:rsidP="005B22AD">
      <w:pPr>
        <w:pStyle w:val="Tekstpodstawowy2"/>
        <w:spacing w:line="268" w:lineRule="auto"/>
        <w:ind w:firstLine="579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okres gwarancji: 3 miesiące</w:t>
      </w:r>
      <w:r w:rsidR="009A3B2C">
        <w:rPr>
          <w:rFonts w:asciiTheme="minorHAnsi" w:hAnsiTheme="minorHAnsi"/>
          <w:szCs w:val="22"/>
        </w:rPr>
        <w:t>;</w:t>
      </w:r>
    </w:p>
    <w:p w14:paraId="35B45975" w14:textId="159FF53D" w:rsidR="005B22AD" w:rsidRDefault="005B22AD" w:rsidP="005B22AD">
      <w:pPr>
        <w:pStyle w:val="Tekstpodstawowy2"/>
        <w:spacing w:after="240" w:line="268" w:lineRule="auto"/>
        <w:ind w:firstLine="579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warunki płatności: zgodnie ze wzorem umowy</w:t>
      </w:r>
      <w:r w:rsidR="00582E92">
        <w:rPr>
          <w:rFonts w:asciiTheme="minorHAnsi" w:hAnsiTheme="minorHAnsi"/>
          <w:szCs w:val="22"/>
        </w:rPr>
        <w:t>.</w:t>
      </w:r>
    </w:p>
    <w:p w14:paraId="071BBACC" w14:textId="77777777" w:rsidR="000D5958" w:rsidRPr="00641E67" w:rsidRDefault="000D5958" w:rsidP="000D5958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0D5958" w:rsidRPr="00641E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5CB27" w14:textId="77777777" w:rsidR="002A40BF" w:rsidRDefault="002A40BF" w:rsidP="00F05749">
      <w:r>
        <w:separator/>
      </w:r>
    </w:p>
  </w:endnote>
  <w:endnote w:type="continuationSeparator" w:id="0">
    <w:p w14:paraId="756C2C51" w14:textId="77777777" w:rsidR="002A40BF" w:rsidRDefault="002A40BF" w:rsidP="00F0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D577A" w14:textId="77777777" w:rsidR="00F05749" w:rsidRDefault="00F057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9AF15" w14:textId="77777777" w:rsidR="00F05749" w:rsidRDefault="00F057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73D15" w14:textId="77777777" w:rsidR="00F05749" w:rsidRDefault="00F057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4F870" w14:textId="77777777" w:rsidR="002A40BF" w:rsidRDefault="002A40BF" w:rsidP="00F05749">
      <w:r>
        <w:separator/>
      </w:r>
    </w:p>
  </w:footnote>
  <w:footnote w:type="continuationSeparator" w:id="0">
    <w:p w14:paraId="5155244B" w14:textId="77777777" w:rsidR="002A40BF" w:rsidRDefault="002A40BF" w:rsidP="00F05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790E6" w14:textId="11DEBC6D" w:rsidR="00F05749" w:rsidRDefault="00860EE3">
    <w:pPr>
      <w:pStyle w:val="Nagwek"/>
    </w:pPr>
    <w:r>
      <w:rPr>
        <w:noProof/>
      </w:rPr>
      <w:pict w14:anchorId="28EF5A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85969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ier_firmowy_ostateczny_3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E11F5" w14:textId="0182A15D" w:rsidR="00F05749" w:rsidRDefault="00860EE3">
    <w:pPr>
      <w:pStyle w:val="Nagwek"/>
    </w:pPr>
    <w:r>
      <w:rPr>
        <w:noProof/>
      </w:rPr>
      <w:pict w14:anchorId="0B750D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85970" o:spid="_x0000_s1027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papier_firmowy_ostateczny_3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35D24" w14:textId="7188F560" w:rsidR="00F05749" w:rsidRDefault="00860EE3">
    <w:pPr>
      <w:pStyle w:val="Nagwek"/>
    </w:pPr>
    <w:r>
      <w:rPr>
        <w:noProof/>
      </w:rPr>
      <w:pict w14:anchorId="2E3A69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85968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_firmowy_ostateczny_3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40D0D10"/>
    <w:multiLevelType w:val="hybridMultilevel"/>
    <w:tmpl w:val="F1E22E8C"/>
    <w:lvl w:ilvl="0" w:tplc="8C981402">
      <w:start w:val="1"/>
      <w:numFmt w:val="decimal"/>
      <w:lvlText w:val="%1)"/>
      <w:lvlJc w:val="left"/>
      <w:pPr>
        <w:ind w:left="5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1E056DAC"/>
    <w:multiLevelType w:val="hybridMultilevel"/>
    <w:tmpl w:val="536008DE"/>
    <w:lvl w:ilvl="0" w:tplc="0D8C0A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F6"/>
    <w:rsid w:val="00020D3B"/>
    <w:rsid w:val="000A383E"/>
    <w:rsid w:val="000A4ED2"/>
    <w:rsid w:val="000C2F06"/>
    <w:rsid w:val="000D5958"/>
    <w:rsid w:val="00111208"/>
    <w:rsid w:val="0014217E"/>
    <w:rsid w:val="00186046"/>
    <w:rsid w:val="001F714F"/>
    <w:rsid w:val="002129EE"/>
    <w:rsid w:val="002A40BF"/>
    <w:rsid w:val="00381C87"/>
    <w:rsid w:val="003D56FC"/>
    <w:rsid w:val="003F2FB4"/>
    <w:rsid w:val="00423EC2"/>
    <w:rsid w:val="00441E0F"/>
    <w:rsid w:val="00443D06"/>
    <w:rsid w:val="00542D90"/>
    <w:rsid w:val="00582E92"/>
    <w:rsid w:val="005B22AD"/>
    <w:rsid w:val="00641E67"/>
    <w:rsid w:val="006F6A6B"/>
    <w:rsid w:val="0071399A"/>
    <w:rsid w:val="00723943"/>
    <w:rsid w:val="00747471"/>
    <w:rsid w:val="00747EEB"/>
    <w:rsid w:val="00775F0F"/>
    <w:rsid w:val="0079712C"/>
    <w:rsid w:val="007D0D3B"/>
    <w:rsid w:val="00833561"/>
    <w:rsid w:val="00860EE3"/>
    <w:rsid w:val="00904428"/>
    <w:rsid w:val="009233B8"/>
    <w:rsid w:val="00960663"/>
    <w:rsid w:val="009A3B2C"/>
    <w:rsid w:val="009E2544"/>
    <w:rsid w:val="00A1672D"/>
    <w:rsid w:val="00A35C75"/>
    <w:rsid w:val="00AC2B22"/>
    <w:rsid w:val="00BD193C"/>
    <w:rsid w:val="00C31C01"/>
    <w:rsid w:val="00CB7851"/>
    <w:rsid w:val="00D17F55"/>
    <w:rsid w:val="00D62AF6"/>
    <w:rsid w:val="00E31179"/>
    <w:rsid w:val="00E93523"/>
    <w:rsid w:val="00F05749"/>
    <w:rsid w:val="00F42A4D"/>
    <w:rsid w:val="00FC53D6"/>
    <w:rsid w:val="00FE1705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79E95"/>
  <w15:chartTrackingRefBased/>
  <w15:docId w15:val="{4B3099EA-723A-4807-A6E6-6D1D5256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2D90"/>
    <w:pPr>
      <w:keepNext/>
      <w:outlineLvl w:val="1"/>
    </w:pPr>
    <w:rPr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7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05749"/>
  </w:style>
  <w:style w:type="paragraph" w:styleId="Stopka">
    <w:name w:val="footer"/>
    <w:basedOn w:val="Normalny"/>
    <w:link w:val="StopkaZnak"/>
    <w:uiPriority w:val="99"/>
    <w:unhideWhenUsed/>
    <w:rsid w:val="00F057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05749"/>
  </w:style>
  <w:style w:type="character" w:customStyle="1" w:styleId="Nagwek2Znak">
    <w:name w:val="Nagłówek 2 Znak"/>
    <w:basedOn w:val="Domylnaczcionkaakapitu"/>
    <w:link w:val="Nagwek2"/>
    <w:rsid w:val="00542D90"/>
    <w:rPr>
      <w:rFonts w:ascii="Times New Roman" w:eastAsia="Times New Roman" w:hAnsi="Times New Roman" w:cs="Times New Roman"/>
      <w:b/>
      <w:bCs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542D90"/>
    <w:pPr>
      <w:spacing w:line="360" w:lineRule="auto"/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542D90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ATA">
    <w:name w:val="DATA"/>
    <w:basedOn w:val="Normalny"/>
    <w:qFormat/>
    <w:rsid w:val="00542D90"/>
    <w:pPr>
      <w:tabs>
        <w:tab w:val="left" w:pos="5670"/>
      </w:tabs>
      <w:spacing w:line="276" w:lineRule="auto"/>
      <w:ind w:left="1418" w:right="1418"/>
    </w:pPr>
    <w:rPr>
      <w:rFonts w:ascii="Calibri Light" w:hAnsi="Calibri Light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747EE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474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474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Adamiak</dc:creator>
  <cp:keywords/>
  <dc:description/>
  <cp:lastModifiedBy>Małgorzata Zając</cp:lastModifiedBy>
  <cp:revision>17</cp:revision>
  <dcterms:created xsi:type="dcterms:W3CDTF">2023-03-06T06:49:00Z</dcterms:created>
  <dcterms:modified xsi:type="dcterms:W3CDTF">2023-03-06T08:46:00Z</dcterms:modified>
</cp:coreProperties>
</file>