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9FE2" w14:textId="77777777" w:rsidR="00020D3B" w:rsidRDefault="00020D3B" w:rsidP="00723943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5CAB475B" w14:textId="0A9E37DC" w:rsidR="00723943" w:rsidRDefault="00723943" w:rsidP="009233B8">
      <w:pPr>
        <w:tabs>
          <w:tab w:val="left" w:pos="5387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9233B8">
        <w:rPr>
          <w:rFonts w:asciiTheme="minorHAnsi" w:hAnsiTheme="minorHAnsi" w:cstheme="minorHAnsi"/>
          <w:sz w:val="22"/>
          <w:szCs w:val="22"/>
        </w:rPr>
        <w:t>85</w:t>
      </w:r>
      <w:r w:rsidR="00020D3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2022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Kraków, dnia </w:t>
      </w:r>
      <w:r w:rsidR="009233B8">
        <w:rPr>
          <w:rFonts w:asciiTheme="minorHAnsi" w:hAnsiTheme="minorHAnsi" w:cstheme="minorHAnsi"/>
          <w:sz w:val="22"/>
          <w:szCs w:val="22"/>
        </w:rPr>
        <w:t>22 września</w:t>
      </w:r>
      <w:r>
        <w:rPr>
          <w:rFonts w:asciiTheme="minorHAnsi" w:hAnsiTheme="minorHAnsi" w:cstheme="minorHAnsi"/>
          <w:sz w:val="22"/>
          <w:szCs w:val="22"/>
        </w:rPr>
        <w:t xml:space="preserve">.2022 r. </w:t>
      </w:r>
    </w:p>
    <w:p w14:paraId="31DD4906" w14:textId="77777777" w:rsidR="00723943" w:rsidRPr="00723943" w:rsidRDefault="00723943" w:rsidP="00723943">
      <w:pPr>
        <w:spacing w:before="720" w:line="268" w:lineRule="auto"/>
        <w:ind w:left="2829"/>
        <w:rPr>
          <w:rFonts w:asciiTheme="minorHAnsi" w:hAnsiTheme="minorHAnsi" w:cstheme="minorHAnsi"/>
          <w:b/>
          <w:iCs/>
          <w:sz w:val="22"/>
          <w:szCs w:val="22"/>
        </w:rPr>
      </w:pPr>
      <w:r w:rsidRPr="00723943">
        <w:rPr>
          <w:rFonts w:asciiTheme="minorHAnsi" w:hAnsiTheme="minorHAnsi" w:cstheme="minorHAnsi"/>
          <w:b/>
          <w:sz w:val="22"/>
          <w:szCs w:val="22"/>
        </w:rPr>
        <w:tab/>
      </w:r>
      <w:r w:rsidRPr="00723943">
        <w:rPr>
          <w:rFonts w:asciiTheme="minorHAnsi" w:hAnsiTheme="minorHAnsi" w:cstheme="minorHAnsi"/>
          <w:b/>
          <w:iCs/>
          <w:sz w:val="22"/>
          <w:szCs w:val="22"/>
        </w:rPr>
        <w:t>Informacja z otwarcia wniosków</w:t>
      </w:r>
    </w:p>
    <w:p w14:paraId="1147324A" w14:textId="3755D6E1" w:rsidR="00723943" w:rsidRPr="00723943" w:rsidRDefault="00723943" w:rsidP="00723943">
      <w:pPr>
        <w:spacing w:before="240" w:line="268" w:lineRule="auto"/>
        <w:ind w:firstLine="56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3943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dot.: </w:t>
      </w:r>
      <w:r w:rsidR="009233B8">
        <w:rPr>
          <w:rFonts w:asciiTheme="minorHAnsi" w:hAnsiTheme="minorHAnsi" w:cstheme="minorHAnsi"/>
          <w:bCs/>
          <w:iCs/>
          <w:sz w:val="22"/>
          <w:szCs w:val="22"/>
        </w:rPr>
        <w:t>negocjacji z ogłoszeniem</w:t>
      </w:r>
      <w:r w:rsidRPr="00723943">
        <w:rPr>
          <w:rFonts w:asciiTheme="minorHAnsi" w:hAnsiTheme="minorHAnsi" w:cstheme="minorHAnsi"/>
          <w:bCs/>
          <w:iCs/>
          <w:sz w:val="22"/>
          <w:szCs w:val="22"/>
        </w:rPr>
        <w:t xml:space="preserve"> nr </w:t>
      </w:r>
      <w:r w:rsidR="009233B8">
        <w:rPr>
          <w:rFonts w:ascii="Calibri" w:hAnsi="Calibri"/>
          <w:sz w:val="22"/>
          <w:szCs w:val="22"/>
        </w:rPr>
        <w:t>732</w:t>
      </w:r>
      <w:r w:rsidR="009233B8" w:rsidRPr="0028774C">
        <w:rPr>
          <w:rFonts w:ascii="Calibri" w:hAnsi="Calibri"/>
          <w:sz w:val="22"/>
          <w:szCs w:val="22"/>
        </w:rPr>
        <w:t>/NO-</w:t>
      </w:r>
      <w:r w:rsidR="009233B8">
        <w:rPr>
          <w:rFonts w:ascii="Calibri" w:hAnsi="Calibri"/>
          <w:sz w:val="22"/>
          <w:szCs w:val="22"/>
        </w:rPr>
        <w:t>72</w:t>
      </w:r>
      <w:r w:rsidR="009233B8" w:rsidRPr="0028774C">
        <w:rPr>
          <w:rFonts w:ascii="Calibri" w:hAnsi="Calibri"/>
          <w:sz w:val="22"/>
          <w:szCs w:val="22"/>
        </w:rPr>
        <w:t>/</w:t>
      </w:r>
      <w:r w:rsidR="009233B8">
        <w:rPr>
          <w:rFonts w:ascii="Calibri" w:hAnsi="Calibri"/>
          <w:sz w:val="22"/>
          <w:szCs w:val="22"/>
        </w:rPr>
        <w:t>2022</w:t>
      </w:r>
      <w:r w:rsidRPr="00723943">
        <w:rPr>
          <w:rFonts w:asciiTheme="minorHAnsi" w:hAnsiTheme="minorHAnsi" w:cstheme="minorHAnsi"/>
          <w:bCs/>
          <w:iCs/>
          <w:sz w:val="22"/>
          <w:szCs w:val="22"/>
        </w:rPr>
        <w:t xml:space="preserve"> p.n. </w:t>
      </w:r>
      <w:r w:rsidR="009233B8" w:rsidRPr="0061711E">
        <w:rPr>
          <w:rFonts w:ascii="Calibri" w:hAnsi="Calibri"/>
          <w:b/>
          <w:sz w:val="22"/>
          <w:szCs w:val="22"/>
        </w:rPr>
        <w:t>„</w:t>
      </w:r>
      <w:r w:rsidR="009233B8" w:rsidRPr="0061711E">
        <w:rPr>
          <w:rFonts w:ascii="Calibri" w:hAnsi="Calibri"/>
          <w:b/>
          <w:bCs/>
          <w:sz w:val="22"/>
          <w:szCs w:val="22"/>
        </w:rPr>
        <w:t xml:space="preserve">Wydzierżawienie instalacji magazynowania ciekłego tlenu </w:t>
      </w:r>
      <w:r w:rsidR="009233B8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9233B8" w:rsidRPr="0061711E">
        <w:rPr>
          <w:rFonts w:ascii="Calibri" w:hAnsi="Calibri"/>
          <w:b/>
          <w:bCs/>
          <w:sz w:val="22"/>
          <w:szCs w:val="22"/>
        </w:rPr>
        <w:t>oraz sukcesywne dostawy tlenu do ZUW Raba</w:t>
      </w:r>
      <w:r w:rsidR="009233B8">
        <w:rPr>
          <w:rFonts w:ascii="Calibri" w:hAnsi="Calibri"/>
          <w:b/>
          <w:bCs/>
          <w:sz w:val="22"/>
          <w:szCs w:val="22"/>
        </w:rPr>
        <w:t>”</w:t>
      </w:r>
    </w:p>
    <w:p w14:paraId="736102D1" w14:textId="77777777" w:rsidR="00723943" w:rsidRDefault="00723943" w:rsidP="00723943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Wodociągi Miasta Krakowa - Spółka Akcyjna, 30-106 Kraków, ul. Senatorska 1 informuje, że wnioski w terminie złożyli następujący wykonawcy:</w:t>
      </w:r>
    </w:p>
    <w:p w14:paraId="6BB60622" w14:textId="77777777" w:rsidR="00723943" w:rsidRDefault="00723943" w:rsidP="00723943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1162A15" w14:textId="7B7E4640" w:rsidR="00723943" w:rsidRDefault="009233B8" w:rsidP="00723943">
      <w:pPr>
        <w:numPr>
          <w:ilvl w:val="0"/>
          <w:numId w:val="3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Messer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Polska Sp. z o.o., 41-503 Chorzów,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Maciejkowicka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30</w:t>
      </w:r>
      <w:r w:rsidR="00960663">
        <w:rPr>
          <w:rFonts w:asciiTheme="minorHAnsi" w:hAnsiTheme="minorHAnsi" w:cstheme="minorHAnsi"/>
          <w:sz w:val="22"/>
          <w:szCs w:val="22"/>
        </w:rPr>
        <w:t>;</w:t>
      </w:r>
    </w:p>
    <w:p w14:paraId="6A5CF3D4" w14:textId="1A76AC67" w:rsidR="00904428" w:rsidRDefault="00904428" w:rsidP="00FE1705">
      <w:pPr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C251564" w14:textId="77777777" w:rsidR="00723943" w:rsidRDefault="00723943" w:rsidP="00723943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733BA935" w14:textId="06C46929" w:rsidR="005012E9" w:rsidRPr="00542D90" w:rsidRDefault="00FE1705" w:rsidP="00542D90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5012E9" w:rsidRPr="00542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CB27" w14:textId="77777777" w:rsidR="002A40BF" w:rsidRDefault="002A40BF" w:rsidP="00F05749">
      <w:r>
        <w:separator/>
      </w:r>
    </w:p>
  </w:endnote>
  <w:endnote w:type="continuationSeparator" w:id="0">
    <w:p w14:paraId="756C2C51" w14:textId="77777777" w:rsidR="002A40BF" w:rsidRDefault="002A40BF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F870" w14:textId="77777777" w:rsidR="002A40BF" w:rsidRDefault="002A40BF" w:rsidP="00F05749">
      <w:r>
        <w:separator/>
      </w:r>
    </w:p>
  </w:footnote>
  <w:footnote w:type="continuationSeparator" w:id="0">
    <w:p w14:paraId="5155244B" w14:textId="77777777" w:rsidR="002A40BF" w:rsidRDefault="002A40BF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FE1705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FE1705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FE1705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20D3B"/>
    <w:rsid w:val="000A4ED2"/>
    <w:rsid w:val="00186046"/>
    <w:rsid w:val="002A40BF"/>
    <w:rsid w:val="00441E0F"/>
    <w:rsid w:val="00542D90"/>
    <w:rsid w:val="00723943"/>
    <w:rsid w:val="00747EEB"/>
    <w:rsid w:val="0079712C"/>
    <w:rsid w:val="007D0D3B"/>
    <w:rsid w:val="00904428"/>
    <w:rsid w:val="009233B8"/>
    <w:rsid w:val="00960663"/>
    <w:rsid w:val="00A1672D"/>
    <w:rsid w:val="00A35C75"/>
    <w:rsid w:val="00AC2B22"/>
    <w:rsid w:val="00BD193C"/>
    <w:rsid w:val="00C31C01"/>
    <w:rsid w:val="00CB7851"/>
    <w:rsid w:val="00D62AF6"/>
    <w:rsid w:val="00E31179"/>
    <w:rsid w:val="00E93523"/>
    <w:rsid w:val="00F05749"/>
    <w:rsid w:val="00FE1705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9E95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D90"/>
    <w:pPr>
      <w:keepNext/>
      <w:outlineLvl w:val="1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character" w:customStyle="1" w:styleId="Nagwek2Znak">
    <w:name w:val="Nagłówek 2 Znak"/>
    <w:basedOn w:val="Domylnaczcionkaakapitu"/>
    <w:link w:val="Nagwek2"/>
    <w:rsid w:val="00542D90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42D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42D9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">
    <w:name w:val="DATA"/>
    <w:basedOn w:val="Normalny"/>
    <w:qFormat/>
    <w:rsid w:val="00542D90"/>
    <w:pPr>
      <w:tabs>
        <w:tab w:val="left" w:pos="5670"/>
      </w:tabs>
      <w:spacing w:line="276" w:lineRule="auto"/>
      <w:ind w:left="1418" w:right="1418"/>
    </w:pPr>
    <w:rPr>
      <w:rFonts w:ascii="Calibri Light" w:hAnsi="Calibri Light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12</cp:revision>
  <dcterms:created xsi:type="dcterms:W3CDTF">2022-06-06T05:57:00Z</dcterms:created>
  <dcterms:modified xsi:type="dcterms:W3CDTF">2022-09-22T07:29:00Z</dcterms:modified>
</cp:coreProperties>
</file>