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236B" w14:textId="421110F2" w:rsidR="00930B06" w:rsidRDefault="00930B06" w:rsidP="002A77DB">
      <w:pPr>
        <w:tabs>
          <w:tab w:val="left" w:pos="5670"/>
        </w:tabs>
        <w:spacing w:line="26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KKU.261.</w:t>
      </w:r>
      <w:r w:rsidR="002A77DB">
        <w:rPr>
          <w:rFonts w:asciiTheme="minorHAnsi" w:hAnsiTheme="minorHAnsi" w:cstheme="minorHAnsi"/>
          <w:sz w:val="22"/>
          <w:szCs w:val="22"/>
        </w:rPr>
        <w:t>85</w:t>
      </w:r>
      <w:r>
        <w:rPr>
          <w:rFonts w:asciiTheme="minorHAnsi" w:hAnsiTheme="minorHAnsi" w:cstheme="minorHAnsi"/>
          <w:sz w:val="22"/>
          <w:szCs w:val="22"/>
        </w:rPr>
        <w:t xml:space="preserve">.2022 </w:t>
      </w:r>
      <w:r>
        <w:rPr>
          <w:rFonts w:asciiTheme="minorHAnsi" w:hAnsiTheme="minorHAnsi" w:cstheme="minorHAnsi"/>
          <w:sz w:val="22"/>
          <w:szCs w:val="22"/>
        </w:rPr>
        <w:tab/>
        <w:t xml:space="preserve">Kraków, dnia </w:t>
      </w:r>
      <w:r w:rsidR="002A77DB">
        <w:rPr>
          <w:rFonts w:asciiTheme="minorHAnsi" w:hAnsiTheme="minorHAnsi" w:cstheme="minorHAnsi"/>
          <w:sz w:val="22"/>
          <w:szCs w:val="22"/>
        </w:rPr>
        <w:t>12 października</w:t>
      </w:r>
      <w:r>
        <w:rPr>
          <w:rFonts w:asciiTheme="minorHAnsi" w:hAnsiTheme="minorHAnsi" w:cstheme="minorHAnsi"/>
          <w:sz w:val="22"/>
          <w:szCs w:val="22"/>
        </w:rPr>
        <w:t xml:space="preserve"> 2022 r. </w:t>
      </w:r>
    </w:p>
    <w:p w14:paraId="59BEA34D" w14:textId="58AB82A3" w:rsidR="00930B06" w:rsidRDefault="00DF47C4" w:rsidP="00930B06">
      <w:pPr>
        <w:spacing w:before="720" w:line="268" w:lineRule="auto"/>
        <w:ind w:left="2829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930B06">
        <w:rPr>
          <w:rFonts w:asciiTheme="minorHAnsi" w:hAnsiTheme="minorHAnsi" w:cstheme="minorHAnsi"/>
          <w:sz w:val="22"/>
          <w:szCs w:val="22"/>
        </w:rPr>
        <w:tab/>
      </w:r>
      <w:r w:rsidR="00930B06">
        <w:rPr>
          <w:rFonts w:asciiTheme="minorHAnsi" w:hAnsiTheme="minorHAnsi" w:cstheme="minorHAnsi"/>
          <w:bCs/>
          <w:iCs/>
          <w:sz w:val="22"/>
          <w:szCs w:val="22"/>
        </w:rPr>
        <w:t>Informacja z otwarcia ofert</w:t>
      </w:r>
    </w:p>
    <w:p w14:paraId="0B112B87" w14:textId="293C4076" w:rsidR="002148AA" w:rsidRPr="00E36B14" w:rsidRDefault="00930B06" w:rsidP="00DF47C4">
      <w:pPr>
        <w:suppressAutoHyphens/>
        <w:spacing w:before="360" w:line="271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dot.: zamówienia nr </w:t>
      </w:r>
      <w:r w:rsidR="002A77DB" w:rsidRPr="002A77DB">
        <w:rPr>
          <w:rFonts w:ascii="Calibri" w:hAnsi="Calibri"/>
          <w:b/>
          <w:sz w:val="22"/>
          <w:szCs w:val="22"/>
        </w:rPr>
        <w:t>732/NO-72/2022</w:t>
      </w:r>
      <w:r w:rsidR="002A77DB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 xml:space="preserve">na </w:t>
      </w:r>
      <w:r w:rsidR="002A77DB" w:rsidRPr="0061711E">
        <w:rPr>
          <w:rFonts w:ascii="Calibri" w:hAnsi="Calibri"/>
          <w:b/>
          <w:sz w:val="22"/>
          <w:szCs w:val="22"/>
        </w:rPr>
        <w:t>„</w:t>
      </w:r>
      <w:r w:rsidR="002A77DB" w:rsidRPr="0061711E">
        <w:rPr>
          <w:rFonts w:ascii="Calibri" w:hAnsi="Calibri"/>
          <w:b/>
          <w:bCs/>
          <w:sz w:val="22"/>
          <w:szCs w:val="22"/>
        </w:rPr>
        <w:t xml:space="preserve">Wydzierżawienie instalacji magazynowania ciekłego tlenu </w:t>
      </w:r>
      <w:r w:rsidR="002A77DB" w:rsidRPr="008B509E">
        <w:rPr>
          <w:rFonts w:ascii="Calibri" w:hAnsi="Calibri"/>
          <w:b/>
          <w:bCs/>
          <w:sz w:val="22"/>
          <w:szCs w:val="22"/>
        </w:rPr>
        <w:t xml:space="preserve"> </w:t>
      </w:r>
      <w:r w:rsidR="002A77DB" w:rsidRPr="0061711E">
        <w:rPr>
          <w:rFonts w:ascii="Calibri" w:hAnsi="Calibri"/>
          <w:b/>
          <w:bCs/>
          <w:sz w:val="22"/>
          <w:szCs w:val="22"/>
        </w:rPr>
        <w:t>oraz sukcesywne dostawy tlenu do ZUW Raba</w:t>
      </w:r>
      <w:r w:rsidR="002A77DB">
        <w:rPr>
          <w:rFonts w:ascii="Calibri" w:hAnsi="Calibri"/>
          <w:b/>
          <w:bCs/>
          <w:sz w:val="22"/>
          <w:szCs w:val="22"/>
        </w:rPr>
        <w:t>”</w:t>
      </w:r>
    </w:p>
    <w:p w14:paraId="018B9C3D" w14:textId="0871A69B" w:rsidR="00930B06" w:rsidRDefault="00930B06" w:rsidP="00930B06">
      <w:pPr>
        <w:spacing w:before="360" w:line="268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63F58CC6" w14:textId="0061D0D7" w:rsidR="00930B06" w:rsidRDefault="00930B06" w:rsidP="00930B06">
      <w:pPr>
        <w:spacing w:before="240" w:line="268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– Wodociągi Miasta Krakowa - Spółka Akcyjna, 30-106 Kraków, ul. Senatorska 1 informuje, że na sfinansowanie powyższego zadania zamierza przeznaczyć kwotę: </w:t>
      </w:r>
      <w:r w:rsidR="002148AA" w:rsidRPr="002148AA">
        <w:rPr>
          <w:rFonts w:ascii="Calibri" w:hAnsi="Calibri"/>
          <w:b/>
          <w:bCs/>
          <w:sz w:val="22"/>
          <w:szCs w:val="22"/>
        </w:rPr>
        <w:t xml:space="preserve">netto: </w:t>
      </w:r>
      <w:r w:rsidR="002A77DB">
        <w:rPr>
          <w:rFonts w:ascii="Calibri" w:hAnsi="Calibri"/>
          <w:b/>
          <w:bCs/>
          <w:sz w:val="22"/>
          <w:szCs w:val="22"/>
        </w:rPr>
        <w:t>1 490 400,00</w:t>
      </w:r>
      <w:r w:rsidR="002A77DB" w:rsidRPr="008B509E">
        <w:rPr>
          <w:rFonts w:ascii="Calibri" w:hAnsi="Calibri"/>
          <w:b/>
          <w:bCs/>
          <w:sz w:val="22"/>
          <w:szCs w:val="22"/>
        </w:rPr>
        <w:t xml:space="preserve"> </w:t>
      </w:r>
      <w:r w:rsidR="00241D1C" w:rsidRPr="008B509E">
        <w:rPr>
          <w:rFonts w:ascii="Calibri" w:hAnsi="Calibri"/>
          <w:b/>
          <w:bCs/>
          <w:sz w:val="22"/>
          <w:szCs w:val="22"/>
        </w:rPr>
        <w:t>zł</w:t>
      </w:r>
    </w:p>
    <w:p w14:paraId="5E26861C" w14:textId="77777777" w:rsidR="00930B06" w:rsidRDefault="00930B06" w:rsidP="00930B06">
      <w:pPr>
        <w:spacing w:before="240" w:line="268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Oferty w terminie złożyli następujący wykonawcy:</w:t>
      </w:r>
    </w:p>
    <w:p w14:paraId="06F3C0FC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</w:p>
    <w:p w14:paraId="503F2ABC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</w:p>
    <w:p w14:paraId="22574810" w14:textId="078C5889" w:rsidR="00930B06" w:rsidRDefault="002A77DB" w:rsidP="00AC6984">
      <w:pPr>
        <w:pStyle w:val="Akapitzlist"/>
        <w:numPr>
          <w:ilvl w:val="0"/>
          <w:numId w:val="1"/>
        </w:num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Messer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Polska Sp. z o.o., 41-503 Chorzów, ul. </w:t>
      </w:r>
      <w:proofErr w:type="spellStart"/>
      <w:r>
        <w:rPr>
          <w:rFonts w:asciiTheme="minorHAnsi" w:hAnsiTheme="minorHAnsi" w:cstheme="minorHAnsi"/>
          <w:sz w:val="22"/>
          <w:szCs w:val="22"/>
        </w:rPr>
        <w:t>Maciejkowicka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30;</w:t>
      </w:r>
    </w:p>
    <w:p w14:paraId="09745885" w14:textId="5B48E65B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netto: </w:t>
      </w:r>
      <w:r w:rsidR="00F645E3">
        <w:rPr>
          <w:rFonts w:asciiTheme="minorHAnsi" w:hAnsiTheme="minorHAnsi" w:cstheme="minorHAnsi"/>
          <w:sz w:val="22"/>
          <w:szCs w:val="22"/>
        </w:rPr>
        <w:t xml:space="preserve">6 725 808, 00 </w:t>
      </w:r>
      <w:r>
        <w:rPr>
          <w:rFonts w:asciiTheme="minorHAnsi" w:hAnsiTheme="minorHAnsi" w:cstheme="minorHAnsi"/>
          <w:sz w:val="22"/>
          <w:szCs w:val="22"/>
        </w:rPr>
        <w:t xml:space="preserve">zł; </w:t>
      </w:r>
    </w:p>
    <w:p w14:paraId="4F749D77" w14:textId="338281B1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gwarancji:</w:t>
      </w:r>
      <w:r w:rsidR="000C0F3A">
        <w:rPr>
          <w:rFonts w:asciiTheme="minorHAnsi" w:hAnsiTheme="minorHAnsi" w:cstheme="minorHAnsi"/>
          <w:sz w:val="22"/>
          <w:szCs w:val="22"/>
        </w:rPr>
        <w:t xml:space="preserve"> </w:t>
      </w:r>
      <w:r w:rsidR="00F645E3">
        <w:rPr>
          <w:rFonts w:asciiTheme="minorHAnsi" w:hAnsiTheme="minorHAnsi" w:cstheme="minorHAnsi"/>
          <w:sz w:val="22"/>
          <w:szCs w:val="22"/>
        </w:rPr>
        <w:t>7 dni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7C9AC15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wykonania: zgodnie z SWZ i wzorem umowy;</w:t>
      </w:r>
    </w:p>
    <w:p w14:paraId="1EDB70E8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warunki płatności: zgodnie ze wzorem umowy.</w:t>
      </w:r>
    </w:p>
    <w:p w14:paraId="63872E80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15F5EBE0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4698FE36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58059BBD" w14:textId="48340DDD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6A349306" w14:textId="77777777" w:rsidR="00930B06" w:rsidRDefault="00930B06" w:rsidP="00930B06"/>
    <w:p w14:paraId="733BA935" w14:textId="77777777" w:rsidR="005012E9" w:rsidRDefault="00F645E3"/>
    <w:sectPr w:rsidR="00501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82B33" w14:textId="77777777" w:rsidR="00F05749" w:rsidRDefault="00F05749" w:rsidP="00F05749">
      <w:r>
        <w:separator/>
      </w:r>
    </w:p>
  </w:endnote>
  <w:endnote w:type="continuationSeparator" w:id="0">
    <w:p w14:paraId="1D65D509" w14:textId="77777777" w:rsidR="00F05749" w:rsidRDefault="00F05749" w:rsidP="00F0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577A" w14:textId="77777777" w:rsidR="00F05749" w:rsidRDefault="00F057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F15" w14:textId="77777777" w:rsidR="00F05749" w:rsidRDefault="00F057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3D15" w14:textId="77777777" w:rsidR="00F05749" w:rsidRDefault="00F05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7EC66" w14:textId="77777777" w:rsidR="00F05749" w:rsidRDefault="00F05749" w:rsidP="00F05749">
      <w:r>
        <w:separator/>
      </w:r>
    </w:p>
  </w:footnote>
  <w:footnote w:type="continuationSeparator" w:id="0">
    <w:p w14:paraId="0BE78D47" w14:textId="77777777" w:rsidR="00F05749" w:rsidRDefault="00F05749" w:rsidP="00F05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90E6" w14:textId="11DEBC6D" w:rsidR="00F05749" w:rsidRDefault="00F645E3">
    <w:pPr>
      <w:pStyle w:val="Nagwek"/>
    </w:pPr>
    <w:r>
      <w:rPr>
        <w:noProof/>
      </w:rPr>
      <w:pict w14:anchorId="28EF5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69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E11F5" w14:textId="0182A15D" w:rsidR="00F05749" w:rsidRDefault="00F645E3">
    <w:pPr>
      <w:pStyle w:val="Nagwek"/>
    </w:pPr>
    <w:r>
      <w:rPr>
        <w:noProof/>
      </w:rPr>
      <w:pict w14:anchorId="0B750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70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35D24" w14:textId="7188F560" w:rsidR="00F05749" w:rsidRDefault="00F645E3">
    <w:pPr>
      <w:pStyle w:val="Nagwek"/>
    </w:pPr>
    <w:r>
      <w:rPr>
        <w:noProof/>
      </w:rPr>
      <w:pict w14:anchorId="2E3A6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68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D10"/>
    <w:multiLevelType w:val="hybridMultilevel"/>
    <w:tmpl w:val="60CA9AD8"/>
    <w:lvl w:ilvl="0" w:tplc="BEF8C7C8">
      <w:start w:val="1"/>
      <w:numFmt w:val="decimal"/>
      <w:lvlText w:val="%1)"/>
      <w:lvlJc w:val="left"/>
      <w:pPr>
        <w:ind w:left="57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>
      <w:start w:val="1"/>
      <w:numFmt w:val="lowerRoman"/>
      <w:lvlText w:val="%3."/>
      <w:lvlJc w:val="right"/>
      <w:pPr>
        <w:ind w:left="2019" w:hanging="180"/>
      </w:pPr>
    </w:lvl>
    <w:lvl w:ilvl="3" w:tplc="0415000F">
      <w:start w:val="1"/>
      <w:numFmt w:val="decimal"/>
      <w:lvlText w:val="%4."/>
      <w:lvlJc w:val="left"/>
      <w:pPr>
        <w:ind w:left="2739" w:hanging="360"/>
      </w:pPr>
    </w:lvl>
    <w:lvl w:ilvl="4" w:tplc="04150019">
      <w:start w:val="1"/>
      <w:numFmt w:val="lowerLetter"/>
      <w:lvlText w:val="%5."/>
      <w:lvlJc w:val="left"/>
      <w:pPr>
        <w:ind w:left="3459" w:hanging="360"/>
      </w:pPr>
    </w:lvl>
    <w:lvl w:ilvl="5" w:tplc="0415001B">
      <w:start w:val="1"/>
      <w:numFmt w:val="lowerRoman"/>
      <w:lvlText w:val="%6."/>
      <w:lvlJc w:val="right"/>
      <w:pPr>
        <w:ind w:left="4179" w:hanging="180"/>
      </w:pPr>
    </w:lvl>
    <w:lvl w:ilvl="6" w:tplc="0415000F">
      <w:start w:val="1"/>
      <w:numFmt w:val="decimal"/>
      <w:lvlText w:val="%7."/>
      <w:lvlJc w:val="left"/>
      <w:pPr>
        <w:ind w:left="4899" w:hanging="360"/>
      </w:pPr>
    </w:lvl>
    <w:lvl w:ilvl="7" w:tplc="04150019">
      <w:start w:val="1"/>
      <w:numFmt w:val="lowerLetter"/>
      <w:lvlText w:val="%8."/>
      <w:lvlJc w:val="left"/>
      <w:pPr>
        <w:ind w:left="5619" w:hanging="360"/>
      </w:pPr>
    </w:lvl>
    <w:lvl w:ilvl="8" w:tplc="0415001B">
      <w:start w:val="1"/>
      <w:numFmt w:val="lowerRoman"/>
      <w:lvlText w:val="%9."/>
      <w:lvlJc w:val="right"/>
      <w:pPr>
        <w:ind w:left="6339" w:hanging="180"/>
      </w:pPr>
    </w:lvl>
  </w:abstractNum>
  <w:num w:numId="1" w16cid:durableId="372471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AF6"/>
    <w:rsid w:val="000C0F3A"/>
    <w:rsid w:val="002148AA"/>
    <w:rsid w:val="00241D1C"/>
    <w:rsid w:val="002A77DB"/>
    <w:rsid w:val="00352578"/>
    <w:rsid w:val="005C401A"/>
    <w:rsid w:val="007F3125"/>
    <w:rsid w:val="00930B06"/>
    <w:rsid w:val="00A35C75"/>
    <w:rsid w:val="00A73D05"/>
    <w:rsid w:val="00AC6984"/>
    <w:rsid w:val="00BC7471"/>
    <w:rsid w:val="00C31C01"/>
    <w:rsid w:val="00CB7851"/>
    <w:rsid w:val="00D62AF6"/>
    <w:rsid w:val="00DF47C4"/>
    <w:rsid w:val="00E93523"/>
    <w:rsid w:val="00F05749"/>
    <w:rsid w:val="00F6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7EA101"/>
  <w15:chartTrackingRefBased/>
  <w15:docId w15:val="{4B3099EA-723A-4807-A6E6-6D1D5256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5749"/>
  </w:style>
  <w:style w:type="paragraph" w:styleId="Stopka">
    <w:name w:val="footer"/>
    <w:basedOn w:val="Normalny"/>
    <w:link w:val="StopkaZnak"/>
    <w:uiPriority w:val="99"/>
    <w:unhideWhenUsed/>
    <w:rsid w:val="00F0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5749"/>
  </w:style>
  <w:style w:type="paragraph" w:styleId="Akapitzlist">
    <w:name w:val="List Paragraph"/>
    <w:basedOn w:val="Normalny"/>
    <w:uiPriority w:val="34"/>
    <w:qFormat/>
    <w:rsid w:val="00930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Adamiak</dc:creator>
  <cp:keywords/>
  <dc:description/>
  <cp:lastModifiedBy>Nina Sapa</cp:lastModifiedBy>
  <cp:revision>12</cp:revision>
  <dcterms:created xsi:type="dcterms:W3CDTF">2022-06-10T07:50:00Z</dcterms:created>
  <dcterms:modified xsi:type="dcterms:W3CDTF">2022-10-12T07:48:00Z</dcterms:modified>
</cp:coreProperties>
</file>