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313A3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313A39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313A39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13A3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13A3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13A3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13A3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13A39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13A39">
        <w:rPr>
          <w:rFonts w:asciiTheme="minorHAnsi" w:hAnsiTheme="minorHAnsi"/>
          <w:sz w:val="22"/>
          <w:szCs w:val="22"/>
        </w:rPr>
        <w:t>w specyfikacji</w:t>
      </w:r>
      <w:r w:rsidRPr="00313A39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313A3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13A39">
        <w:rPr>
          <w:rFonts w:asciiTheme="minorHAnsi" w:hAnsiTheme="minorHAnsi"/>
          <w:sz w:val="22"/>
          <w:szCs w:val="22"/>
        </w:rPr>
        <w:t>albo</w:t>
      </w:r>
    </w:p>
    <w:p w:rsidR="00E6638A" w:rsidRPr="00313A3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13A3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313A39" w:rsidRPr="006C74E2" w:rsidRDefault="006E0428" w:rsidP="00313A3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313A39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313A39">
        <w:rPr>
          <w:rFonts w:asciiTheme="minorHAnsi" w:hAnsiTheme="minorHAnsi"/>
          <w:sz w:val="22"/>
          <w:szCs w:val="22"/>
        </w:rPr>
        <w:t>opisowi w S</w:t>
      </w:r>
      <w:r w:rsidR="00C64274" w:rsidRPr="00313A39">
        <w:rPr>
          <w:rFonts w:asciiTheme="minorHAnsi" w:hAnsiTheme="minorHAnsi"/>
          <w:sz w:val="22"/>
          <w:szCs w:val="22"/>
        </w:rPr>
        <w:t>WZ</w:t>
      </w:r>
      <w:r w:rsidRPr="00313A39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77405C">
        <w:rPr>
          <w:rFonts w:asciiTheme="minorHAnsi" w:hAnsiTheme="minorHAnsi"/>
          <w:sz w:val="22"/>
          <w:szCs w:val="22"/>
        </w:rPr>
        <w:t>2017</w:t>
      </w:r>
      <w:bookmarkStart w:id="0" w:name="_GoBack"/>
      <w:bookmarkEnd w:id="0"/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1D7679" w:rsidRPr="001D7679" w:rsidRDefault="002E4AA1" w:rsidP="001D7679">
    <w:pPr>
      <w:pStyle w:val="Nagwek"/>
      <w:pBdr>
        <w:bottom w:val="single" w:sz="6" w:space="1" w:color="auto"/>
      </w:pBdr>
      <w:jc w:val="right"/>
      <w:rPr>
        <w:rFonts w:ascii="Calibri" w:hAnsi="Calibri"/>
        <w:b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1D7679" w:rsidRPr="001D7679">
      <w:rPr>
        <w:rFonts w:ascii="Calibri" w:hAnsi="Calibri"/>
        <w:b/>
        <w:sz w:val="22"/>
        <w:szCs w:val="22"/>
      </w:rPr>
      <w:t>638/PN-68/2022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D7679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13A39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7405C"/>
    <w:rsid w:val="007A7685"/>
    <w:rsid w:val="007B5526"/>
    <w:rsid w:val="007D41E3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485</Words>
  <Characters>6750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10</cp:revision>
  <cp:lastPrinted>2002-11-22T16:45:00Z</cp:lastPrinted>
  <dcterms:created xsi:type="dcterms:W3CDTF">2020-10-09T08:23:00Z</dcterms:created>
  <dcterms:modified xsi:type="dcterms:W3CDTF">2022-08-18T06:05:00Z</dcterms:modified>
</cp:coreProperties>
</file>