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3B2" w:rsidRPr="00B102E8" w:rsidRDefault="00862D95" w:rsidP="00862D95">
      <w:pPr>
        <w:tabs>
          <w:tab w:val="left" w:pos="5954"/>
        </w:tabs>
        <w:spacing w:after="0" w:line="271" w:lineRule="auto"/>
        <w:rPr>
          <w:rFonts w:eastAsia="Times New Roman" w:cs="Times New Roman"/>
          <w:color w:val="000000" w:themeColor="text1"/>
        </w:rPr>
      </w:pPr>
      <w:r w:rsidRPr="00B102E8">
        <w:rPr>
          <w:rFonts w:eastAsia="Times New Roman" w:cs="Times New Roman"/>
          <w:color w:val="000000" w:themeColor="text1"/>
        </w:rPr>
        <w:t>KKU.261.</w:t>
      </w:r>
      <w:r w:rsidR="00EA02AA">
        <w:rPr>
          <w:rFonts w:eastAsia="Times New Roman" w:cs="Times New Roman"/>
          <w:color w:val="000000" w:themeColor="text1"/>
        </w:rPr>
        <w:t>2.2022</w:t>
      </w:r>
      <w:r w:rsidRPr="00B102E8">
        <w:rPr>
          <w:rFonts w:eastAsia="Times New Roman" w:cs="Times New Roman"/>
          <w:color w:val="000000" w:themeColor="text1"/>
        </w:rPr>
        <w:tab/>
        <w:t xml:space="preserve">Kraków, dnia </w:t>
      </w:r>
      <w:r w:rsidR="00EA02AA">
        <w:rPr>
          <w:rFonts w:eastAsia="Times New Roman" w:cs="Times New Roman"/>
          <w:color w:val="000000" w:themeColor="text1"/>
        </w:rPr>
        <w:t>31</w:t>
      </w:r>
      <w:r w:rsidR="00C43E7D">
        <w:rPr>
          <w:rFonts w:eastAsia="Times New Roman" w:cs="Times New Roman"/>
          <w:color w:val="000000" w:themeColor="text1"/>
        </w:rPr>
        <w:t xml:space="preserve"> </w:t>
      </w:r>
      <w:r w:rsidR="00EC523F">
        <w:rPr>
          <w:rFonts w:eastAsia="Times New Roman" w:cs="Times New Roman"/>
          <w:color w:val="000000" w:themeColor="text1"/>
        </w:rPr>
        <w:t>stycznia 2022</w:t>
      </w:r>
      <w:r w:rsidRPr="00B102E8">
        <w:rPr>
          <w:rFonts w:eastAsia="Times New Roman" w:cs="Times New Roman"/>
          <w:color w:val="000000" w:themeColor="text1"/>
        </w:rPr>
        <w:t xml:space="preserve">r. </w:t>
      </w:r>
    </w:p>
    <w:p w:rsidR="00AC0A3F" w:rsidRPr="00B102E8" w:rsidRDefault="00862D95" w:rsidP="00AC0A3F">
      <w:pPr>
        <w:spacing w:before="720" w:line="271" w:lineRule="auto"/>
        <w:ind w:left="2829"/>
        <w:rPr>
          <w:rFonts w:eastAsia="Times New Roman" w:cs="Times New Roman"/>
          <w:bCs/>
          <w:iCs/>
          <w:color w:val="000000" w:themeColor="text1"/>
          <w:lang w:eastAsia="pl-PL"/>
        </w:rPr>
      </w:pPr>
      <w:r w:rsidRPr="00B102E8">
        <w:rPr>
          <w:rFonts w:eastAsia="Times New Roman" w:cs="Times New Roman"/>
          <w:color w:val="000000" w:themeColor="text1"/>
          <w:lang w:eastAsia="pl-PL"/>
        </w:rPr>
        <w:tab/>
      </w:r>
      <w:r w:rsidR="00AC0A3F" w:rsidRPr="00B102E8">
        <w:rPr>
          <w:rFonts w:eastAsia="Times New Roman" w:cs="Times New Roman"/>
          <w:bCs/>
          <w:iCs/>
          <w:color w:val="000000" w:themeColor="text1"/>
          <w:lang w:eastAsia="pl-PL"/>
        </w:rPr>
        <w:t>Informacja z otwarcia ofert</w:t>
      </w:r>
    </w:p>
    <w:p w:rsidR="00AC0A3F" w:rsidRPr="00B102E8" w:rsidRDefault="00EC523F" w:rsidP="00AC0A3F">
      <w:pPr>
        <w:spacing w:before="240" w:after="0" w:line="271" w:lineRule="auto"/>
        <w:rPr>
          <w:rFonts w:eastAsia="Times New Roman" w:cs="Times New Roman"/>
          <w:bCs/>
          <w:iCs/>
          <w:color w:val="000000" w:themeColor="text1"/>
          <w:lang w:eastAsia="pl-PL"/>
        </w:rPr>
      </w:pPr>
      <w:r w:rsidRPr="00A268F2">
        <w:rPr>
          <w:rFonts w:eastAsia="Times New Roman" w:cs="Times New Roman"/>
          <w:bCs/>
          <w:iCs/>
          <w:lang w:eastAsia="pl-PL"/>
        </w:rPr>
        <w:t xml:space="preserve">dot.: przetargu </w:t>
      </w:r>
      <w:r w:rsidR="00EA02AA">
        <w:rPr>
          <w:rFonts w:eastAsia="Times New Roman" w:cs="Times New Roman"/>
          <w:bCs/>
          <w:iCs/>
          <w:lang w:eastAsia="pl-PL"/>
        </w:rPr>
        <w:t>nie</w:t>
      </w:r>
      <w:r w:rsidRPr="00A268F2">
        <w:rPr>
          <w:rFonts w:eastAsia="Times New Roman" w:cs="Times New Roman"/>
          <w:bCs/>
          <w:iCs/>
          <w:lang w:eastAsia="pl-PL"/>
        </w:rPr>
        <w:t xml:space="preserve">ograniczonego nr </w:t>
      </w:r>
      <w:r w:rsidR="00EA02AA">
        <w:rPr>
          <w:rFonts w:ascii="Calibri" w:hAnsi="Calibri"/>
          <w:b/>
        </w:rPr>
        <w:t>17</w:t>
      </w:r>
      <w:r w:rsidR="00EA02AA" w:rsidRPr="008B509E">
        <w:rPr>
          <w:rFonts w:ascii="Calibri" w:hAnsi="Calibri"/>
          <w:b/>
        </w:rPr>
        <w:t>/PN-</w:t>
      </w:r>
      <w:r w:rsidR="00EA02AA">
        <w:rPr>
          <w:rFonts w:ascii="Calibri" w:hAnsi="Calibri"/>
          <w:b/>
        </w:rPr>
        <w:t>2</w:t>
      </w:r>
      <w:r w:rsidR="00EA02AA" w:rsidRPr="008B509E">
        <w:rPr>
          <w:rFonts w:ascii="Calibri" w:hAnsi="Calibri"/>
          <w:b/>
        </w:rPr>
        <w:t>/</w:t>
      </w:r>
      <w:r w:rsidR="00EA02AA">
        <w:rPr>
          <w:rFonts w:ascii="Calibri" w:hAnsi="Calibri"/>
          <w:b/>
        </w:rPr>
        <w:t xml:space="preserve">2022 </w:t>
      </w:r>
      <w:r w:rsidRPr="00A268F2">
        <w:rPr>
          <w:rFonts w:eastAsia="Times New Roman" w:cs="Times New Roman"/>
          <w:bCs/>
          <w:iCs/>
          <w:lang w:eastAsia="pl-PL"/>
        </w:rPr>
        <w:t xml:space="preserve">p.n. </w:t>
      </w:r>
      <w:r w:rsidR="00EA02AA" w:rsidRPr="00F861EC">
        <w:rPr>
          <w:rFonts w:ascii="Calibri" w:hAnsi="Calibri"/>
          <w:b/>
        </w:rPr>
        <w:t>„</w:t>
      </w:r>
      <w:r w:rsidR="00EA02AA" w:rsidRPr="00F861EC">
        <w:rPr>
          <w:rFonts w:ascii="Calibri" w:hAnsi="Calibri"/>
          <w:b/>
          <w:bCs/>
        </w:rPr>
        <w:t xml:space="preserve">Dostawa systemu kontroli akustycznej sieci wodociągowej i zdalnej lokalizacji wycieków – </w:t>
      </w:r>
      <w:proofErr w:type="spellStart"/>
      <w:r w:rsidR="00EA02AA" w:rsidRPr="00F861EC">
        <w:rPr>
          <w:rFonts w:ascii="Calibri" w:hAnsi="Calibri"/>
          <w:b/>
          <w:bCs/>
        </w:rPr>
        <w:t>loggery</w:t>
      </w:r>
      <w:proofErr w:type="spellEnd"/>
      <w:r w:rsidR="00EA02AA" w:rsidRPr="00F861EC">
        <w:rPr>
          <w:rFonts w:ascii="Calibri" w:hAnsi="Calibri"/>
          <w:b/>
          <w:bCs/>
        </w:rPr>
        <w:t xml:space="preserve"> akustyczne</w:t>
      </w:r>
      <w:r w:rsidR="00EA02AA">
        <w:rPr>
          <w:rFonts w:ascii="Calibri" w:hAnsi="Calibri"/>
          <w:b/>
          <w:bCs/>
        </w:rPr>
        <w:t>”</w:t>
      </w:r>
    </w:p>
    <w:p w:rsidR="00AC0A3F" w:rsidRPr="00EA02AA" w:rsidRDefault="00AC0A3F" w:rsidP="00AC0A3F">
      <w:pPr>
        <w:spacing w:before="240" w:after="0" w:line="271" w:lineRule="auto"/>
        <w:ind w:firstLine="567"/>
        <w:jc w:val="both"/>
        <w:rPr>
          <w:rFonts w:eastAsia="Times New Roman" w:cs="Times New Roman"/>
          <w:b/>
          <w:color w:val="000000" w:themeColor="text1"/>
          <w:lang w:eastAsia="pl-PL"/>
        </w:rPr>
      </w:pPr>
      <w:r w:rsidRPr="00B102E8">
        <w:rPr>
          <w:rFonts w:eastAsia="Times New Roman" w:cs="Times New Roman"/>
          <w:color w:val="000000" w:themeColor="text1"/>
          <w:lang w:eastAsia="pl-PL"/>
        </w:rPr>
        <w:t>Zamawiający – Wodociągi Miasta Krakowa - Spółka Akcyjna, 30-106 Kraków, ul. Senatorska 1 informuje, że na sfinansowanie powyższego zadania zamierza przeznaczyć kwotę: netto</w:t>
      </w:r>
      <w:r w:rsidR="00C2289D">
        <w:rPr>
          <w:rFonts w:eastAsia="Times New Roman" w:cs="Times New Roman"/>
          <w:color w:val="000000" w:themeColor="text1"/>
          <w:lang w:eastAsia="pl-PL"/>
        </w:rPr>
        <w:t xml:space="preserve">: </w:t>
      </w:r>
      <w:r w:rsidR="00EC523F">
        <w:rPr>
          <w:rFonts w:eastAsia="Times New Roman" w:cs="Times New Roman"/>
          <w:color w:val="000000" w:themeColor="text1"/>
          <w:lang w:eastAsia="pl-PL"/>
        </w:rPr>
        <w:t xml:space="preserve">                            </w:t>
      </w:r>
      <w:r w:rsidRPr="00B102E8">
        <w:rPr>
          <w:rFonts w:eastAsia="Times New Roman" w:cs="Times New Roman"/>
          <w:color w:val="000000" w:themeColor="text1"/>
          <w:lang w:eastAsia="pl-PL"/>
        </w:rPr>
        <w:t xml:space="preserve"> </w:t>
      </w:r>
      <w:r w:rsidR="00EA02AA">
        <w:rPr>
          <w:rFonts w:ascii="Calibri" w:hAnsi="Calibri"/>
          <w:b/>
          <w:bCs/>
        </w:rPr>
        <w:t>525 000,</w:t>
      </w:r>
      <w:r w:rsidR="00C43E7D">
        <w:rPr>
          <w:rFonts w:ascii="Calibri" w:hAnsi="Calibri"/>
          <w:b/>
          <w:bCs/>
        </w:rPr>
        <w:t>00</w:t>
      </w:r>
      <w:r w:rsidR="00C43E7D" w:rsidRPr="00506DAB">
        <w:rPr>
          <w:rFonts w:ascii="Calibri" w:hAnsi="Calibri"/>
          <w:b/>
          <w:bCs/>
        </w:rPr>
        <w:t xml:space="preserve"> </w:t>
      </w:r>
      <w:r w:rsidR="00C2289D" w:rsidRPr="007C1C0F">
        <w:rPr>
          <w:rFonts w:ascii="Calibri" w:hAnsi="Calibri"/>
          <w:b/>
          <w:bCs/>
        </w:rPr>
        <w:t xml:space="preserve"> </w:t>
      </w:r>
      <w:r w:rsidR="00EC523F" w:rsidRPr="00EA02AA">
        <w:rPr>
          <w:rFonts w:eastAsia="Times New Roman" w:cs="Times New Roman"/>
          <w:b/>
          <w:color w:val="000000" w:themeColor="text1"/>
          <w:lang w:eastAsia="pl-PL"/>
        </w:rPr>
        <w:t>zł</w:t>
      </w:r>
      <w:r w:rsidR="00C2289D" w:rsidRPr="00EA02AA">
        <w:rPr>
          <w:rFonts w:eastAsia="Times New Roman" w:cs="Times New Roman"/>
          <w:b/>
          <w:color w:val="000000" w:themeColor="text1"/>
          <w:lang w:eastAsia="pl-PL"/>
        </w:rPr>
        <w:t>.</w:t>
      </w:r>
    </w:p>
    <w:p w:rsidR="00AC0A3F" w:rsidRDefault="00AC0A3F" w:rsidP="00AC0A3F">
      <w:pPr>
        <w:spacing w:before="240" w:after="0" w:line="271" w:lineRule="auto"/>
        <w:ind w:firstLine="567"/>
        <w:jc w:val="both"/>
        <w:rPr>
          <w:rFonts w:eastAsia="Times New Roman" w:cs="Times New Roman"/>
          <w:color w:val="000000" w:themeColor="text1"/>
          <w:lang w:eastAsia="pl-PL"/>
        </w:rPr>
      </w:pPr>
      <w:r w:rsidRPr="00B102E8">
        <w:rPr>
          <w:rFonts w:eastAsia="Times New Roman" w:cs="Times New Roman"/>
          <w:color w:val="000000" w:themeColor="text1"/>
          <w:lang w:eastAsia="pl-PL"/>
        </w:rPr>
        <w:t>Oferty w terminie złożyli następujący wykonawcy:</w:t>
      </w:r>
    </w:p>
    <w:p w:rsidR="00C2289D" w:rsidRPr="000022C2" w:rsidRDefault="000022C2" w:rsidP="00C43E7D">
      <w:pPr>
        <w:spacing w:before="240" w:after="0" w:line="271" w:lineRule="auto"/>
        <w:jc w:val="both"/>
        <w:rPr>
          <w:rFonts w:eastAsia="Times New Roman" w:cs="Times New Roman"/>
          <w:b/>
          <w:color w:val="000000" w:themeColor="text1"/>
          <w:lang w:eastAsia="pl-PL"/>
        </w:rPr>
      </w:pPr>
      <w:r>
        <w:rPr>
          <w:rFonts w:eastAsia="Times New Roman" w:cs="Times New Roman"/>
          <w:color w:val="000000" w:themeColor="text1"/>
          <w:lang w:eastAsia="pl-PL"/>
        </w:rPr>
        <w:t xml:space="preserve">           </w:t>
      </w:r>
    </w:p>
    <w:p w:rsidR="00EC523F" w:rsidRDefault="00A36DB3" w:rsidP="00ED7703">
      <w:pPr>
        <w:numPr>
          <w:ilvl w:val="0"/>
          <w:numId w:val="1"/>
        </w:numPr>
        <w:spacing w:after="0" w:line="271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RD Tech S.C., 05-500 Piaseczno, ul. Dworcowa 38/26</w:t>
      </w:r>
    </w:p>
    <w:p w:rsidR="00B102E8" w:rsidRPr="00B102E8" w:rsidRDefault="00AC0A3F" w:rsidP="00AC0A3F">
      <w:pPr>
        <w:spacing w:after="0" w:line="271" w:lineRule="auto"/>
        <w:ind w:firstLine="579"/>
        <w:jc w:val="both"/>
        <w:rPr>
          <w:rFonts w:eastAsia="Times New Roman" w:cs="Times New Roman"/>
          <w:color w:val="000000" w:themeColor="text1"/>
          <w:lang w:eastAsia="pl-PL"/>
        </w:rPr>
      </w:pPr>
      <w:r w:rsidRPr="00B102E8">
        <w:rPr>
          <w:rFonts w:eastAsia="Times New Roman" w:cs="Times New Roman"/>
          <w:color w:val="000000" w:themeColor="text1"/>
          <w:lang w:eastAsia="pl-PL"/>
        </w:rPr>
        <w:t>cena netto:</w:t>
      </w:r>
      <w:r w:rsidR="00EC523F">
        <w:rPr>
          <w:rFonts w:eastAsia="Times New Roman" w:cs="Times New Roman"/>
          <w:color w:val="000000" w:themeColor="text1"/>
          <w:lang w:eastAsia="pl-PL"/>
        </w:rPr>
        <w:t xml:space="preserve"> </w:t>
      </w:r>
      <w:r w:rsidR="00804C99">
        <w:rPr>
          <w:rFonts w:eastAsia="Times New Roman" w:cs="Times New Roman"/>
          <w:color w:val="000000" w:themeColor="text1"/>
          <w:lang w:eastAsia="pl-PL"/>
        </w:rPr>
        <w:t xml:space="preserve">516 176,00 </w:t>
      </w:r>
      <w:r w:rsidRPr="00B102E8">
        <w:rPr>
          <w:rFonts w:eastAsia="Times New Roman" w:cs="Times New Roman"/>
          <w:color w:val="000000" w:themeColor="text1"/>
          <w:lang w:eastAsia="pl-PL"/>
        </w:rPr>
        <w:t>zł</w:t>
      </w:r>
      <w:r w:rsidR="00ED7703">
        <w:rPr>
          <w:rFonts w:eastAsia="Times New Roman" w:cs="Times New Roman"/>
          <w:color w:val="000000" w:themeColor="text1"/>
          <w:lang w:eastAsia="pl-PL"/>
        </w:rPr>
        <w:t xml:space="preserve"> (cena wyłączenie do porównania i oceny ofert);</w:t>
      </w:r>
    </w:p>
    <w:p w:rsidR="00AC0A3F" w:rsidRDefault="00AC0A3F" w:rsidP="00887762">
      <w:pPr>
        <w:spacing w:after="0" w:line="271" w:lineRule="auto"/>
        <w:ind w:firstLine="579"/>
        <w:jc w:val="both"/>
        <w:rPr>
          <w:rFonts w:eastAsia="Times New Roman" w:cs="Times New Roman"/>
          <w:color w:val="000000" w:themeColor="text1"/>
          <w:lang w:eastAsia="pl-PL"/>
        </w:rPr>
      </w:pPr>
      <w:r w:rsidRPr="00B102E8">
        <w:rPr>
          <w:rFonts w:eastAsia="Times New Roman" w:cs="Times New Roman"/>
          <w:color w:val="000000" w:themeColor="text1"/>
          <w:lang w:eastAsia="pl-PL"/>
        </w:rPr>
        <w:t>termin wykonania: zgodnie z SWZ i wzorem umowy</w:t>
      </w:r>
      <w:r w:rsidR="00B102E8" w:rsidRPr="00B102E8">
        <w:rPr>
          <w:rFonts w:eastAsia="Times New Roman" w:cs="Times New Roman"/>
          <w:color w:val="000000" w:themeColor="text1"/>
          <w:lang w:eastAsia="pl-PL"/>
        </w:rPr>
        <w:t>;</w:t>
      </w:r>
    </w:p>
    <w:p w:rsidR="003C58DD" w:rsidRPr="00B102E8" w:rsidRDefault="003C58DD" w:rsidP="00887762">
      <w:pPr>
        <w:spacing w:after="0" w:line="271" w:lineRule="auto"/>
        <w:ind w:firstLine="579"/>
        <w:jc w:val="both"/>
        <w:rPr>
          <w:rFonts w:eastAsia="Times New Roman" w:cs="Times New Roman"/>
          <w:color w:val="000000" w:themeColor="text1"/>
          <w:lang w:eastAsia="pl-PL"/>
        </w:rPr>
      </w:pPr>
      <w:r w:rsidRPr="003C58DD">
        <w:rPr>
          <w:rFonts w:eastAsia="Times New Roman" w:cs="Times New Roman"/>
          <w:color w:val="000000" w:themeColor="text1"/>
          <w:lang w:eastAsia="pl-PL"/>
        </w:rPr>
        <w:t>okres gwarancji:</w:t>
      </w:r>
      <w:r w:rsidR="00791245">
        <w:rPr>
          <w:rFonts w:eastAsia="Times New Roman" w:cs="Times New Roman"/>
          <w:color w:val="000000" w:themeColor="text1"/>
          <w:lang w:eastAsia="pl-PL"/>
        </w:rPr>
        <w:t xml:space="preserve"> </w:t>
      </w:r>
      <w:r w:rsidR="00804C99">
        <w:rPr>
          <w:rFonts w:eastAsia="Times New Roman" w:cs="Times New Roman"/>
          <w:color w:val="000000" w:themeColor="text1"/>
          <w:lang w:eastAsia="pl-PL"/>
        </w:rPr>
        <w:t>36 miesięcy</w:t>
      </w:r>
      <w:bookmarkStart w:id="0" w:name="_GoBack"/>
      <w:bookmarkEnd w:id="0"/>
      <w:r w:rsidR="00ED7703">
        <w:rPr>
          <w:rFonts w:eastAsia="Times New Roman" w:cs="Times New Roman"/>
          <w:color w:val="000000" w:themeColor="text1"/>
          <w:lang w:eastAsia="pl-PL"/>
        </w:rPr>
        <w:t xml:space="preserve"> </w:t>
      </w:r>
      <w:r w:rsidRPr="003C58DD">
        <w:rPr>
          <w:rFonts w:eastAsia="Times New Roman" w:cs="Times New Roman"/>
          <w:color w:val="000000" w:themeColor="text1"/>
          <w:lang w:eastAsia="pl-PL"/>
        </w:rPr>
        <w:t>;</w:t>
      </w:r>
    </w:p>
    <w:p w:rsidR="00AC0A3F" w:rsidRPr="00B102E8" w:rsidRDefault="00AC0A3F" w:rsidP="00AC0A3F">
      <w:pPr>
        <w:spacing w:after="0" w:line="271" w:lineRule="auto"/>
        <w:ind w:firstLine="579"/>
        <w:jc w:val="both"/>
        <w:rPr>
          <w:rFonts w:eastAsia="Times New Roman" w:cs="Times New Roman"/>
          <w:color w:val="000000" w:themeColor="text1"/>
          <w:lang w:eastAsia="pl-PL"/>
        </w:rPr>
      </w:pPr>
      <w:r w:rsidRPr="00B102E8">
        <w:rPr>
          <w:rFonts w:eastAsia="Times New Roman" w:cs="Times New Roman"/>
          <w:color w:val="000000" w:themeColor="text1"/>
          <w:lang w:eastAsia="pl-PL"/>
        </w:rPr>
        <w:t>warunki płatności: zgodnie ze wzorem umowy</w:t>
      </w:r>
      <w:r w:rsidR="00B102E8" w:rsidRPr="00B102E8">
        <w:rPr>
          <w:rFonts w:eastAsia="Times New Roman" w:cs="Times New Roman"/>
          <w:color w:val="000000" w:themeColor="text1"/>
          <w:lang w:eastAsia="pl-PL"/>
        </w:rPr>
        <w:t>.</w:t>
      </w:r>
    </w:p>
    <w:p w:rsidR="00A36DB3" w:rsidRDefault="00A36DB3" w:rsidP="00A36DB3">
      <w:pPr>
        <w:numPr>
          <w:ilvl w:val="0"/>
          <w:numId w:val="1"/>
        </w:numPr>
        <w:spacing w:after="0" w:line="271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ZŁOTE RUNO Sp. z o.o., </w:t>
      </w:r>
      <w:r w:rsidR="004D34D0">
        <w:rPr>
          <w:rFonts w:eastAsia="Times New Roman" w:cs="Times New Roman"/>
          <w:lang w:eastAsia="pl-PL"/>
        </w:rPr>
        <w:t xml:space="preserve">02-611 Warszawa, ul. </w:t>
      </w:r>
      <w:r w:rsidR="00CF6D06">
        <w:rPr>
          <w:rFonts w:eastAsia="Times New Roman" w:cs="Times New Roman"/>
          <w:lang w:eastAsia="pl-PL"/>
        </w:rPr>
        <w:t>Ignacego Krasickiego 24A</w:t>
      </w:r>
    </w:p>
    <w:p w:rsidR="00A36DB3" w:rsidRPr="00B102E8" w:rsidRDefault="00A36DB3" w:rsidP="00A36DB3">
      <w:pPr>
        <w:spacing w:after="0" w:line="271" w:lineRule="auto"/>
        <w:ind w:firstLine="579"/>
        <w:jc w:val="both"/>
        <w:rPr>
          <w:rFonts w:eastAsia="Times New Roman" w:cs="Times New Roman"/>
          <w:color w:val="000000" w:themeColor="text1"/>
          <w:lang w:eastAsia="pl-PL"/>
        </w:rPr>
      </w:pPr>
      <w:r w:rsidRPr="00B102E8">
        <w:rPr>
          <w:rFonts w:eastAsia="Times New Roman" w:cs="Times New Roman"/>
          <w:color w:val="000000" w:themeColor="text1"/>
          <w:lang w:eastAsia="pl-PL"/>
        </w:rPr>
        <w:t>cena netto:</w:t>
      </w:r>
      <w:r>
        <w:rPr>
          <w:rFonts w:eastAsia="Times New Roman" w:cs="Times New Roman"/>
          <w:color w:val="000000" w:themeColor="text1"/>
          <w:lang w:eastAsia="pl-PL"/>
        </w:rPr>
        <w:t xml:space="preserve"> </w:t>
      </w:r>
      <w:r w:rsidR="00804C99">
        <w:rPr>
          <w:rFonts w:eastAsia="Times New Roman" w:cs="Times New Roman"/>
          <w:color w:val="000000" w:themeColor="text1"/>
          <w:lang w:eastAsia="pl-PL"/>
        </w:rPr>
        <w:t xml:space="preserve">477 200,00  </w:t>
      </w:r>
      <w:r w:rsidRPr="00B102E8">
        <w:rPr>
          <w:rFonts w:eastAsia="Times New Roman" w:cs="Times New Roman"/>
          <w:color w:val="000000" w:themeColor="text1"/>
          <w:lang w:eastAsia="pl-PL"/>
        </w:rPr>
        <w:t>zł</w:t>
      </w:r>
      <w:r>
        <w:rPr>
          <w:rFonts w:eastAsia="Times New Roman" w:cs="Times New Roman"/>
          <w:color w:val="000000" w:themeColor="text1"/>
          <w:lang w:eastAsia="pl-PL"/>
        </w:rPr>
        <w:t xml:space="preserve"> (cena wyłączenie do porównania i oceny ofert);</w:t>
      </w:r>
    </w:p>
    <w:p w:rsidR="00A36DB3" w:rsidRDefault="00A36DB3" w:rsidP="00A36DB3">
      <w:pPr>
        <w:spacing w:after="0" w:line="271" w:lineRule="auto"/>
        <w:ind w:firstLine="579"/>
        <w:jc w:val="both"/>
        <w:rPr>
          <w:rFonts w:eastAsia="Times New Roman" w:cs="Times New Roman"/>
          <w:color w:val="000000" w:themeColor="text1"/>
          <w:lang w:eastAsia="pl-PL"/>
        </w:rPr>
      </w:pPr>
      <w:r w:rsidRPr="00B102E8">
        <w:rPr>
          <w:rFonts w:eastAsia="Times New Roman" w:cs="Times New Roman"/>
          <w:color w:val="000000" w:themeColor="text1"/>
          <w:lang w:eastAsia="pl-PL"/>
        </w:rPr>
        <w:t>termin wykonania: zgodnie z SWZ i wzorem umowy;</w:t>
      </w:r>
    </w:p>
    <w:p w:rsidR="00A36DB3" w:rsidRPr="00B102E8" w:rsidRDefault="00A36DB3" w:rsidP="00A36DB3">
      <w:pPr>
        <w:spacing w:after="0" w:line="271" w:lineRule="auto"/>
        <w:ind w:firstLine="579"/>
        <w:jc w:val="both"/>
        <w:rPr>
          <w:rFonts w:eastAsia="Times New Roman" w:cs="Times New Roman"/>
          <w:color w:val="000000" w:themeColor="text1"/>
          <w:lang w:eastAsia="pl-PL"/>
        </w:rPr>
      </w:pPr>
      <w:r w:rsidRPr="003C58DD">
        <w:rPr>
          <w:rFonts w:eastAsia="Times New Roman" w:cs="Times New Roman"/>
          <w:color w:val="000000" w:themeColor="text1"/>
          <w:lang w:eastAsia="pl-PL"/>
        </w:rPr>
        <w:t>okres gwarancji:</w:t>
      </w:r>
      <w:r w:rsidR="00804C99">
        <w:rPr>
          <w:rFonts w:eastAsia="Times New Roman" w:cs="Times New Roman"/>
          <w:color w:val="000000" w:themeColor="text1"/>
          <w:lang w:eastAsia="pl-PL"/>
        </w:rPr>
        <w:t xml:space="preserve"> 30 miesięcy</w:t>
      </w:r>
      <w:r w:rsidRPr="003C58DD">
        <w:rPr>
          <w:rFonts w:eastAsia="Times New Roman" w:cs="Times New Roman"/>
          <w:color w:val="000000" w:themeColor="text1"/>
          <w:lang w:eastAsia="pl-PL"/>
        </w:rPr>
        <w:t>;</w:t>
      </w:r>
    </w:p>
    <w:p w:rsidR="00A36DB3" w:rsidRPr="00B102E8" w:rsidRDefault="00A36DB3" w:rsidP="00A36DB3">
      <w:pPr>
        <w:spacing w:after="0" w:line="271" w:lineRule="auto"/>
        <w:ind w:firstLine="579"/>
        <w:jc w:val="both"/>
        <w:rPr>
          <w:rFonts w:eastAsia="Times New Roman" w:cs="Times New Roman"/>
          <w:color w:val="000000" w:themeColor="text1"/>
          <w:lang w:eastAsia="pl-PL"/>
        </w:rPr>
      </w:pPr>
      <w:r w:rsidRPr="00B102E8">
        <w:rPr>
          <w:rFonts w:eastAsia="Times New Roman" w:cs="Times New Roman"/>
          <w:color w:val="000000" w:themeColor="text1"/>
          <w:lang w:eastAsia="pl-PL"/>
        </w:rPr>
        <w:t>warunki płatności: zgodnie ze wzorem umowy.</w:t>
      </w:r>
    </w:p>
    <w:p w:rsidR="00B102E8" w:rsidRPr="00B102E8" w:rsidRDefault="00B102E8" w:rsidP="00B102E8">
      <w:pPr>
        <w:spacing w:after="0" w:line="271" w:lineRule="auto"/>
        <w:jc w:val="both"/>
        <w:rPr>
          <w:rFonts w:eastAsia="Times New Roman" w:cs="Times New Roman"/>
          <w:color w:val="000000" w:themeColor="text1"/>
          <w:lang w:eastAsia="pl-PL"/>
        </w:rPr>
      </w:pPr>
    </w:p>
    <w:sectPr w:rsidR="00B102E8" w:rsidRPr="00B102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8BF" w:rsidRDefault="004308BF" w:rsidP="00ED7DEC">
      <w:pPr>
        <w:spacing w:after="0" w:line="240" w:lineRule="auto"/>
      </w:pPr>
      <w:r>
        <w:separator/>
      </w:r>
    </w:p>
  </w:endnote>
  <w:endnote w:type="continuationSeparator" w:id="0">
    <w:p w:rsidR="004308BF" w:rsidRDefault="004308BF" w:rsidP="00ED7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DEC" w:rsidRDefault="00ED7D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DEC" w:rsidRDefault="00ED7DE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DEC" w:rsidRDefault="00ED7D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8BF" w:rsidRDefault="004308BF" w:rsidP="00ED7DEC">
      <w:pPr>
        <w:spacing w:after="0" w:line="240" w:lineRule="auto"/>
      </w:pPr>
      <w:r>
        <w:separator/>
      </w:r>
    </w:p>
  </w:footnote>
  <w:footnote w:type="continuationSeparator" w:id="0">
    <w:p w:rsidR="004308BF" w:rsidRDefault="004308BF" w:rsidP="00ED7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DEC" w:rsidRDefault="00804C9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2469" o:spid="_x0000_s2053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ier firmowy_ostateczny_17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DEC" w:rsidRDefault="00804C9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2470" o:spid="_x0000_s2054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papier firmowy_ostateczny_17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DEC" w:rsidRDefault="00804C9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2468" o:spid="_x0000_s2052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pier firmowy_ostateczny_17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D0D10"/>
    <w:multiLevelType w:val="hybridMultilevel"/>
    <w:tmpl w:val="F1E22E8C"/>
    <w:lvl w:ilvl="0" w:tplc="8C981402">
      <w:start w:val="1"/>
      <w:numFmt w:val="decimal"/>
      <w:lvlText w:val="%1)"/>
      <w:lvlJc w:val="left"/>
      <w:pPr>
        <w:ind w:left="5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" w15:restartNumberingAfterBreak="0">
    <w:nsid w:val="2B3305AD"/>
    <w:multiLevelType w:val="hybridMultilevel"/>
    <w:tmpl w:val="C710543A"/>
    <w:lvl w:ilvl="0" w:tplc="9176D5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238"/>
    <w:rsid w:val="000022C2"/>
    <w:rsid w:val="001B0D91"/>
    <w:rsid w:val="00200249"/>
    <w:rsid w:val="002166A3"/>
    <w:rsid w:val="00313B0F"/>
    <w:rsid w:val="003C58DD"/>
    <w:rsid w:val="004308BF"/>
    <w:rsid w:val="00465D51"/>
    <w:rsid w:val="004D34D0"/>
    <w:rsid w:val="00605D9D"/>
    <w:rsid w:val="006E10CA"/>
    <w:rsid w:val="006E4C1E"/>
    <w:rsid w:val="006F33B2"/>
    <w:rsid w:val="00771753"/>
    <w:rsid w:val="00791245"/>
    <w:rsid w:val="00804C99"/>
    <w:rsid w:val="00862D95"/>
    <w:rsid w:val="00887762"/>
    <w:rsid w:val="009C135C"/>
    <w:rsid w:val="00A36DB3"/>
    <w:rsid w:val="00A45BD8"/>
    <w:rsid w:val="00AC0A3F"/>
    <w:rsid w:val="00B102E8"/>
    <w:rsid w:val="00C2289D"/>
    <w:rsid w:val="00C43E7D"/>
    <w:rsid w:val="00C45238"/>
    <w:rsid w:val="00C50A6C"/>
    <w:rsid w:val="00CF6D06"/>
    <w:rsid w:val="00D0568E"/>
    <w:rsid w:val="00DB4B68"/>
    <w:rsid w:val="00DF73CC"/>
    <w:rsid w:val="00E139DB"/>
    <w:rsid w:val="00EA02AA"/>
    <w:rsid w:val="00EC523F"/>
    <w:rsid w:val="00ED7703"/>
    <w:rsid w:val="00ED7DEC"/>
    <w:rsid w:val="00F2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39077532"/>
  <w15:chartTrackingRefBased/>
  <w15:docId w15:val="{B2D987A2-D474-4571-B410-BA8A6197A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45BD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7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7DEC"/>
  </w:style>
  <w:style w:type="paragraph" w:styleId="Stopka">
    <w:name w:val="footer"/>
    <w:basedOn w:val="Normalny"/>
    <w:link w:val="StopkaZnak"/>
    <w:uiPriority w:val="99"/>
    <w:unhideWhenUsed/>
    <w:rsid w:val="00ED7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7DEC"/>
  </w:style>
  <w:style w:type="paragraph" w:customStyle="1" w:styleId="DATA">
    <w:name w:val="DATA"/>
    <w:basedOn w:val="Normalny"/>
    <w:qFormat/>
    <w:rsid w:val="00A45BD8"/>
    <w:pPr>
      <w:tabs>
        <w:tab w:val="left" w:pos="5670"/>
      </w:tabs>
      <w:spacing w:after="0"/>
      <w:ind w:left="1418" w:right="1418"/>
    </w:pPr>
    <w:rPr>
      <w:rFonts w:ascii="Calibri Light" w:eastAsia="Times New Roman" w:hAnsi="Calibri Light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0022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z otwarcia</vt:lpstr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z otwarcia</dc:title>
  <dc:subject/>
  <dc:creator>Aneta Adamiak</dc:creator>
  <cp:keywords/>
  <dc:description/>
  <cp:lastModifiedBy>Małgorzata Zając</cp:lastModifiedBy>
  <cp:revision>19</cp:revision>
  <dcterms:created xsi:type="dcterms:W3CDTF">2021-03-02T09:23:00Z</dcterms:created>
  <dcterms:modified xsi:type="dcterms:W3CDTF">2022-01-31T08:38:00Z</dcterms:modified>
</cp:coreProperties>
</file>