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Default="00862D95" w:rsidP="00A268F2">
      <w:pPr>
        <w:tabs>
          <w:tab w:val="left" w:pos="5670"/>
        </w:tabs>
        <w:spacing w:after="0" w:line="271" w:lineRule="auto"/>
        <w:rPr>
          <w:rFonts w:eastAsia="Times New Roman" w:cs="Times New Roman"/>
        </w:rPr>
      </w:pPr>
      <w:r w:rsidRPr="00862D95">
        <w:rPr>
          <w:rFonts w:eastAsia="Times New Roman" w:cs="Times New Roman"/>
        </w:rPr>
        <w:t>KKU.261.</w:t>
      </w:r>
      <w:r w:rsidR="00A268F2">
        <w:rPr>
          <w:rFonts w:eastAsia="Times New Roman" w:cs="Times New Roman"/>
        </w:rPr>
        <w:t>118</w:t>
      </w:r>
      <w:r w:rsidRPr="00862D95">
        <w:rPr>
          <w:rFonts w:eastAsia="Times New Roman" w:cs="Times New Roman"/>
        </w:rPr>
        <w:t xml:space="preserve">.2021 </w:t>
      </w:r>
      <w:r w:rsidRPr="00862D95">
        <w:rPr>
          <w:rFonts w:eastAsia="Times New Roman" w:cs="Times New Roman"/>
        </w:rPr>
        <w:tab/>
        <w:t xml:space="preserve">Kraków, dnia </w:t>
      </w:r>
      <w:r w:rsidR="00A268F2">
        <w:rPr>
          <w:rFonts w:eastAsia="Times New Roman" w:cs="Times New Roman"/>
        </w:rPr>
        <w:t>15 października 2021</w:t>
      </w:r>
      <w:r w:rsidRPr="00862D95">
        <w:rPr>
          <w:rFonts w:eastAsia="Times New Roman" w:cs="Times New Roman"/>
        </w:rPr>
        <w:t xml:space="preserve"> r. </w:t>
      </w:r>
    </w:p>
    <w:p w:rsidR="00AC0A3F" w:rsidRPr="00AC0A3F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lang w:eastAsia="pl-PL"/>
        </w:rPr>
        <w:tab/>
      </w:r>
      <w:r w:rsidR="00AC0A3F" w:rsidRPr="00AC0A3F">
        <w:rPr>
          <w:rFonts w:eastAsia="Times New Roman" w:cs="Times New Roman"/>
          <w:bCs/>
          <w:iCs/>
          <w:lang w:eastAsia="pl-PL"/>
        </w:rPr>
        <w:t>Informacja z otwarcia ofert</w:t>
      </w:r>
    </w:p>
    <w:p w:rsidR="00A268F2" w:rsidRDefault="00A268F2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bCs/>
          <w:iCs/>
          <w:lang w:eastAsia="pl-PL"/>
        </w:rPr>
      </w:pPr>
      <w:r w:rsidRPr="00A268F2">
        <w:rPr>
          <w:rFonts w:eastAsia="Times New Roman" w:cs="Times New Roman"/>
          <w:bCs/>
          <w:iCs/>
          <w:lang w:eastAsia="pl-PL"/>
        </w:rPr>
        <w:t>dot.: przetargu nieograniczonego nr 707/NO-79/2021 p.n. „Zaprojektowanie i wykonanie stron internetowych dla Wodociągów Miasta Krakowa S.A.”</w:t>
      </w:r>
    </w:p>
    <w:p w:rsidR="00AC0A3F" w:rsidRPr="00AC0A3F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lang w:eastAsia="pl-PL"/>
        </w:rPr>
      </w:pPr>
      <w:r w:rsidRPr="00AC0A3F">
        <w:rPr>
          <w:rFonts w:eastAsia="Times New Roman" w:cs="Times New Roman"/>
          <w:lang w:eastAsia="pl-PL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A268F2">
        <w:rPr>
          <w:rFonts w:eastAsia="Times New Roman" w:cs="Times New Roman"/>
          <w:lang w:eastAsia="pl-PL"/>
        </w:rPr>
        <w:t>100 000, 00</w:t>
      </w:r>
      <w:r w:rsidRPr="00AC0A3F">
        <w:rPr>
          <w:rFonts w:eastAsia="Times New Roman" w:cs="Times New Roman"/>
          <w:lang w:eastAsia="pl-PL"/>
        </w:rPr>
        <w:t xml:space="preserve"> zł.</w:t>
      </w:r>
    </w:p>
    <w:p w:rsidR="00AC0A3F" w:rsidRPr="00AC0A3F" w:rsidRDefault="00A268F2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Wnioski</w:t>
      </w:r>
      <w:r w:rsidR="00AC0A3F" w:rsidRPr="00AC0A3F">
        <w:rPr>
          <w:rFonts w:eastAsia="Times New Roman" w:cs="Times New Roman"/>
          <w:lang w:eastAsia="pl-PL"/>
        </w:rPr>
        <w:t xml:space="preserve"> w terminie złożyli następujący wykonawcy:</w:t>
      </w:r>
    </w:p>
    <w:p w:rsidR="00AC0A3F" w:rsidRPr="00AC0A3F" w:rsidRDefault="00A268F2" w:rsidP="00AC0A3F">
      <w:pPr>
        <w:numPr>
          <w:ilvl w:val="0"/>
          <w:numId w:val="1"/>
        </w:numPr>
        <w:spacing w:after="0" w:line="271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P20 Sp. z o.o.</w:t>
      </w:r>
      <w:r w:rsidR="00AC0A3F" w:rsidRPr="00AC0A3F">
        <w:rPr>
          <w:rFonts w:eastAsia="Times New Roman" w:cs="Times New Roman"/>
          <w:lang w:eastAsia="pl-PL"/>
        </w:rPr>
        <w:t xml:space="preserve">, adres: </w:t>
      </w:r>
      <w:r>
        <w:rPr>
          <w:rFonts w:eastAsia="Times New Roman" w:cs="Times New Roman"/>
          <w:lang w:eastAsia="pl-PL"/>
        </w:rPr>
        <w:t xml:space="preserve">ul. Targowa 23A, 08-304  Jabłonna Lacka, oddz. Gospodarcza 12, 08-110 </w:t>
      </w:r>
      <w:proofErr w:type="spellStart"/>
      <w:r>
        <w:rPr>
          <w:rFonts w:eastAsia="Times New Roman" w:cs="Times New Roman"/>
          <w:lang w:eastAsia="pl-PL"/>
        </w:rPr>
        <w:t>Siedlece</w:t>
      </w:r>
      <w:proofErr w:type="spellEnd"/>
      <w:r>
        <w:rPr>
          <w:rFonts w:eastAsia="Times New Roman" w:cs="Times New Roman"/>
          <w:lang w:eastAsia="pl-PL"/>
        </w:rPr>
        <w:t>;</w:t>
      </w:r>
    </w:p>
    <w:p w:rsidR="00AC0A3F" w:rsidRPr="00AC0A3F" w:rsidRDefault="00A268F2" w:rsidP="00AC0A3F">
      <w:pPr>
        <w:numPr>
          <w:ilvl w:val="0"/>
          <w:numId w:val="1"/>
        </w:numPr>
        <w:spacing w:after="0" w:line="271" w:lineRule="auto"/>
        <w:jc w:val="both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BackApp</w:t>
      </w:r>
      <w:proofErr w:type="spellEnd"/>
      <w:r>
        <w:rPr>
          <w:rFonts w:eastAsia="Times New Roman" w:cs="Times New Roman"/>
          <w:lang w:eastAsia="pl-PL"/>
        </w:rPr>
        <w:t xml:space="preserve"> Studio, Kamil </w:t>
      </w:r>
      <w:proofErr w:type="spellStart"/>
      <w:r>
        <w:rPr>
          <w:rFonts w:eastAsia="Times New Roman" w:cs="Times New Roman"/>
          <w:lang w:eastAsia="pl-PL"/>
        </w:rPr>
        <w:t>Rewieński</w:t>
      </w:r>
      <w:proofErr w:type="spellEnd"/>
      <w:r w:rsidR="00AC0A3F" w:rsidRPr="00AC0A3F">
        <w:rPr>
          <w:rFonts w:eastAsia="Times New Roman" w:cs="Times New Roman"/>
          <w:lang w:eastAsia="pl-PL"/>
        </w:rPr>
        <w:t xml:space="preserve">, adres: </w:t>
      </w:r>
      <w:r>
        <w:rPr>
          <w:rFonts w:eastAsia="Times New Roman" w:cs="Times New Roman"/>
          <w:lang w:eastAsia="pl-PL"/>
        </w:rPr>
        <w:t>ul. Masarska 9/32, 31-537 Kraków;</w:t>
      </w:r>
    </w:p>
    <w:p w:rsidR="00AC0A3F" w:rsidRDefault="00A268F2" w:rsidP="00AC0A3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OPENFORM Sp. c., Magdalena </w:t>
      </w:r>
      <w:proofErr w:type="spellStart"/>
      <w:r>
        <w:rPr>
          <w:rFonts w:eastAsia="Times New Roman" w:cs="Times New Roman"/>
          <w:lang w:eastAsia="pl-PL"/>
        </w:rPr>
        <w:t>Klejdysz-Matras</w:t>
      </w:r>
      <w:proofErr w:type="spellEnd"/>
      <w:r>
        <w:rPr>
          <w:rFonts w:eastAsia="Times New Roman" w:cs="Times New Roman"/>
          <w:lang w:eastAsia="pl-PL"/>
        </w:rPr>
        <w:t xml:space="preserve">, Rafał </w:t>
      </w:r>
      <w:proofErr w:type="spellStart"/>
      <w:r>
        <w:rPr>
          <w:rFonts w:eastAsia="Times New Roman" w:cs="Times New Roman"/>
          <w:lang w:eastAsia="pl-PL"/>
        </w:rPr>
        <w:t>Matras</w:t>
      </w:r>
      <w:proofErr w:type="spellEnd"/>
      <w:r>
        <w:rPr>
          <w:rFonts w:eastAsia="Times New Roman" w:cs="Times New Roman"/>
          <w:lang w:eastAsia="pl-PL"/>
        </w:rPr>
        <w:t xml:space="preserve">, Tomasz Marszałek </w:t>
      </w:r>
      <w:r w:rsidR="00AC0A3F" w:rsidRPr="00AC0A3F">
        <w:rPr>
          <w:rFonts w:eastAsia="Times New Roman" w:cs="Times New Roman"/>
          <w:lang w:eastAsia="pl-PL"/>
        </w:rPr>
        <w:t xml:space="preserve">adres: </w:t>
      </w:r>
      <w:r>
        <w:rPr>
          <w:rFonts w:eastAsia="Times New Roman" w:cs="Times New Roman"/>
          <w:lang w:eastAsia="pl-PL"/>
        </w:rPr>
        <w:t>Blich 3/8, 31-502 Kraków;</w:t>
      </w:r>
    </w:p>
    <w:p w:rsidR="00A268F2" w:rsidRDefault="00A268F2" w:rsidP="00AC0A3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OPTeam</w:t>
      </w:r>
      <w:proofErr w:type="spellEnd"/>
      <w:r>
        <w:rPr>
          <w:rFonts w:eastAsia="Times New Roman" w:cs="Times New Roman"/>
          <w:lang w:eastAsia="pl-PL"/>
        </w:rPr>
        <w:t xml:space="preserve"> S.A., Tajęcina 113, 36-002 Jasionka;</w:t>
      </w:r>
    </w:p>
    <w:p w:rsidR="008E17F0" w:rsidRDefault="008E17F0" w:rsidP="00AC0A3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Eura7 Sp. z o.o. adres: os. 2 Pułku Lotniczego 47A, 31-870 Kraków;</w:t>
      </w:r>
    </w:p>
    <w:p w:rsidR="008E17F0" w:rsidRPr="00AC0A3F" w:rsidRDefault="008E17F0" w:rsidP="00AC0A3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BPROG Sp. z o.o. adres: ul. Wojska Polskiego 18/1, 05-091 Ząbki.</w:t>
      </w:r>
      <w:bookmarkStart w:id="0" w:name="_GoBack"/>
      <w:bookmarkEnd w:id="0"/>
    </w:p>
    <w:p w:rsidR="00AC0A3F" w:rsidRPr="00AC0A3F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lang w:eastAsia="pl-PL"/>
        </w:rPr>
      </w:pPr>
    </w:p>
    <w:sectPr w:rsidR="00AC0A3F" w:rsidRPr="00AC0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8E17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8E17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8E17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B0D91"/>
    <w:rsid w:val="00200249"/>
    <w:rsid w:val="002166A3"/>
    <w:rsid w:val="004308BF"/>
    <w:rsid w:val="00465D51"/>
    <w:rsid w:val="00605D9D"/>
    <w:rsid w:val="006E4C1E"/>
    <w:rsid w:val="006F33B2"/>
    <w:rsid w:val="00771753"/>
    <w:rsid w:val="00862D95"/>
    <w:rsid w:val="008E17F0"/>
    <w:rsid w:val="00A268F2"/>
    <w:rsid w:val="00A45BD8"/>
    <w:rsid w:val="00AC0A3F"/>
    <w:rsid w:val="00C45238"/>
    <w:rsid w:val="00C50A6C"/>
    <w:rsid w:val="00DB4B68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30D11A7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Marta Szczepaniec</cp:lastModifiedBy>
  <cp:revision>6</cp:revision>
  <dcterms:created xsi:type="dcterms:W3CDTF">2021-03-02T09:23:00Z</dcterms:created>
  <dcterms:modified xsi:type="dcterms:W3CDTF">2021-10-15T08:50:00Z</dcterms:modified>
</cp:coreProperties>
</file>