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02562D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 xml:space="preserve">dot.: </w:t>
      </w:r>
      <w:r w:rsidRPr="003D2EC8">
        <w:rPr>
          <w:rFonts w:asciiTheme="minorHAnsi" w:hAnsiTheme="minorHAnsi"/>
          <w:bCs/>
          <w:iCs/>
          <w:sz w:val="22"/>
          <w:szCs w:val="22"/>
        </w:rPr>
        <w:t xml:space="preserve">przetargu nieograniczonego nr </w:t>
      </w:r>
      <w:r w:rsidR="0001763A">
        <w:rPr>
          <w:rFonts w:ascii="Calibri" w:hAnsi="Calibri" w:cs="Calibri"/>
          <w:iCs/>
          <w:sz w:val="22"/>
          <w:szCs w:val="22"/>
        </w:rPr>
        <w:t>69/PN-7/2021 p.n. „Dostawa systemu kontroli akustycznej sieci wodociągowej i zdalnej lokalizacji wycieków”.</w:t>
      </w:r>
    </w:p>
    <w:p w:rsidR="00C36BEE" w:rsidRPr="0002562D" w:rsidRDefault="0081249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Zamawiający – Miejskie Przedsiębiorstwo Wodociągów i Kanalizacji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Pr="0002562D">
        <w:rPr>
          <w:rFonts w:asciiTheme="minorHAnsi" w:hAnsiTheme="minorHAnsi"/>
          <w:szCs w:val="22"/>
        </w:rPr>
        <w:t xml:space="preserve"> </w:t>
      </w:r>
      <w:r w:rsidR="00974516" w:rsidRPr="0002562D">
        <w:rPr>
          <w:rFonts w:asciiTheme="minorHAnsi" w:hAnsiTheme="minorHAnsi"/>
          <w:szCs w:val="22"/>
        </w:rPr>
        <w:br/>
      </w:r>
      <w:r w:rsidRPr="0002562D">
        <w:rPr>
          <w:rFonts w:asciiTheme="minorHAnsi" w:hAnsiTheme="minorHAnsi"/>
          <w:szCs w:val="22"/>
        </w:rPr>
        <w:t xml:space="preserve">30-106 Kraków, ul. Senatorska 1 </w:t>
      </w:r>
      <w:r w:rsidR="003428BF" w:rsidRPr="003D2EC8">
        <w:rPr>
          <w:rFonts w:asciiTheme="minorHAnsi" w:hAnsiTheme="minorHAnsi"/>
          <w:szCs w:val="22"/>
        </w:rPr>
        <w:t xml:space="preserve">informuje, że </w:t>
      </w:r>
      <w:r w:rsidR="00C36BEE" w:rsidRPr="003D2EC8">
        <w:rPr>
          <w:rFonts w:asciiTheme="minorHAnsi" w:hAnsiTheme="minorHAnsi"/>
          <w:szCs w:val="22"/>
        </w:rPr>
        <w:t xml:space="preserve">na sfinansowanie powyższego zadania zamierza przeznaczyć kwotę: netto </w:t>
      </w:r>
      <w:r w:rsidR="0001763A">
        <w:rPr>
          <w:rFonts w:asciiTheme="minorHAnsi" w:hAnsiTheme="minorHAnsi"/>
          <w:bCs/>
        </w:rPr>
        <w:t>500 000</w:t>
      </w:r>
      <w:r w:rsidR="003D2EC8" w:rsidRPr="003D2EC8">
        <w:rPr>
          <w:rFonts w:asciiTheme="minorHAnsi" w:hAnsiTheme="minorHAnsi"/>
          <w:bCs/>
        </w:rPr>
        <w:t>,00</w:t>
      </w:r>
      <w:r w:rsidR="0001763A">
        <w:rPr>
          <w:rFonts w:asciiTheme="minorHAnsi" w:hAnsiTheme="minorHAnsi"/>
          <w:szCs w:val="22"/>
        </w:rPr>
        <w:t xml:space="preserve">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2562D" w:rsidRDefault="0001763A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RD Tech s.c. 05-500 Piaseczno, ul. Dworcowa 38 lok. 26</w:t>
      </w:r>
    </w:p>
    <w:p w:rsidR="00990FFE" w:rsidRPr="00881559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01763A">
        <w:rPr>
          <w:rFonts w:asciiTheme="minorHAnsi" w:hAnsiTheme="minorHAnsi"/>
          <w:szCs w:val="22"/>
        </w:rPr>
        <w:t>418 500</w:t>
      </w:r>
      <w:r w:rsidR="00C36BEE" w:rsidRPr="00881559">
        <w:rPr>
          <w:rFonts w:asciiTheme="minorHAnsi" w:hAnsiTheme="minorHAnsi"/>
          <w:szCs w:val="22"/>
        </w:rPr>
        <w:t xml:space="preserve"> </w:t>
      </w:r>
      <w:r w:rsidRPr="00881559">
        <w:rPr>
          <w:rFonts w:asciiTheme="minorHAnsi" w:hAnsiTheme="minorHAnsi"/>
          <w:szCs w:val="22"/>
        </w:rPr>
        <w:t xml:space="preserve">zł, 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termin wykonani</w:t>
      </w:r>
      <w:r w:rsidR="0001763A">
        <w:rPr>
          <w:rFonts w:asciiTheme="minorHAnsi" w:hAnsiTheme="minorHAnsi"/>
          <w:szCs w:val="22"/>
        </w:rPr>
        <w:t>a: 12 tygodni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01763A">
        <w:rPr>
          <w:rFonts w:asciiTheme="minorHAnsi" w:hAnsiTheme="minorHAnsi"/>
          <w:szCs w:val="22"/>
        </w:rPr>
        <w:t>24 m-ce</w:t>
      </w:r>
    </w:p>
    <w:p w:rsidR="00C36BEE" w:rsidRPr="00881559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p w:rsidR="00C36BEE" w:rsidRPr="00881559" w:rsidRDefault="0001763A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Złote Runo Sp. z o.o. 00-660 Warszawa, ul. Koszykowa 59/2</w:t>
      </w:r>
    </w:p>
    <w:p w:rsidR="00C36BEE" w:rsidRPr="00881559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cena netto: </w:t>
      </w:r>
      <w:r w:rsidR="0001763A">
        <w:rPr>
          <w:rFonts w:asciiTheme="minorHAnsi" w:hAnsiTheme="minorHAnsi"/>
          <w:szCs w:val="22"/>
        </w:rPr>
        <w:t>365 850 zł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termin wykonania: </w:t>
      </w:r>
      <w:r w:rsidR="0001763A">
        <w:rPr>
          <w:rFonts w:asciiTheme="minorHAnsi" w:hAnsiTheme="minorHAnsi"/>
          <w:szCs w:val="22"/>
        </w:rPr>
        <w:t>12 tygodni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01763A">
        <w:rPr>
          <w:rFonts w:asciiTheme="minorHAnsi" w:hAnsiTheme="minorHAnsi"/>
          <w:szCs w:val="22"/>
        </w:rPr>
        <w:t>30 m-</w:t>
      </w:r>
      <w:proofErr w:type="spellStart"/>
      <w:r w:rsidR="0001763A">
        <w:rPr>
          <w:rFonts w:asciiTheme="minorHAnsi" w:hAnsiTheme="minorHAnsi"/>
          <w:szCs w:val="22"/>
        </w:rPr>
        <w:t>cy</w:t>
      </w:r>
      <w:proofErr w:type="spellEnd"/>
    </w:p>
    <w:p w:rsidR="00C36BEE" w:rsidRPr="00881559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sectPr w:rsidR="00C36BEE" w:rsidRPr="00881559" w:rsidSect="0002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502DD9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502DD9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943" w:rsidRDefault="00CB69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943" w:rsidRDefault="00CB69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CB6943">
      <w:rPr>
        <w:rFonts w:asciiTheme="minorHAnsi" w:hAnsiTheme="minorHAnsi"/>
        <w:sz w:val="22"/>
        <w:szCs w:val="22"/>
      </w:rPr>
      <w:t>61.5</w:t>
    </w:r>
    <w:r w:rsidR="003D2EC8">
      <w:rPr>
        <w:rFonts w:asciiTheme="minorHAnsi" w:hAnsiTheme="minorHAnsi"/>
        <w:sz w:val="22"/>
        <w:szCs w:val="22"/>
      </w:rPr>
      <w:t>.</w:t>
    </w:r>
    <w:r w:rsidR="00CB6943">
      <w:rPr>
        <w:rFonts w:asciiTheme="minorHAnsi" w:hAnsiTheme="minorHAnsi"/>
        <w:sz w:val="22"/>
        <w:szCs w:val="22"/>
      </w:rPr>
      <w:t>2021</w:t>
    </w:r>
    <w:bookmarkStart w:id="0" w:name="_GoBack"/>
    <w:bookmarkEnd w:id="0"/>
    <w:r w:rsidRPr="0002562D">
      <w:rPr>
        <w:rFonts w:asciiTheme="minorHAnsi" w:hAnsiTheme="minorHAnsi"/>
        <w:sz w:val="22"/>
        <w:szCs w:val="22"/>
      </w:rPr>
      <w:t xml:space="preserve"> </w:t>
    </w:r>
    <w:r w:rsidR="003D2EC8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</w:t>
    </w:r>
    <w:r w:rsidR="0001763A">
      <w:rPr>
        <w:rFonts w:asciiTheme="minorHAnsi" w:hAnsiTheme="minorHAnsi"/>
        <w:sz w:val="22"/>
        <w:szCs w:val="22"/>
      </w:rPr>
      <w:t xml:space="preserve">          Kraków, 15 lutego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1763A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0CE7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2EC8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2DD9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65F5D"/>
    <w:rsid w:val="00872AB8"/>
    <w:rsid w:val="008742F9"/>
    <w:rsid w:val="00876875"/>
    <w:rsid w:val="00881559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B2119"/>
    <w:rsid w:val="00AB624F"/>
    <w:rsid w:val="00AC5BF5"/>
    <w:rsid w:val="00AE2CF5"/>
    <w:rsid w:val="00AF1DAA"/>
    <w:rsid w:val="00AF3F44"/>
    <w:rsid w:val="00AF402F"/>
    <w:rsid w:val="00AF5D75"/>
    <w:rsid w:val="00AF666F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E67CA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59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6943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076AB"/>
    <w:rsid w:val="00D1604C"/>
    <w:rsid w:val="00D23EA9"/>
    <w:rsid w:val="00D248C6"/>
    <w:rsid w:val="00D37DB6"/>
    <w:rsid w:val="00D440A2"/>
    <w:rsid w:val="00D45B84"/>
    <w:rsid w:val="00D46E15"/>
    <w:rsid w:val="00D57D07"/>
    <w:rsid w:val="00D6313A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871A0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0C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E0C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21</cp:revision>
  <cp:lastPrinted>2016-12-05T13:34:00Z</cp:lastPrinted>
  <dcterms:created xsi:type="dcterms:W3CDTF">2020-10-07T11:27:00Z</dcterms:created>
  <dcterms:modified xsi:type="dcterms:W3CDTF">2021-02-15T08:52:00Z</dcterms:modified>
</cp:coreProperties>
</file>