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8E31AE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917FE2" w:rsidRPr="008E31AE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917FE2" w:rsidRPr="008E31AE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8E31AE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5E4F1F" w:rsidRPr="008E31AE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8E31AE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5E4F1F" w:rsidRPr="008E31AE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5E4F1F" w:rsidRPr="008E31AE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01975" w:rsidRPr="008E31AE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8E31AE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5E4F1F" w:rsidRPr="008E31AE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5E4F1F" w:rsidRPr="008E31AE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5E4F1F" w:rsidRPr="008E31AE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5E4F1F" w:rsidRPr="008E31AE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C45DEA" w:rsidRPr="008E31AE" w:rsidRDefault="00C45DEA" w:rsidP="00657E72">
      <w:pPr>
        <w:spacing w:before="7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C45DEA" w:rsidRPr="008E31AE" w:rsidRDefault="00C45DEA" w:rsidP="00917F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8E31AE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</w:p>
    <w:p w:rsidR="00C45DEA" w:rsidRPr="008E31AE" w:rsidRDefault="00C45DEA" w:rsidP="00917F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210865" w:rsidRPr="008E31AE" w:rsidRDefault="00210865" w:rsidP="00917FE2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podejmujemy się niniejszym wykonania </w:t>
      </w:r>
      <w:r w:rsidR="00EB3105" w:rsidRPr="008E31AE">
        <w:rPr>
          <w:rFonts w:asciiTheme="minorHAnsi" w:hAnsiTheme="minorHAnsi"/>
          <w:color w:val="000000" w:themeColor="text1"/>
          <w:sz w:val="22"/>
          <w:szCs w:val="22"/>
        </w:rPr>
        <w:t>zamówienia pod nazwą: „</w:t>
      </w:r>
      <w:r w:rsidR="008E31AE" w:rsidRPr="008E31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Sukcesywna dostawa środków do prowadzenia procesu termicznej utylizacji osadów w instalacji STUO w Zakładzie Oczyszczania Ścieków </w:t>
      </w:r>
      <w:proofErr w:type="spellStart"/>
      <w:r w:rsidR="008E31AE" w:rsidRPr="008E31AE">
        <w:rPr>
          <w:rFonts w:asciiTheme="minorHAnsi" w:hAnsiTheme="minorHAnsi"/>
          <w:bCs/>
          <w:color w:val="000000" w:themeColor="text1"/>
          <w:sz w:val="22"/>
          <w:szCs w:val="22"/>
        </w:rPr>
        <w:t>Plaszów</w:t>
      </w:r>
      <w:proofErr w:type="spellEnd"/>
      <w:r w:rsidR="008E31AE" w:rsidRPr="008E31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II podległej WMK S.A.</w:t>
      </w:r>
      <w:r w:rsidR="00EB3105" w:rsidRPr="008E31AE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5A53FF" w:rsidRPr="008E31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Pr="008E31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8E31AE" w:rsidRDefault="00210865" w:rsidP="00917F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za wykonanie </w:t>
      </w:r>
      <w:r w:rsidR="004C294C"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powyższego </w:t>
      </w:r>
      <w:r w:rsidR="00EB3105"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zamówienia </w:t>
      </w:r>
      <w:r w:rsidR="004C294C" w:rsidRPr="008E31AE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EB3105" w:rsidRPr="008E31AE">
        <w:rPr>
          <w:rFonts w:asciiTheme="minorHAnsi" w:hAnsiTheme="minorHAnsi"/>
          <w:color w:val="000000" w:themeColor="text1"/>
          <w:sz w:val="22"/>
          <w:szCs w:val="22"/>
        </w:rPr>
        <w:t>ynosi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95AD2" w:rsidRPr="008E31AE" w:rsidRDefault="00995AD2" w:rsidP="00917F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E1377" w:rsidRPr="008E31AE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995AD2" w:rsidRPr="008E31AE" w:rsidRDefault="00995AD2" w:rsidP="005F124C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..........................................................................................................</w:t>
      </w:r>
      <w:r w:rsidR="00657E72" w:rsidRPr="008E31AE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</w:p>
    <w:p w:rsidR="00995AD2" w:rsidRPr="008E31AE" w:rsidRDefault="00995AD2" w:rsidP="005F124C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657E72" w:rsidRPr="008E31AE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t>.............. złotych ......./100)</w:t>
      </w:r>
    </w:p>
    <w:p w:rsidR="00995AD2" w:rsidRDefault="00995AD2" w:rsidP="00FE4BC4">
      <w:pPr>
        <w:spacing w:after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FE4BC4" w:rsidRPr="00FE4BC4" w:rsidRDefault="00FE4BC4" w:rsidP="00FE4BC4">
      <w:pPr>
        <w:numPr>
          <w:ilvl w:val="0"/>
          <w:numId w:val="15"/>
        </w:numPr>
        <w:tabs>
          <w:tab w:val="left" w:pos="993"/>
        </w:tabs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FE4BC4">
        <w:rPr>
          <w:rFonts w:ascii="Calibri" w:hAnsi="Calibri" w:cs="Arial"/>
          <w:color w:val="000000"/>
          <w:sz w:val="22"/>
          <w:szCs w:val="22"/>
        </w:rPr>
        <w:t>Daragrind</w:t>
      </w:r>
      <w:proofErr w:type="spellEnd"/>
      <w:r w:rsidRPr="00FE4BC4">
        <w:rPr>
          <w:rFonts w:ascii="Calibri" w:hAnsi="Calibri" w:cs="Arial"/>
          <w:color w:val="000000"/>
          <w:sz w:val="22"/>
          <w:szCs w:val="22"/>
        </w:rPr>
        <w:t xml:space="preserve"> 136: </w:t>
      </w:r>
    </w:p>
    <w:p w:rsidR="00FE4BC4" w:rsidRPr="00FE4BC4" w:rsidRDefault="00FE4BC4" w:rsidP="00FE4BC4">
      <w:pPr>
        <w:tabs>
          <w:tab w:val="left" w:pos="993"/>
        </w:tabs>
        <w:spacing w:line="360" w:lineRule="auto"/>
        <w:ind w:left="1004"/>
        <w:jc w:val="both"/>
        <w:rPr>
          <w:rFonts w:ascii="Calibri" w:hAnsi="Calibri" w:cs="Arial"/>
          <w:color w:val="000000"/>
          <w:sz w:val="22"/>
          <w:szCs w:val="22"/>
        </w:rPr>
      </w:pPr>
      <w:r w:rsidRPr="00FE4BC4">
        <w:rPr>
          <w:rFonts w:ascii="Calibri" w:hAnsi="Calibri" w:cs="Arial"/>
          <w:color w:val="000000"/>
          <w:sz w:val="22"/>
          <w:szCs w:val="22"/>
        </w:rPr>
        <w:t xml:space="preserve">cena jednostkowa .............. zł/Mg x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FE4BC4">
        <w:rPr>
          <w:rFonts w:ascii="Calibri" w:hAnsi="Calibri" w:cs="Arial"/>
          <w:color w:val="000000"/>
          <w:sz w:val="22"/>
          <w:szCs w:val="22"/>
        </w:rPr>
        <w:t xml:space="preserve">,6 Mg  = ..................... zł </w:t>
      </w:r>
    </w:p>
    <w:p w:rsidR="00FE4BC4" w:rsidRPr="00FE4BC4" w:rsidRDefault="00FE4BC4" w:rsidP="00FE4BC4">
      <w:pPr>
        <w:numPr>
          <w:ilvl w:val="0"/>
          <w:numId w:val="15"/>
        </w:numPr>
        <w:tabs>
          <w:tab w:val="left" w:pos="993"/>
        </w:tabs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FE4BC4">
        <w:rPr>
          <w:rFonts w:ascii="Calibri" w:hAnsi="Calibri" w:cs="Arial"/>
          <w:color w:val="000000"/>
          <w:sz w:val="22"/>
          <w:szCs w:val="22"/>
        </w:rPr>
        <w:t>Piasek do fluidyzacji</w:t>
      </w:r>
    </w:p>
    <w:p w:rsidR="00FE4BC4" w:rsidRPr="00FE4BC4" w:rsidRDefault="00FE4BC4" w:rsidP="00FE4BC4">
      <w:pPr>
        <w:tabs>
          <w:tab w:val="left" w:pos="993"/>
        </w:tabs>
        <w:spacing w:line="360" w:lineRule="auto"/>
        <w:ind w:left="1004"/>
        <w:jc w:val="both"/>
        <w:rPr>
          <w:rFonts w:ascii="Calibri" w:hAnsi="Calibri" w:cs="Arial"/>
          <w:color w:val="000000"/>
          <w:sz w:val="22"/>
          <w:szCs w:val="22"/>
        </w:rPr>
      </w:pPr>
      <w:r w:rsidRPr="00FE4BC4">
        <w:rPr>
          <w:rFonts w:ascii="Calibri" w:hAnsi="Calibri" w:cs="Arial"/>
          <w:color w:val="000000"/>
          <w:sz w:val="22"/>
          <w:szCs w:val="22"/>
        </w:rPr>
        <w:t xml:space="preserve">cena jednostkowa .............. zł/Mg x 72 Mg  = ..................... zł </w:t>
      </w:r>
    </w:p>
    <w:p w:rsidR="005A1AE1" w:rsidRPr="008E31AE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Oferowany cykl realizacji zamówienia: sukcesywnie </w:t>
      </w:r>
      <w:r w:rsidR="008E31AE" w:rsidRPr="008E31AE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36</w:t>
      </w:r>
      <w:r w:rsidRPr="008E31AE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8E31AE">
        <w:rPr>
          <w:rFonts w:asciiTheme="minorHAnsi" w:hAnsiTheme="minorHAnsi"/>
          <w:b w:val="0"/>
          <w:color w:val="000000" w:themeColor="text1"/>
          <w:sz w:val="22"/>
          <w:szCs w:val="22"/>
        </w:rPr>
        <w:t>miesięcy od podpisania umowy.</w:t>
      </w:r>
    </w:p>
    <w:p w:rsidR="005E4F1F" w:rsidRPr="008E31AE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8E31AE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523C05" w:rsidRPr="008E31AE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8E31AE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8E31AE">
        <w:rPr>
          <w:rFonts w:asciiTheme="minorHAnsi" w:hAnsiTheme="minorHAnsi"/>
          <w:color w:val="000000" w:themeColor="text1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5E4F1F" w:rsidRPr="008E31AE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8E31AE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8E31AE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5E4F1F" w:rsidRPr="008E31AE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5E4F1F" w:rsidRPr="008E31AE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8E31AE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8E31AE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5E4F1F" w:rsidRPr="008E31AE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8E31AE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8E31AE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E31AE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8E31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8E31AE">
      <w:rPr>
        <w:rFonts w:asciiTheme="minorHAnsi" w:hAnsiTheme="minorHAnsi"/>
        <w:sz w:val="22"/>
        <w:szCs w:val="22"/>
      </w:rPr>
      <w:t>468/PN-49/2021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05517"/>
    <w:multiLevelType w:val="hybridMultilevel"/>
    <w:tmpl w:val="ED42BA8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8E31AE"/>
    <w:rsid w:val="00901975"/>
    <w:rsid w:val="00917FE2"/>
    <w:rsid w:val="00952A97"/>
    <w:rsid w:val="0096073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79FA1D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3607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2020-10-08T12:14:00Z</dcterms:created>
  <dcterms:modified xsi:type="dcterms:W3CDTF">2021-06-16T07:54:00Z</dcterms:modified>
</cp:coreProperties>
</file>