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B7" w:rsidRPr="00866C87" w:rsidRDefault="00B662B7" w:rsidP="00866C87">
      <w:pPr>
        <w:spacing w:line="271" w:lineRule="auto"/>
        <w:jc w:val="right"/>
        <w:rPr>
          <w:rFonts w:ascii="Calibri" w:hAnsi="Calibri" w:cs="Arial"/>
          <w:spacing w:val="-6"/>
          <w:sz w:val="22"/>
          <w:szCs w:val="22"/>
        </w:rPr>
      </w:pPr>
      <w:r w:rsidRPr="00866C87">
        <w:rPr>
          <w:rFonts w:ascii="Calibri" w:hAnsi="Calibri" w:cs="Arial"/>
          <w:spacing w:val="-6"/>
          <w:sz w:val="22"/>
          <w:szCs w:val="22"/>
        </w:rPr>
        <w:t xml:space="preserve">Postępowanie nr: </w:t>
      </w:r>
      <w:r w:rsidR="00BF0F9A" w:rsidRPr="00BF0F9A">
        <w:rPr>
          <w:rFonts w:ascii="Calibri" w:hAnsi="Calibri" w:cs="Arial"/>
          <w:spacing w:val="-6"/>
          <w:sz w:val="22"/>
          <w:szCs w:val="22"/>
        </w:rPr>
        <w:t>361</w:t>
      </w:r>
      <w:r w:rsidRPr="00BF0F9A">
        <w:rPr>
          <w:rFonts w:ascii="Calibri" w:hAnsi="Calibri" w:cs="Arial"/>
          <w:spacing w:val="-6"/>
          <w:sz w:val="22"/>
          <w:szCs w:val="22"/>
        </w:rPr>
        <w:t>/PN</w:t>
      </w:r>
      <w:r w:rsidR="00114A17" w:rsidRPr="00BF0F9A">
        <w:rPr>
          <w:rFonts w:ascii="Calibri" w:hAnsi="Calibri" w:cs="Arial"/>
          <w:spacing w:val="-6"/>
          <w:sz w:val="22"/>
          <w:szCs w:val="22"/>
        </w:rPr>
        <w:t>-</w:t>
      </w:r>
      <w:r w:rsidR="00BF0F9A" w:rsidRPr="00BF0F9A">
        <w:rPr>
          <w:rFonts w:ascii="Calibri" w:hAnsi="Calibri" w:cs="Arial"/>
          <w:spacing w:val="-6"/>
          <w:sz w:val="22"/>
          <w:szCs w:val="22"/>
        </w:rPr>
        <w:t>40/2021</w:t>
      </w:r>
    </w:p>
    <w:p w:rsidR="00866C87" w:rsidRPr="00866C87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w w:val="150"/>
          <w:szCs w:val="22"/>
          <w:u w:val="none"/>
        </w:rPr>
      </w:pPr>
      <w:r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 xml:space="preserve">OGŁOSZENIE </w:t>
      </w:r>
    </w:p>
    <w:p w:rsidR="00B662B7" w:rsidRPr="00866C87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w w:val="150"/>
          <w:szCs w:val="22"/>
          <w:u w:val="none"/>
        </w:rPr>
      </w:pPr>
      <w:r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 xml:space="preserve">O WYNIKU </w:t>
      </w:r>
      <w:r w:rsidR="00B662B7"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>POSTĘPOWANIA</w:t>
      </w:r>
    </w:p>
    <w:p w:rsidR="00B662B7" w:rsidRPr="00BF0F9A" w:rsidRDefault="00B662B7" w:rsidP="00BF0F9A">
      <w:pPr>
        <w:pStyle w:val="Tekstpodstawowy"/>
        <w:numPr>
          <w:ilvl w:val="12"/>
          <w:numId w:val="0"/>
        </w:numPr>
        <w:spacing w:before="360" w:line="271" w:lineRule="auto"/>
        <w:rPr>
          <w:rFonts w:ascii="Calibri" w:hAnsi="Calibri"/>
          <w:b w:val="0"/>
          <w:bCs w:val="0"/>
          <w:szCs w:val="22"/>
          <w:u w:val="none"/>
        </w:rPr>
      </w:pPr>
      <w:r w:rsidRPr="00BF0F9A">
        <w:rPr>
          <w:rFonts w:ascii="Calibri" w:hAnsi="Calibri"/>
          <w:b w:val="0"/>
          <w:bCs w:val="0"/>
          <w:szCs w:val="22"/>
          <w:u w:val="none"/>
        </w:rPr>
        <w:t>dot.:</w:t>
      </w:r>
      <w:r w:rsidR="00916CA3" w:rsidRPr="00BF0F9A">
        <w:rPr>
          <w:rFonts w:ascii="Calibri" w:hAnsi="Calibri"/>
          <w:b w:val="0"/>
          <w:bCs w:val="0"/>
          <w:szCs w:val="22"/>
          <w:u w:val="none"/>
        </w:rPr>
        <w:t xml:space="preserve"> postępowania prowadzonego w trybie</w:t>
      </w:r>
      <w:r w:rsidRPr="00BF0F9A">
        <w:rPr>
          <w:rFonts w:ascii="Calibri" w:hAnsi="Calibri"/>
          <w:b w:val="0"/>
          <w:bCs w:val="0"/>
          <w:szCs w:val="22"/>
          <w:u w:val="none"/>
        </w:rPr>
        <w:t xml:space="preserve"> przetargu nieograniczonego</w:t>
      </w:r>
      <w:r w:rsidR="00BF0F9A" w:rsidRPr="00BF0F9A">
        <w:rPr>
          <w:rFonts w:ascii="Calibri" w:hAnsi="Calibri"/>
          <w:b w:val="0"/>
          <w:bCs w:val="0"/>
          <w:szCs w:val="22"/>
          <w:u w:val="none"/>
        </w:rPr>
        <w:t xml:space="preserve"> nr 361/PN-40/2021</w:t>
      </w:r>
      <w:r w:rsidRPr="00BF0F9A">
        <w:rPr>
          <w:rFonts w:ascii="Calibri" w:hAnsi="Calibri"/>
          <w:b w:val="0"/>
          <w:bCs w:val="0"/>
          <w:szCs w:val="22"/>
          <w:u w:val="none"/>
        </w:rPr>
        <w:t xml:space="preserve"> na</w:t>
      </w:r>
      <w:r w:rsidR="009E1C20" w:rsidRPr="00BF0F9A">
        <w:rPr>
          <w:rFonts w:ascii="Calibri" w:hAnsi="Calibri"/>
          <w:b w:val="0"/>
          <w:bCs w:val="0"/>
          <w:szCs w:val="22"/>
          <w:u w:val="none"/>
        </w:rPr>
        <w:t xml:space="preserve"> zadanie:</w:t>
      </w:r>
      <w:r w:rsidRPr="00BF0F9A">
        <w:rPr>
          <w:rFonts w:ascii="Calibri" w:hAnsi="Calibri"/>
          <w:b w:val="0"/>
          <w:bCs w:val="0"/>
          <w:szCs w:val="22"/>
          <w:u w:val="none"/>
        </w:rPr>
        <w:t xml:space="preserve"> „</w:t>
      </w:r>
      <w:r w:rsidR="00BF0F9A" w:rsidRPr="00BF0F9A">
        <w:rPr>
          <w:rFonts w:ascii="Calibri" w:hAnsi="Calibri" w:cs="Calibri"/>
          <w:b w:val="0"/>
          <w:u w:val="none"/>
        </w:rPr>
        <w:t xml:space="preserve">Zaprojektowanie i wybudowanie wieży telekomunikacyjnej z infrastrukturą teletechniczną dla umożliwienia uruchomienia stacji bazowej w standardzie TETRA na potrzeby współpracy służb </w:t>
      </w:r>
      <w:r w:rsidR="00BF0F9A" w:rsidRPr="00BF0F9A">
        <w:rPr>
          <w:rFonts w:ascii="Calibri" w:hAnsi="Calibri" w:cs="Calibri"/>
          <w:b w:val="0"/>
          <w:u w:val="none"/>
        </w:rPr>
        <w:br/>
      </w:r>
      <w:r w:rsidR="00BF0F9A" w:rsidRPr="00BF0F9A">
        <w:rPr>
          <w:rFonts w:ascii="Calibri" w:hAnsi="Calibri" w:cs="Calibri"/>
          <w:b w:val="0"/>
          <w:u w:val="none"/>
        </w:rPr>
        <w:t>z zakr</w:t>
      </w:r>
      <w:r w:rsidR="00BF0F9A" w:rsidRPr="00BF0F9A">
        <w:rPr>
          <w:rFonts w:ascii="Calibri" w:hAnsi="Calibri" w:cs="Calibri"/>
          <w:b w:val="0"/>
          <w:u w:val="none"/>
        </w:rPr>
        <w:t xml:space="preserve">esu bezpieczeństwa publicznego </w:t>
      </w:r>
      <w:r w:rsidR="00BF0F9A" w:rsidRPr="00BF0F9A">
        <w:rPr>
          <w:rFonts w:ascii="Calibri" w:hAnsi="Calibri" w:cs="Calibri"/>
          <w:b w:val="0"/>
          <w:u w:val="none"/>
        </w:rPr>
        <w:t>i zarządzania kryzysowego na terenie miasta Krakowa</w:t>
      </w:r>
      <w:r w:rsidRPr="00BF0F9A">
        <w:rPr>
          <w:rFonts w:ascii="Calibri" w:hAnsi="Calibri"/>
          <w:b w:val="0"/>
          <w:bCs w:val="0"/>
          <w:szCs w:val="22"/>
          <w:u w:val="none"/>
        </w:rPr>
        <w:t>”</w:t>
      </w:r>
    </w:p>
    <w:p w:rsidR="00114A17" w:rsidRDefault="00BF0F9A" w:rsidP="00866C87">
      <w:pPr>
        <w:spacing w:before="360" w:line="271" w:lineRule="auto"/>
        <w:ind w:left="5579"/>
        <w:rPr>
          <w:rFonts w:ascii="Calibri" w:hAnsi="Calibri"/>
          <w:bCs/>
          <w:spacing w:val="-6"/>
          <w:sz w:val="22"/>
          <w:szCs w:val="22"/>
        </w:rPr>
      </w:pPr>
      <w:r>
        <w:rPr>
          <w:rFonts w:ascii="Calibri" w:hAnsi="Calibri"/>
          <w:bCs/>
          <w:spacing w:val="-6"/>
          <w:sz w:val="22"/>
          <w:szCs w:val="22"/>
        </w:rPr>
        <w:t>Kraków, 22 czerwca 2021</w:t>
      </w:r>
      <w:r w:rsidR="00114A17" w:rsidRPr="00866C87">
        <w:rPr>
          <w:rFonts w:ascii="Calibri" w:hAnsi="Calibri"/>
          <w:bCs/>
          <w:spacing w:val="-6"/>
          <w:sz w:val="22"/>
          <w:szCs w:val="22"/>
        </w:rPr>
        <w:t xml:space="preserve"> r.</w:t>
      </w:r>
    </w:p>
    <w:p w:rsidR="00BF0F9A" w:rsidRPr="00866C87" w:rsidRDefault="00BF0F9A" w:rsidP="00866C87">
      <w:pPr>
        <w:spacing w:before="360" w:line="271" w:lineRule="auto"/>
        <w:ind w:left="5579"/>
        <w:rPr>
          <w:rFonts w:ascii="Calibri" w:hAnsi="Calibri"/>
          <w:bCs/>
          <w:spacing w:val="-6"/>
          <w:sz w:val="22"/>
          <w:szCs w:val="22"/>
        </w:rPr>
      </w:pPr>
    </w:p>
    <w:p w:rsidR="00252D8F" w:rsidRPr="00786AC7" w:rsidRDefault="00252D8F" w:rsidP="00866C87">
      <w:pPr>
        <w:pStyle w:val="Tekstpodstawowywcity"/>
        <w:spacing w:before="120" w:after="120" w:line="271" w:lineRule="auto"/>
        <w:ind w:left="0" w:firstLine="567"/>
        <w:jc w:val="both"/>
        <w:rPr>
          <w:rFonts w:ascii="Calibri" w:hAnsi="Calibri"/>
          <w:sz w:val="22"/>
          <w:szCs w:val="22"/>
        </w:rPr>
      </w:pPr>
      <w:r w:rsidRPr="00786AC7">
        <w:rPr>
          <w:rFonts w:ascii="Calibri" w:hAnsi="Calibri"/>
          <w:sz w:val="22"/>
          <w:szCs w:val="22"/>
        </w:rPr>
        <w:t xml:space="preserve">Zamawiający – </w:t>
      </w:r>
      <w:r w:rsidR="00612C74" w:rsidRPr="00786AC7">
        <w:rPr>
          <w:rFonts w:asciiTheme="minorHAnsi" w:hAnsiTheme="minorHAnsi" w:cstheme="minorHAnsi"/>
          <w:sz w:val="22"/>
          <w:szCs w:val="22"/>
        </w:rPr>
        <w:t xml:space="preserve">Wodociągi Miasta Krakowa </w:t>
      </w:r>
      <w:r w:rsidRPr="00786AC7">
        <w:rPr>
          <w:rFonts w:ascii="Calibri" w:hAnsi="Calibri"/>
          <w:sz w:val="22"/>
          <w:szCs w:val="22"/>
        </w:rPr>
        <w:t xml:space="preserve">- Spółka Akcyjna, 30-106 Kraków, ul. Senatorska 1, działając na podstawie </w:t>
      </w:r>
      <w:r w:rsidR="005C2415" w:rsidRPr="00786AC7">
        <w:rPr>
          <w:rFonts w:ascii="Calibri" w:hAnsi="Calibri"/>
          <w:sz w:val="22"/>
          <w:szCs w:val="22"/>
        </w:rPr>
        <w:t xml:space="preserve">postanowień </w:t>
      </w:r>
      <w:r w:rsidR="006A1CDB" w:rsidRPr="00786AC7">
        <w:rPr>
          <w:rFonts w:ascii="Calibri" w:hAnsi="Calibri"/>
          <w:sz w:val="22"/>
          <w:szCs w:val="22"/>
        </w:rPr>
        <w:t xml:space="preserve">rozdziału </w:t>
      </w:r>
      <w:r w:rsidRPr="00786AC7">
        <w:rPr>
          <w:rFonts w:ascii="Calibri" w:hAnsi="Calibri"/>
          <w:sz w:val="22"/>
          <w:szCs w:val="22"/>
        </w:rPr>
        <w:t xml:space="preserve">XXVIII.3 </w:t>
      </w:r>
      <w:r w:rsidRPr="00786AC7">
        <w:rPr>
          <w:rFonts w:ascii="Calibri" w:hAnsi="Calibri"/>
          <w:bCs/>
          <w:sz w:val="22"/>
          <w:szCs w:val="22"/>
        </w:rPr>
        <w:t>specyfikacji warunków zamówienia</w:t>
      </w:r>
      <w:r w:rsidRPr="00786AC7">
        <w:rPr>
          <w:rFonts w:ascii="Calibri" w:hAnsi="Calibri"/>
          <w:sz w:val="22"/>
          <w:szCs w:val="22"/>
        </w:rPr>
        <w:t xml:space="preserve"> </w:t>
      </w:r>
      <w:r w:rsidRPr="00786AC7">
        <w:rPr>
          <w:rFonts w:ascii="Calibri" w:hAnsi="Calibri"/>
          <w:bCs/>
          <w:sz w:val="22"/>
          <w:szCs w:val="22"/>
        </w:rPr>
        <w:t>zawiadamia, że</w:t>
      </w:r>
      <w:r w:rsidR="00BF0F9A" w:rsidRPr="00786AC7">
        <w:rPr>
          <w:rFonts w:ascii="Calibri" w:hAnsi="Calibri"/>
          <w:sz w:val="22"/>
          <w:szCs w:val="22"/>
        </w:rPr>
        <w:t xml:space="preserve"> niniejsze postępowanie zostało unieważnione na podstawie postanowień rozdziału XXVI ust. 1 pkt 2) SWZ, ponieważ cena najkorzystniejszej oferty lub najniższa cena spośród ofert nieodrzuconych przewyższa kwotę, którą zamawiający zamierza przeznaczyć na sfinansowanie zamówienia.</w:t>
      </w:r>
    </w:p>
    <w:p w:rsidR="00A3028C" w:rsidRDefault="00B662B7" w:rsidP="00866C87">
      <w:pPr>
        <w:spacing w:before="720" w:line="271" w:lineRule="auto"/>
        <w:jc w:val="center"/>
        <w:rPr>
          <w:rFonts w:ascii="Calibri" w:hAnsi="Calibri"/>
          <w:sz w:val="22"/>
          <w:szCs w:val="22"/>
        </w:rPr>
      </w:pPr>
      <w:r w:rsidRPr="00866C87">
        <w:rPr>
          <w:rFonts w:ascii="Calibri" w:hAnsi="Calibri"/>
          <w:sz w:val="22"/>
          <w:szCs w:val="22"/>
        </w:rPr>
        <w:t>Wywieszono na tablicy ogłoszeń oraz zamieszczono</w:t>
      </w:r>
      <w:r w:rsidR="00DC1319" w:rsidRPr="00866C87">
        <w:rPr>
          <w:rFonts w:ascii="Calibri" w:hAnsi="Calibri"/>
          <w:sz w:val="22"/>
          <w:szCs w:val="22"/>
        </w:rPr>
        <w:t xml:space="preserve"> </w:t>
      </w:r>
      <w:r w:rsidRPr="00866C87">
        <w:rPr>
          <w:rFonts w:ascii="Calibri" w:hAnsi="Calibri"/>
          <w:sz w:val="22"/>
          <w:szCs w:val="22"/>
        </w:rPr>
        <w:t>na</w:t>
      </w:r>
      <w:r w:rsidR="00DC1319" w:rsidRPr="00866C87">
        <w:rPr>
          <w:rFonts w:ascii="Calibri" w:hAnsi="Calibri"/>
          <w:sz w:val="22"/>
          <w:szCs w:val="22"/>
        </w:rPr>
        <w:t xml:space="preserve"> stronie internetowej </w:t>
      </w:r>
      <w:r w:rsidR="00612C74">
        <w:rPr>
          <w:rFonts w:ascii="Calibri" w:hAnsi="Calibri"/>
          <w:sz w:val="22"/>
          <w:szCs w:val="22"/>
        </w:rPr>
        <w:t>WMK</w:t>
      </w:r>
      <w:r w:rsidR="00DC1319" w:rsidRPr="00866C87">
        <w:rPr>
          <w:rFonts w:ascii="Calibri" w:hAnsi="Calibri"/>
          <w:sz w:val="22"/>
          <w:szCs w:val="22"/>
        </w:rPr>
        <w:t xml:space="preserve"> S</w:t>
      </w:r>
      <w:r w:rsidR="00612C74">
        <w:rPr>
          <w:rFonts w:ascii="Calibri" w:hAnsi="Calibri"/>
          <w:sz w:val="22"/>
          <w:szCs w:val="22"/>
        </w:rPr>
        <w:t>.</w:t>
      </w:r>
      <w:r w:rsidR="00DC1319" w:rsidRPr="00866C87">
        <w:rPr>
          <w:rFonts w:ascii="Calibri" w:hAnsi="Calibri"/>
          <w:sz w:val="22"/>
          <w:szCs w:val="22"/>
        </w:rPr>
        <w:t>A</w:t>
      </w:r>
      <w:r w:rsidR="00612C74">
        <w:rPr>
          <w:rFonts w:ascii="Calibri" w:hAnsi="Calibri"/>
          <w:sz w:val="22"/>
          <w:szCs w:val="22"/>
        </w:rPr>
        <w:t>.</w:t>
      </w:r>
      <w:r w:rsidRPr="00866C87">
        <w:rPr>
          <w:rFonts w:ascii="Calibri" w:hAnsi="Calibri"/>
          <w:sz w:val="22"/>
          <w:szCs w:val="22"/>
        </w:rPr>
        <w:t xml:space="preserve">: </w:t>
      </w:r>
      <w:hyperlink r:id="rId7" w:tooltip="https://wodociagi.krakow.pl/o-firmie/przetargi/aktualne-przetargi.html" w:history="1">
        <w:r w:rsidR="00EA668B">
          <w:rPr>
            <w:rStyle w:val="Hipercze"/>
            <w:rFonts w:ascii="Calibri" w:hAnsi="Calibri"/>
            <w:sz w:val="22"/>
            <w:szCs w:val="22"/>
          </w:rPr>
          <w:t>www.wodociagi.krakow.pl/o-firmie/przetargi/aktualne-przetargi</w:t>
        </w:r>
      </w:hyperlink>
      <w:r w:rsidR="00651249">
        <w:rPr>
          <w:rFonts w:ascii="Calibri" w:hAnsi="Calibri"/>
          <w:sz w:val="22"/>
          <w:szCs w:val="22"/>
        </w:rPr>
        <w:t xml:space="preserve"> </w:t>
      </w:r>
    </w:p>
    <w:p w:rsidR="00B662B7" w:rsidRPr="00866C87" w:rsidRDefault="00BF0F9A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 22 czerwca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2021</w:t>
      </w:r>
      <w:r w:rsidR="00114A17" w:rsidRPr="00866C87">
        <w:rPr>
          <w:rFonts w:ascii="Calibri" w:hAnsi="Calibri"/>
          <w:bCs/>
          <w:sz w:val="22"/>
          <w:szCs w:val="22"/>
        </w:rPr>
        <w:t xml:space="preserve"> r.</w:t>
      </w:r>
    </w:p>
    <w:sectPr w:rsidR="00B662B7" w:rsidRPr="00866C87" w:rsidSect="00866C87">
      <w:footerReference w:type="default" r:id="rId8"/>
      <w:footerReference w:type="first" r:id="rId9"/>
      <w:pgSz w:w="11906" w:h="16838"/>
      <w:pgMar w:top="567" w:right="1418" w:bottom="567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F2" w:rsidRDefault="004767F2" w:rsidP="00866C87">
      <w:r>
        <w:separator/>
      </w:r>
    </w:p>
  </w:endnote>
  <w:endnote w:type="continuationSeparator" w:id="0">
    <w:p w:rsidR="004767F2" w:rsidRDefault="004767F2" w:rsidP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fldChar w:fldCharType="begin"/>
    </w:r>
    <w:r w:rsidRPr="00866C87">
      <w:rPr>
        <w:rFonts w:ascii="Calibri" w:hAnsi="Calibri"/>
        <w:sz w:val="22"/>
        <w:szCs w:val="22"/>
      </w:rPr>
      <w:instrText>PAGE   \* MERGEFORMAT</w:instrText>
    </w:r>
    <w:r w:rsidRPr="00866C87">
      <w:rPr>
        <w:rFonts w:ascii="Calibri" w:hAnsi="Calibri"/>
        <w:sz w:val="22"/>
        <w:szCs w:val="22"/>
      </w:rPr>
      <w:fldChar w:fldCharType="separate"/>
    </w:r>
    <w:r w:rsidR="00BF0F9A">
      <w:rPr>
        <w:rFonts w:ascii="Calibri" w:hAnsi="Calibri"/>
        <w:noProof/>
        <w:sz w:val="22"/>
        <w:szCs w:val="22"/>
      </w:rPr>
      <w:t>2</w:t>
    </w:r>
    <w:r w:rsidRPr="00866C8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F2" w:rsidRDefault="004767F2" w:rsidP="00866C87">
      <w:r>
        <w:separator/>
      </w:r>
    </w:p>
  </w:footnote>
  <w:footnote w:type="continuationSeparator" w:id="0">
    <w:p w:rsidR="004767F2" w:rsidRDefault="004767F2" w:rsidP="008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41A60"/>
    <w:multiLevelType w:val="multilevel"/>
    <w:tmpl w:val="09602C9E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CA2"/>
    <w:multiLevelType w:val="hybridMultilevel"/>
    <w:tmpl w:val="57D61DAA"/>
    <w:lvl w:ilvl="0" w:tplc="D65AE0A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6275E"/>
    <w:multiLevelType w:val="hybridMultilevel"/>
    <w:tmpl w:val="09602C9E"/>
    <w:lvl w:ilvl="0" w:tplc="89121D0C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4"/>
    <w:rsid w:val="00095C7A"/>
    <w:rsid w:val="00114A17"/>
    <w:rsid w:val="001E55A2"/>
    <w:rsid w:val="00252D8F"/>
    <w:rsid w:val="00292454"/>
    <w:rsid w:val="002F53F5"/>
    <w:rsid w:val="003950F6"/>
    <w:rsid w:val="003F0D25"/>
    <w:rsid w:val="00401097"/>
    <w:rsid w:val="004767F2"/>
    <w:rsid w:val="0056749A"/>
    <w:rsid w:val="005C2415"/>
    <w:rsid w:val="00612C74"/>
    <w:rsid w:val="00620865"/>
    <w:rsid w:val="00651249"/>
    <w:rsid w:val="00672183"/>
    <w:rsid w:val="0069396C"/>
    <w:rsid w:val="00695FEE"/>
    <w:rsid w:val="006A1CDB"/>
    <w:rsid w:val="006B28CB"/>
    <w:rsid w:val="006B357A"/>
    <w:rsid w:val="00786AC7"/>
    <w:rsid w:val="007A6487"/>
    <w:rsid w:val="00851EB2"/>
    <w:rsid w:val="00866C87"/>
    <w:rsid w:val="008858EC"/>
    <w:rsid w:val="008973F7"/>
    <w:rsid w:val="00916CA3"/>
    <w:rsid w:val="00935E41"/>
    <w:rsid w:val="009E1C20"/>
    <w:rsid w:val="00A17C5A"/>
    <w:rsid w:val="00A3028C"/>
    <w:rsid w:val="00A51077"/>
    <w:rsid w:val="00A76968"/>
    <w:rsid w:val="00B662B7"/>
    <w:rsid w:val="00B84B0D"/>
    <w:rsid w:val="00B86076"/>
    <w:rsid w:val="00BD7273"/>
    <w:rsid w:val="00BF0F9A"/>
    <w:rsid w:val="00C36608"/>
    <w:rsid w:val="00C52EB8"/>
    <w:rsid w:val="00C74B4A"/>
    <w:rsid w:val="00C92316"/>
    <w:rsid w:val="00DC1319"/>
    <w:rsid w:val="00DD5E42"/>
    <w:rsid w:val="00E02413"/>
    <w:rsid w:val="00E074CE"/>
    <w:rsid w:val="00EA668B"/>
    <w:rsid w:val="00F013A8"/>
    <w:rsid w:val="00F3239B"/>
    <w:rsid w:val="00F640CA"/>
    <w:rsid w:val="00F742BD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A68E-C875-474A-8615-74F48F7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8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dociagi.krakow.pl/o-firmie/przetargi/aktualne-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28 czerwca 2000 r</vt:lpstr>
    </vt:vector>
  </TitlesOfParts>
  <Company>MPWIK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tablica</dc:title>
  <dc:subject/>
  <dc:creator>x</dc:creator>
  <cp:keywords/>
  <dc:description/>
  <cp:lastModifiedBy>Ewa Musiał</cp:lastModifiedBy>
  <cp:revision>10</cp:revision>
  <cp:lastPrinted>2005-07-29T10:31:00Z</cp:lastPrinted>
  <dcterms:created xsi:type="dcterms:W3CDTF">2020-10-06T09:59:00Z</dcterms:created>
  <dcterms:modified xsi:type="dcterms:W3CDTF">2021-06-22T09:08:00Z</dcterms:modified>
</cp:coreProperties>
</file>