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0C" w:rsidRPr="00D9739D" w:rsidRDefault="00DF410C" w:rsidP="00DF41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E19CC">
        <w:rPr>
          <w:rFonts w:ascii="Times New Roman" w:hAnsi="Times New Roman"/>
          <w:bCs/>
          <w:color w:val="000000"/>
          <w:sz w:val="24"/>
          <w:szCs w:val="24"/>
        </w:rPr>
        <w:t>Kraków, 2 września 2020 r.</w:t>
      </w:r>
      <w:r w:rsidRPr="00D9739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F410C" w:rsidRPr="00D9739D" w:rsidRDefault="00DF410C" w:rsidP="00DF4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OGŁOSZENIE O DIALOGU TECHNICZNYM</w:t>
      </w:r>
    </w:p>
    <w:p w:rsidR="00DF410C" w:rsidRPr="00D9739D" w:rsidRDefault="00DF410C" w:rsidP="00DF4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I. ZAMAWIAJĄCY: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b/>
          <w:bCs/>
          <w:sz w:val="24"/>
          <w:szCs w:val="24"/>
        </w:rPr>
        <w:t>Miejskie Przedsiębiorstwo Wodociągów i Kanalizacji - Spółka Akcyjna</w:t>
      </w:r>
      <w:r w:rsidRPr="00D9739D">
        <w:rPr>
          <w:rFonts w:ascii="Times New Roman" w:hAnsi="Times New Roman"/>
          <w:sz w:val="24"/>
          <w:szCs w:val="24"/>
        </w:rPr>
        <w:t xml:space="preserve">, 30-106 Kraków, ul. Senatorska 1, zarejestrowane w Sądzie Rejonowym dla Krakowa – Śródmieścia Wydział XI Gospodarczy Krajowego Rejestru Sądowego pod numerem 0000057956, NIP: 675-00-00-065; REGON: 350720714; Kapitał zakładowy: </w:t>
      </w:r>
      <w:r w:rsidRPr="00D9739D">
        <w:rPr>
          <w:rFonts w:ascii="Times New Roman" w:hAnsi="Times New Roman"/>
          <w:color w:val="000000"/>
          <w:sz w:val="24"/>
          <w:szCs w:val="24"/>
        </w:rPr>
        <w:t>208 457 000,00</w:t>
      </w:r>
      <w:r w:rsidRPr="00D9739D">
        <w:rPr>
          <w:rFonts w:ascii="Times New Roman" w:hAnsi="Times New Roman"/>
          <w:sz w:val="24"/>
          <w:szCs w:val="24"/>
        </w:rPr>
        <w:t> zł w całości opłacony;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39D">
        <w:rPr>
          <w:rFonts w:ascii="Times New Roman" w:hAnsi="Times New Roman"/>
          <w:sz w:val="24"/>
          <w:szCs w:val="24"/>
        </w:rPr>
        <w:t>adres elektron</w:t>
      </w:r>
      <w:r>
        <w:rPr>
          <w:rFonts w:ascii="Times New Roman" w:hAnsi="Times New Roman"/>
          <w:sz w:val="24"/>
          <w:szCs w:val="24"/>
        </w:rPr>
        <w:t>iczny: przetarg@mpwik.krakow.pl,</w:t>
      </w:r>
      <w:r w:rsidRPr="00D9739D">
        <w:rPr>
          <w:rFonts w:ascii="Times New Roman" w:hAnsi="Times New Roman"/>
          <w:sz w:val="24"/>
          <w:szCs w:val="24"/>
        </w:rPr>
        <w:t xml:space="preserve"> zwane dalej </w:t>
      </w:r>
      <w:r w:rsidRPr="00D9739D">
        <w:rPr>
          <w:rFonts w:ascii="Times New Roman" w:hAnsi="Times New Roman"/>
          <w:b/>
          <w:bCs/>
          <w:sz w:val="24"/>
          <w:szCs w:val="24"/>
        </w:rPr>
        <w:t xml:space="preserve">MPWiK SA </w:t>
      </w:r>
      <w:r w:rsidRPr="00D9739D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b/>
          <w:sz w:val="24"/>
          <w:szCs w:val="24"/>
        </w:rPr>
        <w:t>Z</w:t>
      </w:r>
      <w:r w:rsidRPr="00D9739D">
        <w:rPr>
          <w:rFonts w:ascii="Times New Roman" w:hAnsi="Times New Roman"/>
          <w:b/>
          <w:sz w:val="24"/>
          <w:szCs w:val="24"/>
        </w:rPr>
        <w:t>amawiającym</w:t>
      </w:r>
      <w:r w:rsidRPr="00D9739D">
        <w:rPr>
          <w:rFonts w:ascii="Times New Roman" w:hAnsi="Times New Roman"/>
          <w:sz w:val="24"/>
          <w:szCs w:val="24"/>
        </w:rPr>
        <w:t>.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D9739D">
        <w:rPr>
          <w:rFonts w:ascii="Times New Roman" w:hAnsi="Times New Roman"/>
          <w:color w:val="000000"/>
          <w:sz w:val="24"/>
          <w:szCs w:val="24"/>
          <w:lang w:val="en-US"/>
        </w:rPr>
        <w:t xml:space="preserve">E-mail: </w:t>
      </w:r>
      <w:r w:rsidRPr="00D9739D">
        <w:rPr>
          <w:rFonts w:ascii="Times New Roman" w:hAnsi="Times New Roman"/>
          <w:b/>
          <w:color w:val="000000"/>
          <w:sz w:val="24"/>
          <w:szCs w:val="24"/>
          <w:lang w:val="en-US"/>
        </w:rPr>
        <w:t>dialog.techniczny</w:t>
      </w:r>
      <w:r w:rsidRPr="00D9739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@mpwik.krakow.pl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Strona internetowa Zamawiającego</w:t>
      </w: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: www.wodociagi.krakow.pl</w:t>
      </w:r>
    </w:p>
    <w:p w:rsidR="00DF410C" w:rsidRPr="00D9739D" w:rsidRDefault="00DF410C" w:rsidP="00DF410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Tel. (</w:t>
      </w:r>
      <w:r>
        <w:rPr>
          <w:rFonts w:ascii="Times New Roman" w:hAnsi="Times New Roman"/>
          <w:sz w:val="24"/>
          <w:szCs w:val="24"/>
        </w:rPr>
        <w:t>12)  42 42 396</w:t>
      </w:r>
      <w:r w:rsidRPr="00D9739D">
        <w:rPr>
          <w:rFonts w:ascii="Times New Roman" w:hAnsi="Times New Roman"/>
          <w:sz w:val="24"/>
          <w:szCs w:val="24"/>
        </w:rPr>
        <w:t>, 12 42 42 396, faks: 12 42 42 397 lub 12 42 42 391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II. PRZEDMIOT DIALOGU TECHNICZNEGO: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6A26">
        <w:rPr>
          <w:rFonts w:ascii="Times New Roman" w:hAnsi="Times New Roman"/>
          <w:b/>
          <w:bCs/>
          <w:color w:val="000000"/>
          <w:sz w:val="24"/>
          <w:szCs w:val="24"/>
        </w:rPr>
        <w:t>Aplikacja do bilansowania przepływu wody w sieci wodociągowej i monitorowania wody nieprzynoszącej dochodu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F410C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III. OPIS PRZEDMIOTU DIALOGU TECHNICZNEGO: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 xml:space="preserve">Przedmiotem </w:t>
      </w:r>
      <w:r>
        <w:rPr>
          <w:rFonts w:ascii="Times New Roman" w:hAnsi="Times New Roman"/>
          <w:color w:val="000000"/>
          <w:sz w:val="24"/>
          <w:szCs w:val="24"/>
        </w:rPr>
        <w:t xml:space="preserve">dialogu technicznego jest </w:t>
      </w:r>
      <w:r w:rsidRPr="00AA6A26">
        <w:rPr>
          <w:rFonts w:ascii="Times New Roman" w:hAnsi="Times New Roman"/>
          <w:color w:val="000000"/>
          <w:sz w:val="24"/>
          <w:szCs w:val="24"/>
        </w:rPr>
        <w:t xml:space="preserve">wykonanie oprogramowania realizującego sukcesywną ocenę stref sieci wodociągowej pod względem strat wody. Ocena ma być realizowana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A6A26">
        <w:rPr>
          <w:rFonts w:ascii="Times New Roman" w:hAnsi="Times New Roman"/>
          <w:color w:val="000000"/>
          <w:sz w:val="24"/>
          <w:szCs w:val="24"/>
        </w:rPr>
        <w:t xml:space="preserve">na podstawie bilansowania wody w systemie zaopatrzenia na podstawie danych z wodomierzy zainstalowanych u odbiorców, z urządzeń pomiarowych na dopływach do poszczególnych stref oraz wskazań wszystkich dostępnych danych o pomiarach przepływów zintegrowanych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A6A26">
        <w:rPr>
          <w:rFonts w:ascii="Times New Roman" w:hAnsi="Times New Roman"/>
          <w:color w:val="000000"/>
          <w:sz w:val="24"/>
          <w:szCs w:val="24"/>
        </w:rPr>
        <w:t>w systemie SCADA i innych systemach w Spółce.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Ocena stref sieci pod względem strat winna być realizowana przez obliczanie w okresach dobowych wskaźnika nieuniknionych strat wody w poszczególnych strefach oraz przez wyliczenie infrastrukturalnego wskaźnika wycieków (ILI) dla poszczególnych stref.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Wyliczenie ILI powinno następować na podstawie zależności: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 xml:space="preserve">ILI = (VDS – VSP – VPW) / UARL                                                    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gdzie: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VDS – objętość wody dostarczonej do sieci [m3/dobę],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VSP – objętość wody sprzedanej (zafakturowanej) odbiorcom [m3/dobę],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 xml:space="preserve">VPW – objętość wody dostarczonej do sieci i zużytej (opomiarowanej) na potrzeby własne 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ab/>
        <w:t>[m3/dobę].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ILI – infrastrukturalny wskaźnik wycieków [–],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UARL – nieuniknione straty wody [m3/dobę].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oraz z zależności: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lastRenderedPageBreak/>
        <w:t xml:space="preserve">    UARL = [18 ∙ (M + R) + 0,8 ∙ LPW + 25 ∙ DPW] ∙ P / 1000                    </w:t>
      </w:r>
      <w:r w:rsidRPr="00AA6A26">
        <w:rPr>
          <w:rFonts w:ascii="Times New Roman" w:hAnsi="Times New Roman"/>
          <w:color w:val="000000"/>
          <w:sz w:val="24"/>
          <w:szCs w:val="24"/>
        </w:rPr>
        <w:tab/>
      </w:r>
      <w:r w:rsidRPr="00AA6A26">
        <w:rPr>
          <w:rFonts w:ascii="Times New Roman" w:hAnsi="Times New Roman"/>
          <w:color w:val="000000"/>
          <w:sz w:val="24"/>
          <w:szCs w:val="24"/>
        </w:rPr>
        <w:tab/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gdzie: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 xml:space="preserve">UARL – nieuniknione straty wody [m3/dobę], 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M – długość sieci magistralnej [km],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R – długość sieci rozdzielczej [km],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LPW – liczba podłączeń wodociągowych [</w:t>
      </w:r>
      <w:proofErr w:type="spellStart"/>
      <w:r w:rsidRPr="00AA6A26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AA6A26">
        <w:rPr>
          <w:rFonts w:ascii="Times New Roman" w:hAnsi="Times New Roman"/>
          <w:color w:val="000000"/>
          <w:sz w:val="24"/>
          <w:szCs w:val="24"/>
        </w:rPr>
        <w:t>],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DPW – długość podłączeń wodociągowych [km],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P – średnie ciśnienie wody w rozpatrywanej strefie pomiarowej sieci [mH2O],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ab/>
        <w:t>W przypadku pozostałych stref (które nie są domknięte lub nie są opomiarowane) aplikacja winna umożliwić wpisanie empirycznie przyjętych limitów bilansu wody.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ab/>
        <w:t>Aplikacja winna umożliwiać zadanie wartości progowej infrastrukturalnego wskaźnika wycieków dla każdej strefy wraz z możliwością zadania tygodniowego harmonogramu oraz czasowej oceny wskaźnika infrastrukturalnego ILI.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Aplikacja winna automatycznie pobierać dane z przepływomierzy i wodomierzy podłączonych do systemu monit</w:t>
      </w:r>
      <w:r>
        <w:rPr>
          <w:rFonts w:ascii="Times New Roman" w:hAnsi="Times New Roman"/>
          <w:color w:val="000000"/>
          <w:sz w:val="24"/>
          <w:szCs w:val="24"/>
        </w:rPr>
        <w:t>oringu technologicznego MPWiK SA</w:t>
      </w:r>
      <w:r w:rsidRPr="00AA6A26">
        <w:rPr>
          <w:rFonts w:ascii="Times New Roman" w:hAnsi="Times New Roman"/>
          <w:color w:val="000000"/>
          <w:sz w:val="24"/>
          <w:szCs w:val="24"/>
        </w:rPr>
        <w:t xml:space="preserve"> (dalej SCADA) oraz z wodomierzy zainstalowanych u odbiorców usług zebrane w systemie odczytu stacjonarnego lub aproksymowane w systemie bilingowym. Aplikacja winna pobierać z systemu informacji przestrzennej GIS informacje o przynależności wodomierzy do poszczególnych stref oraz parametry infrastruktury sieci i przyłączy w strefie. Paramenty infrastruktury powinny być pobierane za pomocą zapytania do bazy danych Oracle do odpowiedniej tablicy i automatycznie sumowane dla strefy w okresie bilansowym. Funkcjonalność powinna umożliwiać zadanie wartości domyślnej (stałej) parametru sieci w przypadku niespójności danych w systemu GIS (do wyboru przez operatora systemu).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Przepływomierze mierzące dopływ wody do sieci oraz przepływomierze i wodomierze w punktach węzłowych na sieci są podłączone do systemu monitoringu technologicznego SCADA i ich wskazania są gromadzone w bazach danych tego systemu.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Dane z wodomierzy u odbiorców są odczytywane w różnych odstępach czasu i są dostępne w: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1.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tabelach odczytowych systemu bilingowego ACC&amp;B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2.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bazach danych systemów odczytów stacjonarnych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Należy założyć, że w chwili startu systemu wskazania wodomierzy końcowych są odczytywane raz na okres obrachunkowy i w każdym przypadku jest wyliczana wartość średniodobowego zużycia wody. Dane o średniodobowym zużyciu wody są wyliczane w systemie bilingowym i poprzez integrację systemów widoczne także w GIS.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Sukcesywnie wdrażane są automatyczne odczyty wodomierzy. System ten gromadzi dane z odczytów wodomierzy raz na dobę i przechowuje w odrębnej bazie danych. Z tej bazy dane powinny być zaczytywane do systemu bilansującego, gdzie w miarę dostępności danych mają zastępować wartości średniodobowe pochodzące z okresowych odczytów.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Aplikacja winna umo</w:t>
      </w:r>
      <w:r>
        <w:rPr>
          <w:rFonts w:ascii="Times New Roman" w:hAnsi="Times New Roman"/>
          <w:color w:val="000000"/>
          <w:sz w:val="24"/>
          <w:szCs w:val="24"/>
        </w:rPr>
        <w:t>żliwiać administratorom MPWiK SA</w:t>
      </w:r>
      <w:r w:rsidRPr="00AA6A26">
        <w:rPr>
          <w:rFonts w:ascii="Times New Roman" w:hAnsi="Times New Roman"/>
          <w:color w:val="000000"/>
          <w:sz w:val="24"/>
          <w:szCs w:val="24"/>
        </w:rPr>
        <w:t xml:space="preserve"> pełny dostęp do całości funkcjonalności administracyjnych, samodzielną edycję i konfigurację poszczególnych stref oraz tworzenie nowych stref. Aplikacja ma umożliwiać administratoro</w:t>
      </w:r>
      <w:r>
        <w:rPr>
          <w:rFonts w:ascii="Times New Roman" w:hAnsi="Times New Roman"/>
          <w:color w:val="000000"/>
          <w:sz w:val="24"/>
          <w:szCs w:val="24"/>
        </w:rPr>
        <w:t xml:space="preserve">m w MPWiK SA </w:t>
      </w:r>
      <w:r w:rsidRPr="00AA6A26">
        <w:rPr>
          <w:rFonts w:ascii="Times New Roman" w:hAnsi="Times New Roman"/>
          <w:color w:val="000000"/>
          <w:sz w:val="24"/>
          <w:szCs w:val="24"/>
        </w:rPr>
        <w:t>rekonfigurację ustawień, modyfikację ekranów, konfigurację algorytmów.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lastRenderedPageBreak/>
        <w:t>Aplikacja winna opierać się na parametrach numeracji stref określonych dla każdego punktu poboru w GIS. Aplikacja winna analizować poprawność poszczególnych wartości średniodobowego zużycia ze względu na ryzyko zakłóceń wynikających z korekt faktur. Aplikacja winna posiadać interfejsy umożliwiające zaczytywanie danych z systemu bilingowego, systemu odczytów automatycznych, SCADA oraz systemu GIS.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System bilansowania ma działać jako aplikacja dostępna w przeglądarkach internetowych. Licencja na oprogramo</w:t>
      </w:r>
      <w:r>
        <w:rPr>
          <w:rFonts w:ascii="Times New Roman" w:hAnsi="Times New Roman"/>
          <w:color w:val="000000"/>
          <w:sz w:val="24"/>
          <w:szCs w:val="24"/>
        </w:rPr>
        <w:t>wanie ma być własnością MPWiK SA</w:t>
      </w:r>
      <w:r w:rsidRPr="00AA6A26">
        <w:rPr>
          <w:rFonts w:ascii="Times New Roman" w:hAnsi="Times New Roman"/>
          <w:color w:val="000000"/>
          <w:sz w:val="24"/>
          <w:szCs w:val="24"/>
        </w:rPr>
        <w:t xml:space="preserve"> bez ograniczenia liczby użytkowników ani kanałów dostępu.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ma przekazać MPWiK SA</w:t>
      </w:r>
      <w:r w:rsidRPr="00AA6A26">
        <w:rPr>
          <w:rFonts w:ascii="Times New Roman" w:hAnsi="Times New Roman"/>
          <w:color w:val="000000"/>
          <w:sz w:val="24"/>
          <w:szCs w:val="24"/>
        </w:rPr>
        <w:t xml:space="preserve"> kody źródłowe wraz z pełną dokumentacją oraz narzędziami do edycji kodów aplikacji.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ab/>
        <w:t>Celem systemu jest: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 xml:space="preserve">Przedstawienie całego systemu dystrybucji wody w formie struktury drzewa zasilania, która pozwoli na bilansowanie wody w poszczególnych strefach i w całym systemie na podstawie wszystkich dostępnych danych odczytywanych z poszczególnych baz danych tj. 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•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 xml:space="preserve">SCADA, 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•</w:t>
      </w:r>
      <w:r w:rsidRPr="00AA6A26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AA6A26">
        <w:rPr>
          <w:rFonts w:ascii="Times New Roman" w:hAnsi="Times New Roman"/>
          <w:color w:val="000000"/>
          <w:sz w:val="24"/>
          <w:szCs w:val="24"/>
        </w:rPr>
        <w:t>biligowej</w:t>
      </w:r>
      <w:proofErr w:type="spellEnd"/>
      <w:r w:rsidRPr="00AA6A2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•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odczytów automatycznych.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Bilansowanie ma się odbywać metodą analizy drzewa zasilania oraz metodą minimalnych przepływów nocnych.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Założenia algorytm działania: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1.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Zaczytanie do struktury najświeższych danych o ilości wody wtłoczonej do sieci (SCADA)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2.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Zaczytanie danych o ilości wody dopływającej do wydzielonych stref sieci (SCADA, Biling)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3.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Zaczytanie danych o ilości wody sprzedanej w wydzielonych strefach (Biling)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4.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Zaczytanie danych o wartości minimalnego przepływu nocnego w strefach (SCADA, system automatycznych odczytów wodomierzy)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5.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Wyliczenie wartości dobowej wskaźnika ILI dla wydzielonych opomiarowanych stref. (GIS)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6.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 xml:space="preserve">Wskazanie stref, w których wskaźnik ILI lub zadane wartości bilansu mają przekroczoną wartość dopuszczalną. 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7.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Zsumowanie ilości wody w sieci niepodzielonej na strefy.(GIS)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8.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Wyliczenie dobowego wolumenu strat dla sieci niepodzielonej na strefy. (GIS, Biling)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9.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Wyliczenie całkowitego dobowego wolumenu strat.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ab/>
        <w:t xml:space="preserve">Bilans powinien być wykonywany na początku każdej doby na podstawie danych zebranych o północy. Po zebraniu danych z systemu bilingowego o średniodobowym zużyciu wody z poprzedniego okresu obrachunkowego możliwe jest zestawienie ilości wody, która dopłynęła do poszczególnych węzłów na sieci z ilością wody wskazanej na wodomierzach głównych u odbiorców. Po określeniu wartości progowych dla poszczególnych stref, wahania wskazań poszczególnych wodomierzy u odbiorców nie powinny wnosić istotnych różnic w bilansie wodnym. Zwiększenie natomiast ilości wody dopływającej do danej strefy przy jednoczesnym braku zbilansowania ze wskazaniami wodomierzy wskazuje na ryzyko powstania awarii w strefie. W miarę wdrożenia automatycznego systemu odczytu wodomierzy </w:t>
      </w:r>
      <w:r w:rsidRPr="00AA6A26">
        <w:rPr>
          <w:rFonts w:ascii="Times New Roman" w:hAnsi="Times New Roman"/>
          <w:color w:val="000000"/>
          <w:sz w:val="24"/>
          <w:szCs w:val="24"/>
        </w:rPr>
        <w:lastRenderedPageBreak/>
        <w:t>u odbiorców w okresach dobowych system będzie przynosił coraz dokładniejsze i rzeczywiste dane o bieżącym poziomie strat w poszczególnych strefach. Ze względu na ryzyko awarii oraz wpływ zmienności dobowych ilości sprzedanej wody wdrożenie odczytów automatycznych jest procedowane w kolejności od największych odbiorców wody. Na chwilę obecną system gromadzi dane z wodomierzy odbiorców hurtowych oraz z dopływów do niektórych stref. Kolejne urządzenia do przekazu dobowych odczytów wodomierzy będą instalowane u dużych odbiorców wody.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ab/>
        <w:t>Opisywany software powinien po wykonaniu obliczeń bilansu wody przedstawiać dobowy stan systemu dystrybucji wody w podziale na części i zestawiać je pod względem występujących strat np. oznaczając graficznie różnymi kolorami. Wszędzie tam gdzie umiemy wydzielić opomiarowane podsystemy ocena była by wykonana w oparciu o wskaźnik ILI. W pozostałym zakresie w oparciu o dane empirycznie oznaczone.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Aplikacja winna archiwizować dobowe analizy dotyczące bilansowania stref tj. powinien archiwizować wartości dobowe wszystkich pomiarów dopływów wody do stref, sumarycznych wartości odpływów z każdej strefy oraz parametry dotyczące infrastruktury w każdej ze stref. Na podstawie tych danych winna być możliwa analiza historyczna bilansu wody i ocena stref.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Podejście do bilansowania przepływu wody w ramach niniejszego projektu jest oparte na aspektach: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•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Program będzie bazował na danych o przepływach zarówno z systemów monitoringu procesu produkcji ( wypływ z zakładów uzdatniania wody) oraz z kluczowych punktów monitorowanych na sieci wodociągowej dostępnych w systemie SCADA jak również na danych bilingowych zbieranych na podstawie odczytów wszystkich wodomierzy zainstalowanych u odbiorców wody.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•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Program umożliwi sukcesywne prowadzenie bilansu wody w wydzielonych opomiarowanych strefach bez względu na sposób wydzielenia czy opomiarowania strefy.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•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Progi alertów wielkości strat. Aplikacja pozwoli na odniesienie wyliczonego dobowego bilansu wody w danej strefie do wielkości nieuniknionych strat wody oraz pozwoli na przyjęcie dla każdej strefy wielkości strat akceptowalnych. W ramach tej funkcjonalności zostanie wykorzystana integracja systemów bilingowego oraz informacji przestrzennej GIS, która umożliwi wskazanie dla danej strefy wartości charakterystycznych parametrów mających wpływ na wielkość strat nieuniknionych.</w:t>
      </w:r>
    </w:p>
    <w:p w:rsidR="00DF410C" w:rsidRPr="00AA6A26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•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System pozwoli na sukcesywne wykorzystywanie wdrażanych urządzeń przekazujących dane w różny sposób oraz na ich pozyskiwanie z różnych baz danych (SCADA, bilingowej, odczytów stacjonarnych itd.)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A26">
        <w:rPr>
          <w:rFonts w:ascii="Times New Roman" w:hAnsi="Times New Roman"/>
          <w:color w:val="000000"/>
          <w:sz w:val="24"/>
          <w:szCs w:val="24"/>
        </w:rPr>
        <w:t>•</w:t>
      </w:r>
      <w:r w:rsidRPr="00AA6A26">
        <w:rPr>
          <w:rFonts w:ascii="Times New Roman" w:hAnsi="Times New Roman"/>
          <w:color w:val="000000"/>
          <w:sz w:val="24"/>
          <w:szCs w:val="24"/>
        </w:rPr>
        <w:tab/>
        <w:t>Aplikacja umożliwi przedstawienie całego systemu dystrybucji wody począwszy od wypływów z zakładów uzdatniania aż do wodomierzy zainstalowanych u odbiorców wody w postaci drzewa zasilania. Pozwoli to na maksymalne wykorzystanie możliwości bieżącego bilansowania przepływów wody.</w:t>
      </w:r>
    </w:p>
    <w:p w:rsidR="00DF410C" w:rsidRPr="002E4DD9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4DD9">
        <w:rPr>
          <w:rFonts w:ascii="Times New Roman" w:hAnsi="Times New Roman"/>
          <w:b/>
          <w:color w:val="000000"/>
          <w:sz w:val="24"/>
          <w:szCs w:val="24"/>
        </w:rPr>
        <w:t>Cel dialogu technicznego:</w:t>
      </w:r>
    </w:p>
    <w:p w:rsidR="00DF410C" w:rsidRPr="00D9739D" w:rsidRDefault="00DF410C" w:rsidP="00DF410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DD9">
        <w:rPr>
          <w:rFonts w:ascii="Times New Roman" w:hAnsi="Times New Roman"/>
          <w:color w:val="000000"/>
          <w:sz w:val="24"/>
          <w:szCs w:val="24"/>
        </w:rPr>
        <w:t xml:space="preserve">Dialog ma doprowadzić do uzyskania przez MPWiK SA w Krakowie  informacji pozwalających na sporządzenie kompletnego opisu przedmiotu zamówienia dla przetargu dotyczącego wykonania oprogramowania do bilansowania przepływu wody w sieci </w:t>
      </w:r>
      <w:r w:rsidRPr="002E4DD9">
        <w:rPr>
          <w:rFonts w:ascii="Times New Roman" w:hAnsi="Times New Roman"/>
          <w:color w:val="000000"/>
          <w:sz w:val="24"/>
          <w:szCs w:val="24"/>
        </w:rPr>
        <w:lastRenderedPageBreak/>
        <w:t>wodociągowej i monitorowania wody nieprzynoszącej dochodu. Dialog ma również na celu  zapoznanie się z najlepszymi, najkorzystniejszymi lub innowacyjnymi rozwiązaniami technicznymi, organizacyjnymi i technologicznymi w dziedzinie objętej przedmiotem postępowania.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IV. ZASADY ORAZ FORMA PROWADZENIA DIALOGU TECHNICZNEGO:</w:t>
      </w:r>
    </w:p>
    <w:p w:rsidR="00DF410C" w:rsidRPr="00E35A6E" w:rsidRDefault="00DF410C" w:rsidP="00DF4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 xml:space="preserve">Niniejszy dialog techniczny prowadzony jest na podstawie art. 31a-31c ustawy z dnia 29 stycznia 2004 r. Prawo zamówień </w:t>
      </w:r>
      <w:r w:rsidRPr="00E35A6E">
        <w:rPr>
          <w:rFonts w:ascii="Times New Roman" w:hAnsi="Times New Roman"/>
          <w:color w:val="000000"/>
          <w:sz w:val="24"/>
          <w:szCs w:val="24"/>
        </w:rPr>
        <w:t>publicznych (</w:t>
      </w:r>
      <w:r w:rsidRPr="00E35A6E">
        <w:rPr>
          <w:rFonts w:ascii="Times New Roman" w:hAnsi="Times New Roman"/>
          <w:sz w:val="24"/>
          <w:szCs w:val="24"/>
        </w:rPr>
        <w:t xml:space="preserve">tekst jednolity - Dz.U. z 2019 r., poz. 1843 z </w:t>
      </w:r>
      <w:proofErr w:type="spellStart"/>
      <w:r w:rsidRPr="00E35A6E">
        <w:rPr>
          <w:rFonts w:ascii="Times New Roman" w:hAnsi="Times New Roman"/>
          <w:sz w:val="24"/>
          <w:szCs w:val="24"/>
        </w:rPr>
        <w:t>późn</w:t>
      </w:r>
      <w:proofErr w:type="spellEnd"/>
      <w:r w:rsidRPr="00E35A6E">
        <w:rPr>
          <w:rFonts w:ascii="Times New Roman" w:hAnsi="Times New Roman"/>
          <w:sz w:val="24"/>
          <w:szCs w:val="24"/>
        </w:rPr>
        <w:t>. zm</w:t>
      </w:r>
      <w:r w:rsidRPr="00E35A6E">
        <w:rPr>
          <w:rFonts w:ascii="Times New Roman" w:hAnsi="Times New Roman"/>
          <w:color w:val="000000"/>
          <w:sz w:val="24"/>
          <w:szCs w:val="24"/>
        </w:rPr>
        <w:t>.).</w:t>
      </w:r>
    </w:p>
    <w:p w:rsidR="00DF410C" w:rsidRPr="00D9739D" w:rsidRDefault="00DF410C" w:rsidP="00DF4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Zasady prowadzenia dialogu technicznego określone zostały w Regulaminie Prowadzenia dialogu technicznego Miejskiego Przedsiębiors</w:t>
      </w:r>
      <w:r>
        <w:rPr>
          <w:rFonts w:ascii="Times New Roman" w:hAnsi="Times New Roman"/>
          <w:color w:val="000000"/>
          <w:sz w:val="24"/>
          <w:szCs w:val="24"/>
        </w:rPr>
        <w:t>twa  Wodociągów i Kanalizacji SA</w:t>
      </w:r>
      <w:r w:rsidRPr="00D973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9739D">
        <w:rPr>
          <w:rFonts w:ascii="Times New Roman" w:hAnsi="Times New Roman"/>
          <w:color w:val="000000"/>
          <w:sz w:val="24"/>
          <w:szCs w:val="24"/>
        </w:rPr>
        <w:t xml:space="preserve">w Krakowie, opublikowanego na stronie internetowej </w:t>
      </w:r>
      <w:hyperlink r:id="rId5" w:history="1">
        <w:r w:rsidRPr="00D9739D">
          <w:rPr>
            <w:rStyle w:val="Hipercze"/>
            <w:rFonts w:ascii="Times New Roman" w:hAnsi="Times New Roman"/>
            <w:sz w:val="24"/>
            <w:szCs w:val="24"/>
          </w:rPr>
          <w:t>www.wodociagi.krakow.pl</w:t>
        </w:r>
      </w:hyperlink>
      <w:r w:rsidRPr="00D9739D">
        <w:rPr>
          <w:rFonts w:ascii="Times New Roman" w:hAnsi="Times New Roman"/>
          <w:color w:val="000000"/>
          <w:sz w:val="24"/>
          <w:szCs w:val="24"/>
        </w:rPr>
        <w:t>, zwanego „Regulaminem”.</w:t>
      </w:r>
    </w:p>
    <w:p w:rsidR="00DF410C" w:rsidRPr="00D9739D" w:rsidRDefault="00DF410C" w:rsidP="00DF4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 xml:space="preserve">Podmioty zainteresowane udziałem w dialogu technicznym składają do Zamawiającego wniosek o dopuszczenie do udziału w dialogu technicznym. Wzór wniosku o dopuszczenie do udziału w dialogu został opublikowany na stronie internetowej </w:t>
      </w:r>
      <w:hyperlink r:id="rId6" w:history="1">
        <w:r w:rsidRPr="00510B77">
          <w:rPr>
            <w:rStyle w:val="Hipercze"/>
            <w:rFonts w:ascii="Times New Roman" w:hAnsi="Times New Roman"/>
            <w:sz w:val="24"/>
            <w:szCs w:val="24"/>
          </w:rPr>
          <w:t>www.wodociagi.krakow.pl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oraz stanowi Załącznik nr 1 do niniejszego Ogłoszenia </w:t>
      </w:r>
      <w:r>
        <w:rPr>
          <w:rFonts w:ascii="Times New Roman" w:hAnsi="Times New Roman"/>
          <w:color w:val="000000"/>
          <w:sz w:val="24"/>
          <w:szCs w:val="24"/>
        </w:rPr>
        <w:br/>
        <w:t>o dialogu technicznym.</w:t>
      </w:r>
    </w:p>
    <w:p w:rsidR="00DF410C" w:rsidRPr="00D9739D" w:rsidRDefault="00DF410C" w:rsidP="00DF4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Podmioty ubiegające się o udział w dialogu technicznym zob</w:t>
      </w:r>
      <w:r>
        <w:rPr>
          <w:rFonts w:ascii="Times New Roman" w:hAnsi="Times New Roman"/>
          <w:color w:val="000000"/>
          <w:sz w:val="24"/>
          <w:szCs w:val="24"/>
        </w:rPr>
        <w:t>owiązane są do złożenia wraz z w</w:t>
      </w:r>
      <w:r w:rsidRPr="00D9739D">
        <w:rPr>
          <w:rFonts w:ascii="Times New Roman" w:hAnsi="Times New Roman"/>
          <w:color w:val="000000"/>
          <w:sz w:val="24"/>
          <w:szCs w:val="24"/>
        </w:rPr>
        <w:t>nioskiem o dopuszczenie do udziału w dialogu technicznym, następujących dokumentów:</w:t>
      </w:r>
    </w:p>
    <w:p w:rsidR="00DF410C" w:rsidRPr="00D9739D" w:rsidRDefault="00DF410C" w:rsidP="00DF410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aktualny odpis z właściwego rejestru lub z centralnej ewidencji i informacji o działalności gospodarczej, jeżeli odrębne przepisy wymagają wpisu do rejestru lub ewidencji.</w:t>
      </w:r>
    </w:p>
    <w:p w:rsidR="00DF410C" w:rsidRPr="00AD1F39" w:rsidRDefault="00DF410C" w:rsidP="00DF410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 xml:space="preserve">w przypadku, gdy Wykonawcę reprezentuje pełnomocnik (jeżeli prawo do reprezentowania podmiotu nie wynika z dokumentów rejestrowych) należy załączyć </w:t>
      </w:r>
      <w:r w:rsidRPr="00AD1F39">
        <w:rPr>
          <w:rFonts w:ascii="Times New Roman" w:hAnsi="Times New Roman"/>
          <w:color w:val="000000"/>
          <w:sz w:val="24"/>
          <w:szCs w:val="24"/>
        </w:rPr>
        <w:t xml:space="preserve">pełnomocnictwo określające jego zakres, podpisane przez osoby uprawnione do reprezentacji Wykonawcy </w:t>
      </w:r>
      <w:r w:rsidRPr="00AD1F39">
        <w:rPr>
          <w:rFonts w:ascii="Times New Roman" w:eastAsia="Times New Roman" w:hAnsi="Times New Roman"/>
          <w:sz w:val="24"/>
          <w:szCs w:val="24"/>
          <w:lang w:eastAsia="pl-PL"/>
        </w:rPr>
        <w:t>(w postaci elektronicznej, podpisane kwalifikowanym podpisem elektronicznym przez pełnomocnika)</w:t>
      </w:r>
      <w:r w:rsidRPr="00AD1F39">
        <w:rPr>
          <w:rFonts w:ascii="Times New Roman" w:hAnsi="Times New Roman"/>
          <w:color w:val="000000"/>
          <w:sz w:val="24"/>
          <w:szCs w:val="24"/>
        </w:rPr>
        <w:t>.</w:t>
      </w:r>
    </w:p>
    <w:p w:rsidR="00DF410C" w:rsidRPr="00D9739D" w:rsidRDefault="00DF410C" w:rsidP="00DF4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Wszelka korespondencja prowadzona będzie z Pełnomocnikiem wskazanym we Wniosku o dopuszczenie do udziału w dialogu technicznym.</w:t>
      </w:r>
    </w:p>
    <w:p w:rsidR="00DF410C" w:rsidRPr="00D9739D" w:rsidRDefault="00DF410C" w:rsidP="00DF4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Niniejsze ogłoszenie  stanowi jednocześnie zaproszenie do udziału w dialogu technicznym.</w:t>
      </w:r>
    </w:p>
    <w:p w:rsidR="00DF410C" w:rsidRPr="00D9739D" w:rsidRDefault="00DF410C" w:rsidP="00DF410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Niniejsze ogłoszenie nie stanowi zaproszenia do złożenia oferty w rozumieniu art.66 kodeksu cywilnego, ani nie jest ogłoszeniem o zamówieniu w rozumieniu przepisów usta</w:t>
      </w:r>
      <w:r>
        <w:rPr>
          <w:rFonts w:ascii="Times New Roman" w:hAnsi="Times New Roman"/>
          <w:color w:val="000000"/>
          <w:sz w:val="24"/>
          <w:szCs w:val="24"/>
        </w:rPr>
        <w:t>wy prawo zamówień publicznych (</w:t>
      </w:r>
      <w:r w:rsidRPr="00E35A6E">
        <w:rPr>
          <w:rFonts w:ascii="Times New Roman" w:hAnsi="Times New Roman"/>
          <w:color w:val="000000"/>
          <w:sz w:val="24"/>
          <w:szCs w:val="24"/>
        </w:rPr>
        <w:t xml:space="preserve">tekst jednolity - Dz.U. z 2019 r., poz. 1843 z </w:t>
      </w:r>
      <w:proofErr w:type="spellStart"/>
      <w:r w:rsidRPr="00E35A6E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E35A6E">
        <w:rPr>
          <w:rFonts w:ascii="Times New Roman" w:hAnsi="Times New Roman"/>
          <w:color w:val="000000"/>
          <w:sz w:val="24"/>
          <w:szCs w:val="24"/>
        </w:rPr>
        <w:t>. zm</w:t>
      </w:r>
      <w:r w:rsidRPr="00D9739D">
        <w:rPr>
          <w:rFonts w:ascii="Times New Roman" w:hAnsi="Times New Roman"/>
          <w:color w:val="000000"/>
          <w:sz w:val="24"/>
          <w:szCs w:val="24"/>
        </w:rPr>
        <w:t>.) w szczególności w trybie dialogu konkurencyjnego.</w:t>
      </w:r>
    </w:p>
    <w:p w:rsidR="00DF410C" w:rsidRPr="00D9739D" w:rsidRDefault="00DF410C" w:rsidP="00DF4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Udział w dialogu technicznym nie jest warunkiem ubiegania się w przyszłości                             o jakiekolwiek zamówienie publiczne.</w:t>
      </w:r>
    </w:p>
    <w:p w:rsidR="00DF410C" w:rsidRPr="00D9739D" w:rsidRDefault="00DF410C" w:rsidP="00DF41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>Zamawiający nie będzie zobowiązany dopuścić do dialogu technicznego podmiotu, który zgłosi o dopuszczenie po wyznaczonym przez Zamawiającego terminie.</w:t>
      </w:r>
    </w:p>
    <w:p w:rsidR="00DF410C" w:rsidRPr="00D9739D" w:rsidRDefault="00DF410C" w:rsidP="00DF4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>Wszelkie koszty udziału w dialogu technicznym ponoszą wyłącznie zainteresowane podmioty.</w:t>
      </w:r>
    </w:p>
    <w:p w:rsidR="00DF410C" w:rsidRPr="00D9739D" w:rsidRDefault="00DF410C" w:rsidP="00DF410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lastRenderedPageBreak/>
        <w:t>Wszelkie pisma, dokumenty, opracowania, opinie itp. przekazane Zamawiającemu pozostaną w jego dyspozycji i nie podlegają zwrotowi po zakończeniu dialogu technicznego.</w:t>
      </w:r>
    </w:p>
    <w:p w:rsidR="00DF410C" w:rsidRPr="00D9739D" w:rsidRDefault="00DF410C" w:rsidP="00DF410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 xml:space="preserve">Wszelkie pisma, dokumenty, opracowania, opinie itp. zgłoszone przez uczestników </w:t>
      </w:r>
      <w:r>
        <w:rPr>
          <w:rFonts w:ascii="Times New Roman" w:hAnsi="Times New Roman"/>
          <w:sz w:val="24"/>
          <w:szCs w:val="24"/>
        </w:rPr>
        <w:br/>
      </w:r>
      <w:r w:rsidRPr="00D9739D">
        <w:rPr>
          <w:rFonts w:ascii="Times New Roman" w:hAnsi="Times New Roman"/>
          <w:sz w:val="24"/>
          <w:szCs w:val="24"/>
        </w:rPr>
        <w:t>w ramach dialogu technicznego, oprócz dokumentów stanowiących tajemnicę przedsiębiorstwa, podlegają ujawnieniu na wniosek zainteresowanego podmiotu w trybie ustawy o dostępie do informacji publicznej</w:t>
      </w:r>
    </w:p>
    <w:p w:rsidR="00DF410C" w:rsidRPr="00D9739D" w:rsidRDefault="00DF410C" w:rsidP="00DF41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 xml:space="preserve">Zamawiający nie ujawni informacji stanowiących tajemnicę przedsiębiorstwa </w:t>
      </w:r>
      <w:r>
        <w:rPr>
          <w:rFonts w:ascii="Times New Roman" w:hAnsi="Times New Roman"/>
          <w:sz w:val="24"/>
          <w:szCs w:val="24"/>
        </w:rPr>
        <w:br/>
      </w:r>
      <w:r w:rsidRPr="00D9739D">
        <w:rPr>
          <w:rFonts w:ascii="Times New Roman" w:hAnsi="Times New Roman"/>
          <w:sz w:val="24"/>
          <w:szCs w:val="24"/>
        </w:rPr>
        <w:t xml:space="preserve">w rozumieniu przepisów o zwalczaniu nieuczciwej konkurencji, jeżeli zainteresowany podmiot nie później niż przed przekazaniem informacji zastrzeże, że przekazywane informacje nie mogą być udostępniane innym podmiotom oraz wykazał, iż zastrzeżone informacje stanowią tajemnicę przedsiębiorstwa. W przypadku gdyby wniosek / oferta zawierała informacje, stanowiące tajemnicę przedsiębiorstwa w rozumieniu przepisów             o zwalczaniu nieuczciwej konkurencji, Wykonawca winien w sposób nie budzący wątpliwości zastrzec, które spośród zawartych w ofercie informacji stanowią tajemnicę przedsiębiorstwa. Informacje te powinny być umieszczone w osobnej wewnętrznej kopercie, odrębnie od pozostałych informacji zawartych w ofercie. Strony należy ponumerować w taki sposób, aby umożliwić ich dopasowanie do pozostałej części oferty (należy zachować ciągłość numeracji stron oferty). </w:t>
      </w:r>
    </w:p>
    <w:p w:rsidR="00DF410C" w:rsidRPr="00D9739D" w:rsidRDefault="00DF410C" w:rsidP="00DF410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 xml:space="preserve">W przypadku, gdy informacje zawarte w wniosku/ ofercie stanowią tajemnicę przedsiębiorstwa w rozumieniu przepisów ustawy z dnia 16 kwietnia 1993 r. o zwalczaniu nieuczciwej </w:t>
      </w:r>
      <w:r w:rsidRPr="00CD31A5">
        <w:rPr>
          <w:rFonts w:ascii="Times New Roman" w:hAnsi="Times New Roman"/>
          <w:sz w:val="24"/>
          <w:szCs w:val="24"/>
        </w:rPr>
        <w:t xml:space="preserve">konkurencji (tekst jednolity - Dz.U. z 2019 r., poz. 1010, 1649 z </w:t>
      </w:r>
      <w:proofErr w:type="spellStart"/>
      <w:r w:rsidRPr="00CD31A5">
        <w:rPr>
          <w:rFonts w:ascii="Times New Roman" w:hAnsi="Times New Roman"/>
          <w:sz w:val="24"/>
          <w:szCs w:val="24"/>
        </w:rPr>
        <w:t>późn</w:t>
      </w:r>
      <w:proofErr w:type="spellEnd"/>
      <w:r w:rsidRPr="00CD31A5">
        <w:rPr>
          <w:rFonts w:ascii="Times New Roman" w:hAnsi="Times New Roman"/>
          <w:sz w:val="24"/>
          <w:szCs w:val="24"/>
        </w:rPr>
        <w:t>. zm.),</w:t>
      </w:r>
      <w:r w:rsidRPr="00D9739D">
        <w:rPr>
          <w:rFonts w:ascii="Times New Roman" w:hAnsi="Times New Roman"/>
          <w:sz w:val="24"/>
          <w:szCs w:val="24"/>
        </w:rPr>
        <w:t xml:space="preserve"> Wykonawca powinien to wyraźnie zastrzec w ofercie i odpowiednio oznaczyć zastrzeżone informacje oraz wykazać, iż zastrzeżone informacje stanowią tajemnicę przedsiębiorstwa. Zgodnie z art. 11 ust. 4 ustawy o zwalczaniu nieuczciwej konkurencji,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 świetle powołanego przepisu, zgodnie z wyrokiem Sądu Najwyższego z dnia 3 października 2000 r. (I CKN 304/00), określona informacja stanowi tajemnicę przedsiębiorstwa, jeżeli spełnia łącznie trzy warunki: - ma charakter techniczny, technologiczny, organizacyjny przedsiębiorstwa lub posiada wartość gospodarczą; </w:t>
      </w:r>
    </w:p>
    <w:p w:rsidR="00DF410C" w:rsidRPr="00D9739D" w:rsidRDefault="00DF410C" w:rsidP="00DF410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 xml:space="preserve">- nie została ujawniona do wiadomości publicznej; </w:t>
      </w:r>
    </w:p>
    <w:p w:rsidR="00DF410C" w:rsidRPr="00D9739D" w:rsidRDefault="00DF410C" w:rsidP="00DF410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 xml:space="preserve">- podjęto w stosunku do niej niezbędne działania w celu zachowania poufności. </w:t>
      </w:r>
    </w:p>
    <w:p w:rsidR="00DF410C" w:rsidRPr="00D9739D" w:rsidRDefault="00DF410C" w:rsidP="00DF410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>Wskazane jest wyodrębnienie dokumentów zawierających zastrzeżone informa</w:t>
      </w:r>
      <w:r>
        <w:rPr>
          <w:rFonts w:ascii="Times New Roman" w:hAnsi="Times New Roman"/>
          <w:sz w:val="24"/>
          <w:szCs w:val="24"/>
        </w:rPr>
        <w:t xml:space="preserve">cje, zaś stosowne oświadczenie, </w:t>
      </w:r>
      <w:r w:rsidRPr="00D9739D">
        <w:rPr>
          <w:rFonts w:ascii="Times New Roman" w:hAnsi="Times New Roman"/>
          <w:sz w:val="24"/>
          <w:szCs w:val="24"/>
        </w:rPr>
        <w:t>Wykonawca zobowiązany jest złożyć w</w:t>
      </w:r>
      <w:r>
        <w:rPr>
          <w:rFonts w:ascii="Times New Roman" w:hAnsi="Times New Roman"/>
          <w:sz w:val="24"/>
          <w:szCs w:val="24"/>
        </w:rPr>
        <w:t>e</w:t>
      </w:r>
      <w:r w:rsidRPr="00D9739D">
        <w:rPr>
          <w:rFonts w:ascii="Times New Roman" w:hAnsi="Times New Roman"/>
          <w:sz w:val="24"/>
          <w:szCs w:val="24"/>
        </w:rPr>
        <w:t xml:space="preserve"> wniosku/ofercie. Nie złożenie przez Wykonawcę oświadczenia zostanie uznane jako brak woli utajnienia jakichkolwiek danych składających się na wniosek/ofertę. Zamawiający informuje, iż zgodnie z art. 8 ust. 3 </w:t>
      </w:r>
      <w:r w:rsidRPr="00461694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D9739D">
        <w:rPr>
          <w:rFonts w:ascii="Times New Roman" w:hAnsi="Times New Roman"/>
          <w:sz w:val="24"/>
          <w:szCs w:val="24"/>
        </w:rPr>
        <w:t>, Zamawiający nie będzie występował o uzupełnienie lub wyjaśnienie złożonego w</w:t>
      </w:r>
      <w:r>
        <w:rPr>
          <w:rFonts w:ascii="Times New Roman" w:hAnsi="Times New Roman"/>
          <w:sz w:val="24"/>
          <w:szCs w:val="24"/>
        </w:rPr>
        <w:t>e</w:t>
      </w:r>
      <w:r w:rsidRPr="00D9739D">
        <w:rPr>
          <w:rFonts w:ascii="Times New Roman" w:hAnsi="Times New Roman"/>
          <w:sz w:val="24"/>
          <w:szCs w:val="24"/>
        </w:rPr>
        <w:t xml:space="preserve"> wniosku/ofercie zastrzeżenia tajemnicy przedsiębiorstwa oraz jego uzasadnienia. Zamawiający oceni zastrzeżenie </w:t>
      </w:r>
      <w:r w:rsidRPr="00D9739D">
        <w:rPr>
          <w:rFonts w:ascii="Times New Roman" w:hAnsi="Times New Roman"/>
          <w:sz w:val="24"/>
          <w:szCs w:val="24"/>
        </w:rPr>
        <w:lastRenderedPageBreak/>
        <w:t>tajemnicy przedsiębiorstwa oraz jego uzasadnienie. W przypadku uznania przez Zamawiającego, że Wykonawca nie wykazał w</w:t>
      </w:r>
      <w:r>
        <w:rPr>
          <w:rFonts w:ascii="Times New Roman" w:hAnsi="Times New Roman"/>
          <w:sz w:val="24"/>
          <w:szCs w:val="24"/>
        </w:rPr>
        <w:t>e</w:t>
      </w:r>
      <w:r w:rsidRPr="00D9739D">
        <w:rPr>
          <w:rFonts w:ascii="Times New Roman" w:hAnsi="Times New Roman"/>
          <w:sz w:val="24"/>
          <w:szCs w:val="24"/>
        </w:rPr>
        <w:t xml:space="preserve"> wniosku/ofercie, że informacje i dokumenty stanowią tajemnicę przedsiębiorstwa, Zamawiający uzna to zastrzeżenie za bezskuteczne co będzie skutkować odtajnieniem zgodnie z uchwałą SN z 20 października 2005 r. (sygn. III CZP 74/05). W takim przypadku wniosek/oferta będzie jawna również w zakresie nieskutecznie objętym tajemnicą przedsiębiorstwa, o czym Zamawiający poinformuje Wykonawcę. Zamawiający informuje, że w przypadku kiedy Wykonawca otrzyma od niego wezwanie w trybie art. 26 ust. 1, art. 26 ust. 2f, art. 26 ust. 3, art. 87 ust. 1 oraz art. 90 ustawy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D9739D">
        <w:rPr>
          <w:rFonts w:ascii="Times New Roman" w:hAnsi="Times New Roman"/>
          <w:sz w:val="24"/>
          <w:szCs w:val="24"/>
        </w:rPr>
        <w:t>, a złożone przez niego dokumenty, oświadczenia,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DF410C" w:rsidRPr="00D9739D" w:rsidRDefault="00DF410C" w:rsidP="00DF410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>Nie podlegają zastrzeżeniu informacje obejmujące: nazwę (firmę) oraz adres Wykonawcy, cenę oferty, termin wykonania zamówienia, okres gwarancji i warunki płatności.</w:t>
      </w:r>
    </w:p>
    <w:p w:rsidR="00DF410C" w:rsidRPr="00D9739D" w:rsidRDefault="00DF410C" w:rsidP="00DF410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9739D">
        <w:rPr>
          <w:rFonts w:ascii="Times New Roman" w:hAnsi="Times New Roman"/>
          <w:sz w:val="24"/>
          <w:szCs w:val="24"/>
        </w:rPr>
        <w:t>Zainteresowane podmioty przed zgłoszeniem udziału w dialogu technicznym są zobowiązane do zapoznania się z regulaminem dialogu technicznego, dostępnym na stronie internetowej Zamawiającego, a zgłoszenie udziału jest jednoznaczne z akceptacją regulaminu.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0C" w:rsidRPr="002368C5" w:rsidRDefault="00DF410C" w:rsidP="00DF41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5027">
        <w:rPr>
          <w:rFonts w:ascii="Times New Roman" w:hAnsi="Times New Roman"/>
          <w:color w:val="000000"/>
          <w:sz w:val="24"/>
          <w:szCs w:val="24"/>
        </w:rPr>
        <w:t xml:space="preserve">Wykonawcy zostaną zaproszeni na pierwszą turę rozmów z Zamawiającym. Każdemu Wykonawcy zostanie wyznaczona odrębna godzina spotkania w następujących dniach: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21- 23 </w:t>
      </w:r>
      <w:r w:rsidRPr="002368C5">
        <w:rPr>
          <w:rFonts w:ascii="Times New Roman" w:hAnsi="Times New Roman"/>
          <w:b/>
          <w:color w:val="000000"/>
          <w:sz w:val="24"/>
          <w:szCs w:val="24"/>
        </w:rPr>
        <w:t xml:space="preserve">września 2020 r. </w:t>
      </w:r>
    </w:p>
    <w:p w:rsidR="00DF410C" w:rsidRPr="00D9739D" w:rsidRDefault="00DF410C" w:rsidP="00DF41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Dialog będzie prowadzony do czasu spełnienia wszystkich celów dialogu technicznego, zgodnie z pkt. III.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V. WARUNKI UDZIAŁU W DIALOGU TECHNICZNYM: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9739D">
        <w:rPr>
          <w:rFonts w:ascii="Times New Roman" w:hAnsi="Times New Roman"/>
          <w:color w:val="000000"/>
          <w:sz w:val="24"/>
          <w:szCs w:val="24"/>
        </w:rPr>
        <w:t>O u</w:t>
      </w:r>
      <w:r>
        <w:rPr>
          <w:rFonts w:ascii="Times New Roman" w:hAnsi="Times New Roman"/>
          <w:color w:val="000000"/>
          <w:sz w:val="24"/>
          <w:szCs w:val="24"/>
        </w:rPr>
        <w:t>dział w dialogu technicznym może ubiegać się Wykonawca, który</w:t>
      </w:r>
      <w:r w:rsidRPr="00D9739D">
        <w:rPr>
          <w:rFonts w:ascii="Times New Roman" w:hAnsi="Times New Roman"/>
          <w:color w:val="000000"/>
          <w:sz w:val="24"/>
          <w:szCs w:val="24"/>
        </w:rPr>
        <w:t xml:space="preserve"> wy</w:t>
      </w:r>
      <w:r>
        <w:rPr>
          <w:rFonts w:ascii="Times New Roman" w:hAnsi="Times New Roman"/>
          <w:color w:val="000000"/>
          <w:sz w:val="24"/>
          <w:szCs w:val="24"/>
        </w:rPr>
        <w:t>każe</w:t>
      </w:r>
      <w:r w:rsidRPr="00D9739D">
        <w:rPr>
          <w:rFonts w:ascii="Times New Roman" w:hAnsi="Times New Roman"/>
          <w:color w:val="000000"/>
          <w:sz w:val="24"/>
          <w:szCs w:val="24"/>
        </w:rPr>
        <w:t xml:space="preserve">, iż w okresie ostatnich 3 lat, przed dniem zamieszczenia ogłoszenia o dialogu technicznym, a jeżeli okres prowadzonej działalności jest krótszy, </w:t>
      </w:r>
      <w:r w:rsidRPr="00713DE4">
        <w:rPr>
          <w:rFonts w:ascii="Times New Roman" w:hAnsi="Times New Roman"/>
          <w:color w:val="000000"/>
          <w:sz w:val="24"/>
          <w:szCs w:val="24"/>
        </w:rPr>
        <w:t xml:space="preserve">w tym okresie, wykonał </w:t>
      </w:r>
      <w:r>
        <w:rPr>
          <w:rFonts w:ascii="Times New Roman" w:hAnsi="Times New Roman"/>
          <w:color w:val="000000"/>
          <w:sz w:val="24"/>
          <w:szCs w:val="24"/>
        </w:rPr>
        <w:t xml:space="preserve">minimum jedną </w:t>
      </w:r>
      <w:r w:rsidRPr="00713DE4">
        <w:rPr>
          <w:rFonts w:ascii="Times New Roman" w:hAnsi="Times New Roman"/>
          <w:color w:val="000000"/>
          <w:sz w:val="24"/>
          <w:szCs w:val="24"/>
        </w:rPr>
        <w:t xml:space="preserve">usługę polegająca na realizacji oprogramowania do bilansowania przepływu wody lub monitorowania strat wody o wartości </w:t>
      </w:r>
      <w:r>
        <w:rPr>
          <w:rFonts w:ascii="Times New Roman" w:hAnsi="Times New Roman"/>
          <w:color w:val="000000"/>
          <w:sz w:val="24"/>
          <w:szCs w:val="24"/>
        </w:rPr>
        <w:t xml:space="preserve">nie mniejszej niż </w:t>
      </w:r>
      <w:r w:rsidRPr="00713DE4">
        <w:rPr>
          <w:rFonts w:ascii="Times New Roman" w:hAnsi="Times New Roman"/>
          <w:color w:val="000000"/>
          <w:sz w:val="24"/>
          <w:szCs w:val="24"/>
        </w:rPr>
        <w:t>100 000 zł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9739D">
        <w:rPr>
          <w:rFonts w:ascii="Times New Roman" w:hAnsi="Times New Roman"/>
          <w:color w:val="000000"/>
          <w:sz w:val="24"/>
          <w:szCs w:val="24"/>
        </w:rPr>
        <w:t>Do wniosku załączyć należy wykaz wykonanych usług w zakresie niezbędnym do wykazania spełniania warunku, z podaniem ich przed</w:t>
      </w:r>
      <w:r>
        <w:rPr>
          <w:rFonts w:ascii="Times New Roman" w:hAnsi="Times New Roman"/>
          <w:color w:val="000000"/>
          <w:sz w:val="24"/>
          <w:szCs w:val="24"/>
        </w:rPr>
        <w:t xml:space="preserve">miotu, daty i miejsca wykonania, </w:t>
      </w:r>
      <w:r>
        <w:rPr>
          <w:rFonts w:ascii="Times New Roman" w:hAnsi="Times New Roman"/>
          <w:sz w:val="24"/>
          <w:szCs w:val="24"/>
        </w:rPr>
        <w:t>podmiotów</w:t>
      </w:r>
      <w:r w:rsidRPr="00D9739D">
        <w:rPr>
          <w:rFonts w:ascii="Times New Roman" w:hAnsi="Times New Roman"/>
          <w:sz w:val="24"/>
          <w:szCs w:val="24"/>
        </w:rPr>
        <w:t xml:space="preserve"> na rzecz </w:t>
      </w:r>
      <w:r>
        <w:rPr>
          <w:rFonts w:ascii="Times New Roman" w:hAnsi="Times New Roman"/>
          <w:sz w:val="24"/>
          <w:szCs w:val="24"/>
        </w:rPr>
        <w:t>których usługi zostały wykonane</w:t>
      </w:r>
      <w:r w:rsidRPr="00D9739D">
        <w:rPr>
          <w:rFonts w:ascii="Times New Roman" w:hAnsi="Times New Roman"/>
          <w:sz w:val="24"/>
          <w:szCs w:val="24"/>
        </w:rPr>
        <w:t xml:space="preserve"> oraz załączeniem dowodów, czy zostały wykonywane należycie</w:t>
      </w:r>
      <w:r>
        <w:rPr>
          <w:rFonts w:ascii="Times New Roman" w:hAnsi="Times New Roman"/>
          <w:color w:val="000000"/>
          <w:sz w:val="24"/>
          <w:szCs w:val="24"/>
        </w:rPr>
        <w:t xml:space="preserve"> – Załącznik nr 2 do ogłoszenia.</w:t>
      </w:r>
    </w:p>
    <w:p w:rsidR="00DF410C" w:rsidRPr="00B6002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002D">
        <w:rPr>
          <w:rFonts w:ascii="Times New Roman" w:hAnsi="Times New Roman"/>
          <w:color w:val="000000"/>
          <w:sz w:val="24"/>
          <w:szCs w:val="24"/>
        </w:rPr>
        <w:t>Wnioski zostaną ocenione w sposób następujący: za spełnienie warun</w:t>
      </w:r>
      <w:r>
        <w:rPr>
          <w:rFonts w:ascii="Times New Roman" w:hAnsi="Times New Roman"/>
          <w:color w:val="000000"/>
          <w:sz w:val="24"/>
          <w:szCs w:val="24"/>
        </w:rPr>
        <w:t>ku podstawowego opisanego w pkt V.1. Wykonawca otrzyma 1 pkt.</w:t>
      </w:r>
      <w:r w:rsidRPr="00B6002D">
        <w:rPr>
          <w:rFonts w:ascii="Times New Roman" w:hAnsi="Times New Roman"/>
          <w:color w:val="000000"/>
          <w:sz w:val="24"/>
          <w:szCs w:val="24"/>
        </w:rPr>
        <w:t xml:space="preserve"> Za każde kolejne ponad warunek </w:t>
      </w:r>
      <w:r>
        <w:rPr>
          <w:rFonts w:ascii="Times New Roman" w:hAnsi="Times New Roman"/>
          <w:color w:val="000000"/>
          <w:sz w:val="24"/>
          <w:szCs w:val="24"/>
        </w:rPr>
        <w:t xml:space="preserve">zrealizowane oprogramowanie do bilansowania przepływu wody lub monitorowania strat wody o wartości minimalnej 100 000 zł </w:t>
      </w:r>
      <w:r w:rsidRPr="00B6002D">
        <w:rPr>
          <w:rFonts w:ascii="Times New Roman" w:hAnsi="Times New Roman"/>
          <w:color w:val="000000"/>
          <w:sz w:val="24"/>
          <w:szCs w:val="24"/>
        </w:rPr>
        <w:t xml:space="preserve"> – Wykonawca otrzyma 1 pkt.</w:t>
      </w:r>
    </w:p>
    <w:p w:rsidR="00DF410C" w:rsidRPr="00D9739D" w:rsidRDefault="00DF410C" w:rsidP="00DF410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Do dialogu t</w:t>
      </w:r>
      <w:r w:rsidRPr="00D9739D">
        <w:rPr>
          <w:rFonts w:ascii="Times New Roman" w:hAnsi="Times New Roman"/>
          <w:color w:val="000000"/>
          <w:sz w:val="24"/>
          <w:szCs w:val="24"/>
        </w:rPr>
        <w:t>echnicznego dopuszczonych zostanie max. 10 Wykonawców. W przypadku złożenia większej ilości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9739D">
        <w:rPr>
          <w:rFonts w:ascii="Times New Roman" w:hAnsi="Times New Roman"/>
          <w:color w:val="000000"/>
          <w:sz w:val="24"/>
          <w:szCs w:val="24"/>
        </w:rPr>
        <w:t xml:space="preserve"> spełniających podane wymagania Wniosków o dopuszczenie do udziału w dialogu, Zamawiający dokona wyboru stosując kryterium </w:t>
      </w:r>
      <w:r w:rsidRPr="003202CB">
        <w:rPr>
          <w:rFonts w:ascii="Times New Roman" w:hAnsi="Times New Roman"/>
          <w:color w:val="000000"/>
          <w:sz w:val="24"/>
          <w:szCs w:val="24"/>
        </w:rPr>
        <w:t xml:space="preserve">ilości zrealizowanych </w:t>
      </w:r>
      <w:proofErr w:type="spellStart"/>
      <w:r w:rsidRPr="003202CB">
        <w:rPr>
          <w:rFonts w:ascii="Times New Roman" w:hAnsi="Times New Roman"/>
          <w:color w:val="000000"/>
          <w:sz w:val="24"/>
          <w:szCs w:val="24"/>
        </w:rPr>
        <w:t>oprogramowań</w:t>
      </w:r>
      <w:proofErr w:type="spellEnd"/>
      <w:r w:rsidRPr="003202CB">
        <w:rPr>
          <w:rFonts w:ascii="Times New Roman" w:hAnsi="Times New Roman"/>
          <w:color w:val="000000"/>
          <w:sz w:val="24"/>
          <w:szCs w:val="24"/>
        </w:rPr>
        <w:t xml:space="preserve"> do bilansowania przepływu wody lub monitorowania strat wody, spełniających wymagania określone w pkt V.2.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D9739D">
        <w:rPr>
          <w:rFonts w:ascii="Times New Roman" w:hAnsi="Times New Roman"/>
          <w:color w:val="000000"/>
          <w:sz w:val="24"/>
          <w:szCs w:val="24"/>
        </w:rPr>
        <w:t xml:space="preserve"> Do dialogu technicznego zakwalifikowani zostaną ci Wykonawcy, którzy wykazując spełnianie warunku wykazali największą ilość wykonanych usług o parametrach </w:t>
      </w:r>
      <w:r>
        <w:rPr>
          <w:rFonts w:ascii="Times New Roman" w:hAnsi="Times New Roman"/>
          <w:color w:val="000000"/>
          <w:sz w:val="24"/>
          <w:szCs w:val="24"/>
        </w:rPr>
        <w:t>o których mowa w pkt 1 powyżej.</w:t>
      </w:r>
    </w:p>
    <w:p w:rsidR="00DF410C" w:rsidRPr="00D9739D" w:rsidRDefault="00DF410C" w:rsidP="00DF410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 xml:space="preserve">VI. MIEJSCE I TERMIN SKŁADANIA WNIOSKÓW O DOPUSZCZENIE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W DIALOGU: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>Wnioski o dopuszczenie do dialogu technicznego można składać:</w:t>
      </w:r>
    </w:p>
    <w:p w:rsidR="00DF410C" w:rsidRPr="00D9739D" w:rsidRDefault="00DF410C" w:rsidP="00DF41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color w:val="000000"/>
          <w:sz w:val="24"/>
          <w:szCs w:val="24"/>
        </w:rPr>
        <w:t xml:space="preserve">Drogą elektroniczną na adres: </w:t>
      </w:r>
      <w:hyperlink r:id="rId7" w:history="1">
        <w:r w:rsidRPr="00D9739D">
          <w:rPr>
            <w:rStyle w:val="Hipercze"/>
            <w:rFonts w:ascii="Times New Roman" w:hAnsi="Times New Roman"/>
            <w:sz w:val="24"/>
            <w:szCs w:val="24"/>
          </w:rPr>
          <w:t>dialog.techniczny@mpwik.krakow.pl</w:t>
        </w:r>
      </w:hyperlink>
    </w:p>
    <w:p w:rsidR="00DF410C" w:rsidRPr="00D9739D" w:rsidRDefault="00DF410C" w:rsidP="00DF41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Cs/>
          <w:color w:val="000000"/>
          <w:sz w:val="24"/>
          <w:szCs w:val="24"/>
        </w:rPr>
        <w:t xml:space="preserve">Osobiście w siedzibie </w:t>
      </w:r>
      <w:r w:rsidRPr="00D9739D">
        <w:rPr>
          <w:rFonts w:ascii="Times New Roman" w:hAnsi="Times New Roman"/>
          <w:color w:val="000000"/>
          <w:sz w:val="24"/>
          <w:szCs w:val="24"/>
        </w:rPr>
        <w:t>Zamawiającego, ul. Senat</w:t>
      </w:r>
      <w:r>
        <w:rPr>
          <w:rFonts w:ascii="Times New Roman" w:hAnsi="Times New Roman"/>
          <w:color w:val="000000"/>
          <w:sz w:val="24"/>
          <w:szCs w:val="24"/>
        </w:rPr>
        <w:t>orska 1, budynek 1, pokój nr</w:t>
      </w:r>
      <w:r w:rsidRPr="00D97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7367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/>
          <w:color w:val="000000"/>
          <w:sz w:val="24"/>
          <w:szCs w:val="24"/>
        </w:rPr>
        <w:t xml:space="preserve">Termin składania wniosków 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 września </w:t>
      </w: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 w:rsidRPr="00D9739D">
        <w:rPr>
          <w:rFonts w:ascii="Times New Roman" w:hAnsi="Times New Roman"/>
          <w:b/>
          <w:color w:val="000000"/>
          <w:sz w:val="24"/>
          <w:szCs w:val="24"/>
        </w:rPr>
        <w:t xml:space="preserve">do godziny: </w:t>
      </w: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12:00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F410C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VII. OBOWIĄZEK INFORMACYJNY WYNIKAJĄCY Z RODO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Informacja o przetwarzaniu danych osobowych w ramach postępowań przetargowych prowadzonych przez MPWiK skierowana do Wykonawców posiadających status osób fizycznych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Miejskie Przedsiębiorstwo Wodociągów i Kanalizacji S.A. w Krakowie (dalej jako: „MPWiK” lub administrator”), z siedzibą przy ulicy Senatorskiej 1, 30-106, (dane kontaktowe inspektora ochrony danych: iod.wodociagi@mpwik.krakow.pl), informuje, że jest administratorem dotyczących Pani/Pana danych osobowych przekazanych MPWiK w związku z Pani/Pana udziałem w postępowaniu o udzielenie zamówienia, obejmujących w szczególności dane osobowe ujawnione w zgłoszeniu do udziału w Dialogu Technicznym, w ofercie lub wniosku o dopuszczenie do udziału w postępowaniu, a także w umowie o udzielenie zamówienia publicznego, w tym: Pani/Pana imię, nazwisko, numer PESEL, NIP, REGON, adres e-mail, numer telefonu, adres siedziby, adres do kontaktu, informacje dotyczące kwalifikacji, wiedzy lub doświadczenia, informacje zawarte w zaświadczeniach przekazanych w trakcie postępowania (m.in. zaświadczenia wydane przez Urząd Skarbowy, Zakład Ubezpieczeń Społecznych, Krajowy Rejestr Karny, numery uprawnień budowlanych).</w:t>
      </w:r>
    </w:p>
    <w:p w:rsidR="00DF410C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Pani/Pana dane osobowe będą przetwarzane przez MPWiK w oparciu o poniżej wskazane podstawy prawne oraz w ramach realizacji wskazanych poniżej celów: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 xml:space="preserve">• podane dane osobowe będą przetwarzane ponieważ jest to niezbędne do wykonania obowiązków prawnych ciążących na MPWiK wynikających z odpowiednich przepisów prawa (w tym Ustawy – Prawo zamówień publicznych, Ustawy o narodowym zasobie archiwalnym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EC3842">
        <w:rPr>
          <w:rFonts w:ascii="Times New Roman" w:hAnsi="Times New Roman"/>
          <w:bCs/>
          <w:color w:val="000000"/>
          <w:sz w:val="24"/>
          <w:szCs w:val="24"/>
        </w:rPr>
        <w:t>i archiwach, prawa podatkowego, przepisów o rachunkowości) dla celów: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-- związanych z prowadzeniem postępowania o udzielenie zamówienia publicznego (w tym wstępnych etapów postępowania, w szczególności Dialogu Technicznego, jeżeli będą prowadzone),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lastRenderedPageBreak/>
        <w:t>-- archiwizacyjnych,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-- rozliczeń podatkowych,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-- prowadzenia rachunkowości.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• w przypadku zawarcia pomiędzy Panią/Panem a MPWiK umowy w sprawie udzielenia zamówienia objętego przedmiotowym postępowaniem, podane dane osobowe będą przetwarzane ponieważ jest to niezbędne do zawarcia i wykonania umowy oraz w celu prawidłowego wykonania obowiązków oraz uprawnień stron wynikających z takiej umowy, w tym także w celach kontaktowych związanych z realizacją umowy;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• podane dane osobowe będą przetwarzane ponieważ jest to niezbędne dla realizacji następujących celów wynikających z prawnie uzasadnionych interesów realizowanych przez MPWiK, którymi są: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-- przeprowadzenie Dialogu Technicznego, jako przygotowania do postępowania o udzielenie zamówienia publicznego,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-- ustalenie, egzekwowanie, roszczeń, a także dochodzenie lub obrona przed roszczeniami,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 xml:space="preserve">-- w przypadku zawarcia pomiędzy Panią/Panem a MPWiK umowy w sprawie udzielenia zamówienia objętego przedmiotowym postępowaniem – kontrola dostępu do pomieszczeń </w:t>
      </w:r>
      <w:r w:rsidR="007D6F6A">
        <w:rPr>
          <w:rFonts w:ascii="Times New Roman" w:hAnsi="Times New Roman"/>
          <w:bCs/>
          <w:color w:val="000000"/>
          <w:sz w:val="24"/>
          <w:szCs w:val="24"/>
        </w:rPr>
        <w:br/>
      </w:r>
      <w:r w:rsidRPr="00EC3842">
        <w:rPr>
          <w:rFonts w:ascii="Times New Roman" w:hAnsi="Times New Roman"/>
          <w:bCs/>
          <w:color w:val="000000"/>
          <w:sz w:val="24"/>
          <w:szCs w:val="24"/>
        </w:rPr>
        <w:t>i obiektów należących MPWiK oraz kontrola przestrzegania zasad organizacyjnych, porządkowych oraz zasad bezpieczeństwa (w tym BHP i PPOŻ) na terenie obiektów MPWiK.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Ponadto, MPWiK informuje, że: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• podanie przez Panią/Pana danych jest dobrowolne, lecz – w zakresie w jakim obowiązek podania danych wynika z przepisów Ustawy – Prawo zamówień publicznych oraz dokumentów postępowania (w tym SIWZ) – jest jednocześnie niezbędne do wzięcia przez Panią/Pana udziału w postępowaniu o udzielenie zamówienia publicznego oraz – w przypadku wyboru Pani/Pana oferty jako najkorzystniejszej – także do zawarcia umowy w sprawie udzielenia zamówienia publicznego (niepodanie takich danych uniemożliwi udział w postępowaniu oraz zawarcie umowy w sprawie udzielenia zamówienia);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• przysługuje Pani/Panu prawo żądania dostępu do swoich danych osobowych i ich sprostowania, uzupełnienia, a także w przypadkach określonych przepisami prawo do usunięcia lub ograniczenia przetwarzania oraz prawo do przenoszenia danych;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• przysługuje Pani/Panu prawo do wniesienia sprzeciwu wobec przetwarzania Pani/Pana danych osobowych w zakresie, w jakim dane osobowe są przetwarzane w celu realizacji wskazanych powyżej prawnie uzasadnionych interesów MPWiK;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• w celu skorzystania z któregokolwiek z przysługujących Pani/Panu praw, prosimy przesłać swoje żądanie na adres: iod.wodociagi@mpwik.krakow.pl.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• Gdy uzna Pani/Pan, iż przetwarzanie Pani/Pana danych osobowych narusza przepisy dotyczące ochrony danych osobowych przysługuje Pani/Pan prawo do wniesienia skargi do Prezesa Urzędu Ochrony Danych Osobowych, ul. Stawki 2, 00-193 Warszawa. Informację jak złożyć skargę można znaleźć na stronie: www.uodo.gov.pl.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• MPWiK będzie przetwarzał Pani/Pana dane osobowe przez okres prowadzenia postępowania o udzielenie zamówienia publicznego, a w przypadku zawarcia pomiędzy Panią/Panem a MPWiK umowy w sprawie udzielenia zamówienia objętego przedmiotowym postępowaniem, przez okres realizacji umowy w sprawie zamówienia publicznego, a także przez okres konieczny w celu ustalenia,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lastRenderedPageBreak/>
        <w:t>dochodzenia lub obrony roszczeń; w zakresie danych których przetwarzanie wynika z obowiązku prawnego ciążącego na MPWiK, Pani/Pana dane będą przetwarzane także przez okres niezbędny w celu prawidłowego wykonania takiego obowiązku prawnego, lub, w zakresie w którym przetwarzanie danych służy realizacji uzasadnionego interesu administratora, do czasu wniesienia sprzeciwu,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skutkującego obowiązkiem MPWiK do zaprzestania przetwarzania Pani/Pana danych osobowych;</w:t>
      </w:r>
    </w:p>
    <w:p w:rsidR="00DF410C" w:rsidRPr="00EC3842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• Pani/Pana dane mogą być przekazywane następującym kategoriom odbiorców: organy jednostek samorządu terytorialnego (tj. w szczególności miasto Kraków), organy administracji publicznej oraz inne podmioty i osoby, które mogą żądać udostępnienia danych na podstawie przepisów prawa, spółki zależne MPWiK, podmioty działające na zlecenie MPWiK, w tym podmioty świadczące na rzecz MPWIK spółki zależne MPWiK, podmioty działające na zlecenie MPWiK, w tym podmioty świadczące na rzecz MPWIK usługi doradcze, obsługę informatyczną działalności MPWiK, ochronę mienia.</w:t>
      </w:r>
    </w:p>
    <w:p w:rsidR="00DF410C" w:rsidRPr="00A74E48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3842">
        <w:rPr>
          <w:rFonts w:ascii="Times New Roman" w:hAnsi="Times New Roman"/>
          <w:bCs/>
          <w:color w:val="000000"/>
          <w:sz w:val="24"/>
          <w:szCs w:val="24"/>
        </w:rPr>
        <w:t>Więcej informacji na temat przetwarzania danych osobowych dostępnych jest na stronie internetowej MPWiK pod adresem: www.wodociagi.krakow.pl.</w:t>
      </w:r>
    </w:p>
    <w:p w:rsidR="00434C39" w:rsidRDefault="00434C39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VII</w:t>
      </w:r>
      <w:r w:rsidR="00434C3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ZAŁĄCZNIKI</w:t>
      </w:r>
    </w:p>
    <w:p w:rsidR="00DF410C" w:rsidRPr="00852366" w:rsidRDefault="00DF410C" w:rsidP="00DF41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2366">
        <w:rPr>
          <w:rFonts w:ascii="Times New Roman" w:hAnsi="Times New Roman"/>
          <w:bCs/>
          <w:color w:val="000000"/>
          <w:sz w:val="24"/>
          <w:szCs w:val="24"/>
        </w:rPr>
        <w:t>Wniosek o dopuszczenie do udziału w dialogu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DF410C" w:rsidRPr="00852366" w:rsidRDefault="00DF410C" w:rsidP="00DF41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Wykaz usług.</w:t>
      </w:r>
    </w:p>
    <w:p w:rsidR="00DF410C" w:rsidRDefault="00DF410C" w:rsidP="00DF41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10C" w:rsidRPr="00D9739D" w:rsidRDefault="00DF410C" w:rsidP="00DF41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39D">
        <w:rPr>
          <w:rFonts w:ascii="Times New Roman" w:hAnsi="Times New Roman"/>
          <w:b/>
          <w:bCs/>
          <w:color w:val="000000"/>
          <w:sz w:val="24"/>
          <w:szCs w:val="24"/>
        </w:rPr>
        <w:t>Data zamieszczenia 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głoszenia o dialogu technicznym</w:t>
      </w:r>
    </w:p>
    <w:p w:rsidR="00DF410C" w:rsidRPr="00E0524B" w:rsidRDefault="00DF410C" w:rsidP="00DF410C">
      <w:pPr>
        <w:jc w:val="center"/>
        <w:rPr>
          <w:rFonts w:ascii="Times New Roman" w:hAnsi="Times New Roman"/>
          <w:sz w:val="24"/>
          <w:szCs w:val="24"/>
        </w:rPr>
      </w:pPr>
      <w:r w:rsidRPr="00325F55">
        <w:rPr>
          <w:rFonts w:ascii="Times New Roman" w:hAnsi="Times New Roman"/>
          <w:b/>
          <w:bCs/>
          <w:color w:val="000000"/>
          <w:sz w:val="24"/>
          <w:szCs w:val="24"/>
        </w:rPr>
        <w:t>2 września 2020 r.</w:t>
      </w:r>
    </w:p>
    <w:p w:rsidR="00CE28A6" w:rsidRDefault="00CE28A6"/>
    <w:sectPr w:rsidR="00CE28A6" w:rsidSect="0032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61D"/>
    <w:multiLevelType w:val="hybridMultilevel"/>
    <w:tmpl w:val="D388C20C"/>
    <w:lvl w:ilvl="0" w:tplc="7C04483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744F18"/>
    <w:multiLevelType w:val="hybridMultilevel"/>
    <w:tmpl w:val="6DBA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8BE86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E212D"/>
    <w:multiLevelType w:val="hybridMultilevel"/>
    <w:tmpl w:val="91445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4D7A15"/>
    <w:multiLevelType w:val="hybridMultilevel"/>
    <w:tmpl w:val="B41AE6BE"/>
    <w:lvl w:ilvl="0" w:tplc="EF146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6C49E7"/>
    <w:multiLevelType w:val="hybridMultilevel"/>
    <w:tmpl w:val="C2DC0502"/>
    <w:lvl w:ilvl="0" w:tplc="7C04483A">
      <w:start w:val="1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AB"/>
    <w:rsid w:val="00434C39"/>
    <w:rsid w:val="005710AB"/>
    <w:rsid w:val="007D6F6A"/>
    <w:rsid w:val="00CE28A6"/>
    <w:rsid w:val="00D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655D"/>
  <w15:chartTrackingRefBased/>
  <w15:docId w15:val="{ABDD95F0-E11B-405D-ADD3-D1FDCDB9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1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F410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F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.techniczny@mpwi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dociagi.krakow.pl" TargetMode="External"/><Relationship Id="rId5" Type="http://schemas.openxmlformats.org/officeDocument/2006/relationships/hyperlink" Target="http://www.wodociagi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3854</Words>
  <Characters>23126</Characters>
  <Application>Microsoft Office Word</Application>
  <DocSecurity>0</DocSecurity>
  <Lines>192</Lines>
  <Paragraphs>53</Paragraphs>
  <ScaleCrop>false</ScaleCrop>
  <Company/>
  <LinksUpToDate>false</LinksUpToDate>
  <CharactersWithSpaces>26927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Łukaszewicz</dc:creator>
  <cp:keywords/>
  <dc:description/>
  <cp:lastModifiedBy>Anna Łukaszewicz</cp:lastModifiedBy>
  <cp:revision>4</cp:revision>
  <dcterms:created xsi:type="dcterms:W3CDTF">2020-09-02T07:53:00Z</dcterms:created>
  <dcterms:modified xsi:type="dcterms:W3CDTF">2020-09-02T08:04:00Z</dcterms:modified>
</cp:coreProperties>
</file>