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5C" w:rsidRPr="002C1C5C" w:rsidRDefault="002C1C5C" w:rsidP="002C1C5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2C1C5C">
        <w:rPr>
          <w:rFonts w:ascii="Times New Roman" w:eastAsia="Times New Roman" w:hAnsi="Times New Roman" w:cs="Times New Roman"/>
          <w:bCs/>
          <w:lang w:eastAsia="pl-PL"/>
        </w:rPr>
        <w:t xml:space="preserve">załącznik nr 1 – Formularz Oferty </w:t>
      </w:r>
    </w:p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2C1C5C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OFERTY </w:t>
      </w:r>
    </w:p>
    <w:p w:rsidR="002C1C5C" w:rsidRPr="002C1C5C" w:rsidRDefault="002C1C5C" w:rsidP="002C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2C1C5C">
        <w:rPr>
          <w:rFonts w:ascii="Times New Roman" w:eastAsia="Times New Roman" w:hAnsi="Times New Roman" w:cs="Times New Roman"/>
          <w:b/>
          <w:bCs/>
          <w:lang w:eastAsia="pl-PL"/>
        </w:rPr>
        <w:t xml:space="preserve">DLA ZAMÓWIENIA </w:t>
      </w:r>
    </w:p>
    <w:p w:rsidR="002C1C5C" w:rsidRPr="002C1C5C" w:rsidRDefault="002C1C5C" w:rsidP="002C1C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C5C" w:rsidRPr="002C1C5C" w:rsidRDefault="002C1C5C" w:rsidP="002C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C5C">
        <w:rPr>
          <w:rFonts w:ascii="Times New Roman" w:eastAsia="Times New Roman" w:hAnsi="Times New Roman" w:cs="Times New Roman"/>
          <w:color w:val="000000"/>
          <w:lang w:eastAsia="pl-PL"/>
        </w:rPr>
        <w:t xml:space="preserve">Na: </w:t>
      </w:r>
    </w:p>
    <w:p w:rsidR="002C1C5C" w:rsidRPr="002C1C5C" w:rsidRDefault="002C1C5C" w:rsidP="002C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2C1C5C">
        <w:rPr>
          <w:rFonts w:ascii="Times New Roman" w:eastAsia="Times New Roman" w:hAnsi="Times New Roman" w:cs="Times New Roman"/>
          <w:b/>
          <w:color w:val="000000"/>
          <w:lang w:eastAsia="pl-PL"/>
        </w:rPr>
        <w:t>Inteligentny system zarządzania siecią - Wprowadzenie dodatkowych pomiarów on-line w sieci wodociągowej i kanalizacyjnej</w:t>
      </w:r>
    </w:p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2C1C5C" w:rsidRPr="002C1C5C" w:rsidTr="00767D86">
        <w:tc>
          <w:tcPr>
            <w:tcW w:w="6550" w:type="dxa"/>
          </w:tcPr>
          <w:p w:rsidR="002C1C5C" w:rsidRPr="002C1C5C" w:rsidRDefault="002C1C5C" w:rsidP="002C1C5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213/PN-29/2018</w:t>
            </w:r>
          </w:p>
        </w:tc>
      </w:tr>
    </w:tbl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1. ZAMAWIAJĄCY:</w:t>
      </w:r>
    </w:p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Miejskie Przedsiębiorstwo Wodociągów i Kanalizacji S.A., z siedzibą pod adresem    ul. Senatorska 1, 30-106 Kraków, Polska.</w:t>
      </w: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2. WYKONAWCA:</w:t>
      </w: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Niniejsza oferta zostaje złożona przez</w:t>
      </w:r>
      <w:r w:rsidRPr="002C1C5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C1C5C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19"/>
        <w:gridCol w:w="2441"/>
      </w:tblGrid>
      <w:tr w:rsidR="002C1C5C" w:rsidRPr="002C1C5C" w:rsidTr="00767D86">
        <w:trPr>
          <w:cantSplit/>
        </w:trPr>
        <w:tc>
          <w:tcPr>
            <w:tcW w:w="33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22" w:type="pct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Adres(y) Wykonawcy(ów)</w:t>
            </w:r>
          </w:p>
        </w:tc>
      </w:tr>
      <w:tr w:rsidR="002C1C5C" w:rsidRPr="002C1C5C" w:rsidTr="00767D86">
        <w:trPr>
          <w:cantSplit/>
        </w:trPr>
        <w:tc>
          <w:tcPr>
            <w:tcW w:w="33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C5C" w:rsidRPr="002C1C5C" w:rsidTr="00767D86">
        <w:trPr>
          <w:cantSplit/>
        </w:trPr>
        <w:tc>
          <w:tcPr>
            <w:tcW w:w="33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2C1C5C" w:rsidRPr="002C1C5C" w:rsidTr="00767D86">
        <w:tc>
          <w:tcPr>
            <w:tcW w:w="1509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49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C5C" w:rsidRPr="002C1C5C" w:rsidTr="00767D86">
        <w:tc>
          <w:tcPr>
            <w:tcW w:w="1509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349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C1C5C" w:rsidRPr="002C1C5C" w:rsidTr="00767D86">
        <w:tc>
          <w:tcPr>
            <w:tcW w:w="1509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C1C5C" w:rsidRPr="002C1C5C" w:rsidTr="00767D86">
        <w:tc>
          <w:tcPr>
            <w:tcW w:w="1509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349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C1C5C" w:rsidRPr="002C1C5C" w:rsidTr="00767D86">
        <w:tc>
          <w:tcPr>
            <w:tcW w:w="1509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2C1C5C" w:rsidRPr="002C1C5C" w:rsidRDefault="002C1C5C" w:rsidP="002C1C5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Ja (my) niżej podpisany(i) oświadczam(y), że:</w:t>
      </w: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>Cena mojej (naszej) oferty za realizację całości niniejszego zamówienia wynosi</w:t>
      </w:r>
    </w:p>
    <w:p w:rsidR="002C1C5C" w:rsidRPr="002C1C5C" w:rsidRDefault="002C1C5C" w:rsidP="002C1C5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>z podatkiem VAT ............................................................................................ PLN              (słownie: .......................................................................................................PLN),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 xml:space="preserve">w tym uwzględniono należny podatek VAT w wysokości 23%, 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>tj. podatek  o wartości ............................................................................... PLN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 xml:space="preserve">(słownie: ....................................................................................................... PLN), 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 xml:space="preserve">przy czym kwota  bez podatku VAT wynosi: ........................................................ PLN  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 xml:space="preserve">(słownie: ....................................................................................................... PLN ). 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numPr>
          <w:ilvl w:val="0"/>
          <w:numId w:val="1"/>
        </w:numPr>
        <w:tabs>
          <w:tab w:val="num" w:pos="567"/>
        </w:tabs>
        <w:spacing w:before="60" w:after="6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posprzedażowy w okresie 24 miesięcy od daty odbioru systemu  </w:t>
      </w:r>
      <w:r w:rsidR="008B79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 zł.</w:t>
      </w:r>
    </w:p>
    <w:p w:rsidR="001B7902" w:rsidRDefault="002C1C5C" w:rsidP="001B7902">
      <w:pPr>
        <w:spacing w:before="60" w:after="60" w:line="276" w:lineRule="auto"/>
        <w:ind w:left="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pl-PL"/>
        </w:rPr>
        <w:t>Na serwis posp</w:t>
      </w:r>
      <w:r w:rsidR="001B7902" w:rsidRPr="002C1C5C">
        <w:rPr>
          <w:rFonts w:ascii="Times New Roman" w:eastAsia="Times New Roman" w:hAnsi="Times New Roman" w:cs="Times New Roman"/>
          <w:sz w:val="24"/>
          <w:szCs w:val="24"/>
          <w:lang w:eastAsia="pl-PL"/>
        </w:rPr>
        <w:t>rzedażowy składają się następujące elementy:</w:t>
      </w:r>
    </w:p>
    <w:p w:rsidR="001B7902" w:rsidRPr="002C1C5C" w:rsidRDefault="001B7902" w:rsidP="002C1C5C">
      <w:pPr>
        <w:spacing w:before="60" w:after="60" w:line="276" w:lineRule="auto"/>
        <w:ind w:left="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43" w:type="dxa"/>
        <w:tblLook w:val="04A0" w:firstRow="1" w:lastRow="0" w:firstColumn="1" w:lastColumn="0" w:noHBand="0" w:noVBand="1"/>
      </w:tblPr>
      <w:tblGrid>
        <w:gridCol w:w="561"/>
        <w:gridCol w:w="3990"/>
        <w:gridCol w:w="2183"/>
        <w:gridCol w:w="2183"/>
      </w:tblGrid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Opis działań serwisowych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Serwis w pierwszych 12 miesiącach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Serwis w kolejnych 12 miesiącach</w:t>
            </w:r>
          </w:p>
        </w:tc>
      </w:tr>
      <w:tr w:rsidR="00644FD2" w:rsidRPr="001B7902" w:rsidTr="00DA50AC">
        <w:tc>
          <w:tcPr>
            <w:tcW w:w="561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</w:tcPr>
          <w:p w:rsidR="00644FD2" w:rsidRPr="00372001" w:rsidRDefault="00644FD2" w:rsidP="00644FD2">
            <w:r w:rsidRPr="00372001">
              <w:t>Okresowa wymiana akumulatorów dla pkt. pomiarowych niezwłocznie po zgłoszeniu przez użytkownika tak aby zachowana była ciągłość danych max okres wymiany od zgłoszenia – 24h</w:t>
            </w:r>
          </w:p>
        </w:tc>
        <w:tc>
          <w:tcPr>
            <w:tcW w:w="2183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644FD2" w:rsidRPr="001B7902" w:rsidTr="00DA50AC">
        <w:tc>
          <w:tcPr>
            <w:tcW w:w="561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3</w:t>
            </w:r>
          </w:p>
        </w:tc>
        <w:tc>
          <w:tcPr>
            <w:tcW w:w="3990" w:type="dxa"/>
          </w:tcPr>
          <w:p w:rsidR="00644FD2" w:rsidRPr="00372001" w:rsidRDefault="00644FD2" w:rsidP="00644FD2">
            <w:r w:rsidRPr="00372001">
              <w:t>Kontrola min 2 x w roku każdego punktu pomiaru poziomu oraz przepływu ścieków potwierdzonej każdorazowo protokołem zawierającym dokumentacje zdjęciową z kontroli.</w:t>
            </w:r>
          </w:p>
        </w:tc>
        <w:tc>
          <w:tcPr>
            <w:tcW w:w="2183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644FD2" w:rsidRPr="001B7902" w:rsidTr="00DA50AC">
        <w:tc>
          <w:tcPr>
            <w:tcW w:w="561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4</w:t>
            </w:r>
          </w:p>
        </w:tc>
        <w:tc>
          <w:tcPr>
            <w:tcW w:w="3990" w:type="dxa"/>
          </w:tcPr>
          <w:p w:rsidR="00644FD2" w:rsidRPr="00372001" w:rsidRDefault="00644FD2" w:rsidP="00644FD2">
            <w:r w:rsidRPr="00372001">
              <w:t>Wymiana płynu przeciwoblodzeniowego dla deszczomierzy zgodnie z zaleceniami producenta.</w:t>
            </w:r>
          </w:p>
        </w:tc>
        <w:tc>
          <w:tcPr>
            <w:tcW w:w="2183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644FD2" w:rsidRPr="001B7902" w:rsidTr="00DA50AC">
        <w:tc>
          <w:tcPr>
            <w:tcW w:w="561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5</w:t>
            </w:r>
          </w:p>
        </w:tc>
        <w:tc>
          <w:tcPr>
            <w:tcW w:w="3990" w:type="dxa"/>
          </w:tcPr>
          <w:p w:rsidR="00644FD2" w:rsidRDefault="00644FD2" w:rsidP="00644FD2">
            <w:r w:rsidRPr="00372001">
              <w:t>Przegląd każdego z deszczomierzy min 2 x w roku w okresie wiosennym oraz jesiennym potwierdzona protokołem zawierającym dokumentacje zdjęciową.</w:t>
            </w:r>
          </w:p>
        </w:tc>
        <w:tc>
          <w:tcPr>
            <w:tcW w:w="2183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644FD2" w:rsidRPr="001B7902" w:rsidRDefault="00644FD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3990" w:type="dxa"/>
          </w:tcPr>
          <w:p w:rsidR="001B7902" w:rsidRPr="001B7902" w:rsidRDefault="001B7902" w:rsidP="00644FD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 xml:space="preserve">Suma pozycji ( </w:t>
            </w:r>
            <w:r w:rsidR="00644FD2">
              <w:rPr>
                <w:sz w:val="22"/>
                <w:szCs w:val="22"/>
              </w:rPr>
              <w:t>2</w:t>
            </w:r>
            <w:r w:rsidRPr="001B7902">
              <w:rPr>
                <w:sz w:val="22"/>
                <w:szCs w:val="22"/>
              </w:rPr>
              <w:t>-</w:t>
            </w:r>
            <w:r w:rsidR="00644FD2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Pr="001B7902">
              <w:rPr>
                <w:sz w:val="22"/>
                <w:szCs w:val="22"/>
              </w:rPr>
              <w:t>)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6173" w:type="dxa"/>
            <w:gridSpan w:val="2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 xml:space="preserve">( suma serwisu posprzedażowego za okres 24 miesięcy ) </w:t>
            </w:r>
          </w:p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RAZEM w zł.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………………… zł.</w:t>
            </w:r>
          </w:p>
        </w:tc>
      </w:tr>
    </w:tbl>
    <w:p w:rsidR="001B7902" w:rsidRPr="002C1C5C" w:rsidRDefault="001B7902" w:rsidP="002C1C5C">
      <w:pPr>
        <w:spacing w:before="60" w:after="60" w:line="276" w:lineRule="auto"/>
        <w:ind w:left="143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before="60" w:after="60" w:line="276" w:lineRule="auto"/>
        <w:ind w:left="143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before="60" w:after="60" w:line="276" w:lineRule="auto"/>
        <w:ind w:left="2263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Zbadałem, zrozumiałem i sprawdziłem kompletną SIWZ, łącznie z Warunkami Kontraktowymi, Wymaganiami Zamawiającego, Wykazami itd. i upewniłem się, że nie zawierają one żadnych błędów, ani innych wad.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 xml:space="preserve">Zatem oferuję zrealizowanie i ukończenie Projektu oraz usunięcie wszelkich w nich wad, </w:t>
      </w:r>
      <w:r w:rsidRPr="002C1C5C">
        <w:rPr>
          <w:rFonts w:ascii="Times New Roman" w:eastAsia="Times New Roman" w:hAnsi="Times New Roman" w:cs="Times New Roman"/>
          <w:lang w:eastAsia="pl-PL"/>
        </w:rPr>
        <w:br/>
        <w:t xml:space="preserve">w zgodności ze SIWZ i złożoną Ofertą. 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Składam niniejszą ofertę [we własnym imieniu]</w:t>
      </w:r>
      <w:r w:rsidRPr="002C1C5C">
        <w:rPr>
          <w:rFonts w:ascii="Times New Roman" w:eastAsia="Times New Roman" w:hAnsi="Times New Roman" w:cs="Times New Roman"/>
          <w:lang w:eastAsia="pl-PL"/>
        </w:rPr>
        <w:t xml:space="preserve"> / [jako Wykonawcy wspólnie ubiegający się </w:t>
      </w:r>
      <w:r w:rsidRPr="002C1C5C">
        <w:rPr>
          <w:rFonts w:ascii="Times New Roman" w:eastAsia="Times New Roman" w:hAnsi="Times New Roman" w:cs="Times New Roman"/>
          <w:lang w:eastAsia="pl-PL"/>
        </w:rPr>
        <w:br/>
        <w:t>o udzielenie zamówienia]</w:t>
      </w:r>
      <w:r w:rsidRPr="002C1C5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2C1C5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 xml:space="preserve">Gwarantuję wykonanie całości niniejszego zamówienia zgodnie z treścią: SIWZ, wyjaśnień do SIWZ oraz jej modyfikacji. 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Niniejsza oferta jest ważna przez 60 dni.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Akceptuję bez zastrzeżeń wzór umowy przedstawiony w Części II SIWZ.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W przypadku uznania mojej (naszej) oferty za najkorzystniejszą zobowiązuję się zawrzeć umowę w miejscu i terminie jakie zostaną wskazane przez Zamawiającego oraz zobowiązuję się zabezpieczyć umowę zgodnie z treścią pkt. 10 IDW.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color w:val="000000"/>
          <w:lang w:eastAsia="pl-PL"/>
        </w:rPr>
        <w:t>Nie uczestniczę jako Wykonawca w jakiejkolwiek innej ofercie złożonej w celu udzielenia niniejszego zamówienia.</w:t>
      </w:r>
    </w:p>
    <w:p w:rsidR="002C1C5C" w:rsidRPr="002C1C5C" w:rsidRDefault="002C1C5C" w:rsidP="002C1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C5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[Nie zamierzam powierzać do </w:t>
      </w:r>
      <w:proofErr w:type="spellStart"/>
      <w:r w:rsidRPr="002C1C5C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2C1C5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 powierzyć podwykonawcom]</w:t>
      </w:r>
      <w:r w:rsidRPr="002C1C5C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id="3"/>
      </w:r>
      <w:r w:rsidRPr="002C1C5C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2C1C5C" w:rsidRPr="002C1C5C" w:rsidRDefault="002C1C5C" w:rsidP="002C1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053"/>
      </w:tblGrid>
      <w:tr w:rsidR="002C1C5C" w:rsidRPr="002C1C5C" w:rsidTr="00767D86">
        <w:tc>
          <w:tcPr>
            <w:tcW w:w="556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444" w:type="pct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części zamówienia </w:t>
            </w:r>
          </w:p>
        </w:tc>
      </w:tr>
      <w:tr w:rsidR="002C1C5C" w:rsidRPr="002C1C5C" w:rsidTr="00767D86">
        <w:tc>
          <w:tcPr>
            <w:tcW w:w="556" w:type="pct"/>
          </w:tcPr>
          <w:p w:rsidR="002C1C5C" w:rsidRPr="002C1C5C" w:rsidRDefault="002C1C5C" w:rsidP="002C1C5C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44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C5C" w:rsidRPr="002C1C5C" w:rsidTr="00767D86">
        <w:tc>
          <w:tcPr>
            <w:tcW w:w="556" w:type="pct"/>
          </w:tcPr>
          <w:p w:rsidR="002C1C5C" w:rsidRPr="002C1C5C" w:rsidRDefault="002C1C5C" w:rsidP="002C1C5C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44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1C5C" w:rsidRPr="002C1C5C" w:rsidRDefault="002C1C5C" w:rsidP="002C1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C1C5C" w:rsidRPr="002C1C5C" w:rsidRDefault="002C1C5C" w:rsidP="002C1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C1C5C" w:rsidRPr="002C1C5C" w:rsidRDefault="002C1C5C" w:rsidP="002C1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C1C5C" w:rsidRPr="002C1C5C" w:rsidRDefault="002C1C5C" w:rsidP="002C1C5C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54"/>
        <w:gridCol w:w="2291"/>
        <w:gridCol w:w="2825"/>
      </w:tblGrid>
      <w:tr w:rsidR="002C1C5C" w:rsidRPr="002C1C5C" w:rsidTr="00767D86">
        <w:tc>
          <w:tcPr>
            <w:tcW w:w="228" w:type="pct"/>
            <w:shd w:val="clear" w:color="auto" w:fill="F3F3F3"/>
            <w:vAlign w:val="center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2C1C5C" w:rsidRPr="002C1C5C" w:rsidTr="00767D86">
        <w:trPr>
          <w:trHeight w:hRule="exact" w:val="454"/>
        </w:trPr>
        <w:tc>
          <w:tcPr>
            <w:tcW w:w="228" w:type="pct"/>
          </w:tcPr>
          <w:p w:rsidR="002C1C5C" w:rsidRPr="002C1C5C" w:rsidRDefault="002C1C5C" w:rsidP="002C1C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1" w:type="pct"/>
          </w:tcPr>
          <w:p w:rsidR="002C1C5C" w:rsidRPr="002C1C5C" w:rsidRDefault="002C1C5C" w:rsidP="002C1C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7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C1C5C" w:rsidRPr="002C1C5C" w:rsidTr="00767D86">
        <w:trPr>
          <w:trHeight w:hRule="exact" w:val="454"/>
        </w:trPr>
        <w:tc>
          <w:tcPr>
            <w:tcW w:w="228" w:type="pct"/>
          </w:tcPr>
          <w:p w:rsidR="002C1C5C" w:rsidRPr="002C1C5C" w:rsidRDefault="002C1C5C" w:rsidP="002C1C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7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bookmarkStart w:id="1" w:name="_Toc71536300"/>
    </w:p>
    <w:bookmarkEnd w:id="1"/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E4DA4" w:rsidRPr="002C1C5C" w:rsidRDefault="00AE4DA4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OŚWIADCZENIE  </w:t>
      </w:r>
      <w:r w:rsidRPr="002C1C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o  przynależności  do  grupy  kapitałowej</w:t>
      </w:r>
    </w:p>
    <w:p w:rsidR="002C1C5C" w:rsidRPr="002C1C5C" w:rsidRDefault="002C1C5C" w:rsidP="002C1C5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postępowaniu o udzielenie zamówienia publicznego na </w:t>
      </w:r>
      <w:r w:rsidRPr="002C1C5C">
        <w:rPr>
          <w:rFonts w:ascii="Times New Roman" w:eastAsia="Times New Roman" w:hAnsi="Times New Roman" w:cs="Times New Roman"/>
          <w:lang w:eastAsia="zh-CN"/>
        </w:rPr>
        <w:t xml:space="preserve">zadanie: </w:t>
      </w:r>
      <w:r w:rsidRPr="002C1C5C">
        <w:rPr>
          <w:rFonts w:ascii="Times New Roman" w:eastAsia="Times New Roman" w:hAnsi="Times New Roman" w:cs="Times New Roman"/>
          <w:i/>
          <w:lang w:eastAsia="pl-PL"/>
        </w:rPr>
        <w:t>Inteligentny system zarządzania siecią - Wprowadzenie dodatkowych pomiarów on-line w sieci wodociągowej                                       i kanalizacyjnej</w:t>
      </w:r>
    </w:p>
    <w:p w:rsidR="002C1C5C" w:rsidRPr="002C1C5C" w:rsidRDefault="002C1C5C" w:rsidP="002C1C5C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Ja/my niżej podpisany/i 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……………..................................................................................................................................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[imiona nazwiska i stanowiska osób uprawnionych do reprezentowania Wykonawcy]</w:t>
      </w:r>
    </w:p>
    <w:p w:rsidR="002C1C5C" w:rsidRPr="002C1C5C" w:rsidRDefault="002C1C5C" w:rsidP="002C1C5C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- jako uprawnieni do występowania w imieniu firmy:</w:t>
      </w:r>
    </w:p>
    <w:p w:rsidR="002C1C5C" w:rsidRPr="002C1C5C" w:rsidRDefault="002C1C5C" w:rsidP="002C1C5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C1C5C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C1C5C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[pełna nazwa i adres firmy]</w:t>
      </w:r>
    </w:p>
    <w:p w:rsidR="002C1C5C" w:rsidRPr="002C1C5C" w:rsidRDefault="002C1C5C" w:rsidP="002C1C5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oświadczam(-y), że:</w:t>
      </w:r>
    </w:p>
    <w:p w:rsidR="002C1C5C" w:rsidRPr="002C1C5C" w:rsidRDefault="002C1C5C" w:rsidP="002C1C5C">
      <w:pPr>
        <w:numPr>
          <w:ilvl w:val="0"/>
          <w:numId w:val="4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należę do tej samej grupy kapitałowej (*) </w:t>
      </w:r>
    </w:p>
    <w:p w:rsidR="002C1C5C" w:rsidRPr="002C1C5C" w:rsidRDefault="002C1C5C" w:rsidP="002C1C5C">
      <w:pPr>
        <w:numPr>
          <w:ilvl w:val="0"/>
          <w:numId w:val="4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należę do tej samej grupy kapitałowej (*) </w:t>
      </w:r>
    </w:p>
    <w:p w:rsidR="002C1C5C" w:rsidRPr="002C1C5C" w:rsidRDefault="002C1C5C" w:rsidP="002C1C5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(*) – niepotrzebne skreślić </w:t>
      </w:r>
    </w:p>
    <w:p w:rsidR="002C1C5C" w:rsidRPr="002C1C5C" w:rsidRDefault="002C1C5C" w:rsidP="002C1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:rsidR="002C1C5C" w:rsidRPr="002C1C5C" w:rsidRDefault="002C1C5C" w:rsidP="002C1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C1C5C" w:rsidRPr="002C1C5C" w:rsidRDefault="002C1C5C" w:rsidP="002C1C5C">
      <w:pPr>
        <w:suppressAutoHyphens/>
        <w:autoSpaceDE w:val="0"/>
        <w:spacing w:after="0" w:line="240" w:lineRule="auto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2C1C5C" w:rsidRPr="002C1C5C" w:rsidRDefault="002C1C5C" w:rsidP="002C1C5C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2C1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2C1C5C" w:rsidRPr="002C1C5C" w:rsidTr="00767D8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2C1C5C" w:rsidRPr="002C1C5C" w:rsidTr="00767D86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C5C" w:rsidRPr="002C1C5C" w:rsidTr="00767D86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C1C5C" w:rsidRPr="002C1C5C" w:rsidRDefault="002C1C5C" w:rsidP="002C1C5C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OŚWIADCZENIE</w:t>
      </w:r>
    </w:p>
    <w:p w:rsidR="002C1C5C" w:rsidRPr="002C1C5C" w:rsidRDefault="002C1C5C" w:rsidP="002C1C5C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 tajemnicy przedsiębiorstwa</w:t>
      </w:r>
    </w:p>
    <w:p w:rsidR="002C1C5C" w:rsidRPr="002C1C5C" w:rsidRDefault="002C1C5C" w:rsidP="002C1C5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 xml:space="preserve">W postępowaniu o udzielenie zamówienia publicznego na zadanie: </w:t>
      </w:r>
      <w:r w:rsidRPr="002C1C5C">
        <w:rPr>
          <w:rFonts w:ascii="Times New Roman" w:eastAsia="Times New Roman" w:hAnsi="Times New Roman" w:cs="Times New Roman"/>
          <w:i/>
          <w:lang w:eastAsia="pl-PL"/>
        </w:rPr>
        <w:t>Inteligentny system zarządzania siecią - Wprowadzenie dodatkowych pomiarów on-line w sieci wodociągowej i kanalizacyjnej</w:t>
      </w:r>
      <w:r w:rsidRPr="002C1C5C">
        <w:rPr>
          <w:rFonts w:ascii="Times New Roman" w:eastAsia="Times New Roman" w:hAnsi="Times New Roman" w:cs="Times New Roman"/>
          <w:lang w:eastAsia="zh-CN"/>
        </w:rPr>
        <w:t xml:space="preserve">                    Ja/my niżej podpisany/i 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 xml:space="preserve"> [imiona nazwiska i stanowiska osób uprawnionych do reprezentowania Wykonawcy]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>- jako uprawnieni do występowania w imieniu firmy: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>[pełna nazwa i adres firmy]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>oświadczam(-y), że:</w:t>
      </w:r>
    </w:p>
    <w:p w:rsidR="002C1C5C" w:rsidRPr="002C1C5C" w:rsidRDefault="002C1C5C" w:rsidP="002C1C5C">
      <w:pPr>
        <w:numPr>
          <w:ilvl w:val="0"/>
          <w:numId w:val="3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>Na podstawie art. 8 ust. 3 w związku z art. 86 ust. 4 ustawy z dnia 29 stycznia 2004 r. prawo zamówień publicznych (</w:t>
      </w:r>
      <w:proofErr w:type="spellStart"/>
      <w:r w:rsidRPr="002C1C5C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2C1C5C">
        <w:rPr>
          <w:rFonts w:ascii="Times New Roman" w:eastAsia="Times New Roman" w:hAnsi="Times New Roman" w:cs="Times New Roman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 xml:space="preserve">(t. jedn.: Dz. U. z 2003 r. Nr 153, poz. 1503 z </w:t>
      </w:r>
      <w:proofErr w:type="spellStart"/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>późn</w:t>
      </w:r>
      <w:proofErr w:type="spellEnd"/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>. zm.)</w:t>
      </w:r>
    </w:p>
    <w:p w:rsidR="002C1C5C" w:rsidRPr="002C1C5C" w:rsidRDefault="002C1C5C" w:rsidP="002C1C5C">
      <w:pPr>
        <w:numPr>
          <w:ilvl w:val="0"/>
          <w:numId w:val="3"/>
        </w:numPr>
        <w:suppressAutoHyphens/>
        <w:autoSpaceDE w:val="0"/>
        <w:spacing w:before="120" w:after="120" w:line="276" w:lineRule="auto"/>
        <w:ind w:left="426"/>
        <w:jc w:val="both"/>
        <w:rPr>
          <w:rFonts w:ascii="Arial" w:eastAsia="Times New Roman" w:hAnsi="Arial" w:cs="Arial"/>
          <w:color w:val="000000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 xml:space="preserve"> wskazane poniżej informacje zawarte w ofercie stanowią tajemnicę przedsiębiorstwa w rozumieniu przepisów o zwalczaniu nieuczciwej konkurencji </w:t>
      </w: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 xml:space="preserve">(t. jedn.: Dz. U. z 2003 r. Nr 153, poz. 1503 z </w:t>
      </w:r>
      <w:proofErr w:type="spellStart"/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>późn</w:t>
      </w:r>
      <w:proofErr w:type="spellEnd"/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>. zm.)</w:t>
      </w:r>
      <w:r w:rsidRPr="002C1C5C">
        <w:rPr>
          <w:rFonts w:ascii="Times New Roman" w:eastAsia="Times New Roman" w:hAnsi="Times New Roman" w:cs="Times New Roman"/>
          <w:lang w:eastAsia="zh-CN"/>
        </w:rPr>
        <w:t xml:space="preserve"> i w związku z niniejszym nie mogą być one udostępniane, w szczególności innym uczestnikom postępowania. N</w:t>
      </w:r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 xml:space="preserve">iniejszym oświadczamy, że zastrzegamy jako tajemnicę przedsiębiorstwa w rozumieniu przepisów informacje zawarte w ofercie złożonej w przedmiotowym postępowaniu na stronach nr od ….. do ….. </w:t>
      </w:r>
    </w:p>
    <w:p w:rsidR="002C1C5C" w:rsidRPr="002C1C5C" w:rsidRDefault="002C1C5C" w:rsidP="002C1C5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zh-CN"/>
        </w:rPr>
      </w:pPr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……………………………………………………….……………………………………………………… (Należy wykazać spełnienie </w:t>
      </w:r>
      <w:r w:rsidRPr="002C1C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wszystkich </w:t>
      </w: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przesłanek określonych w art. </w:t>
      </w:r>
      <w:r w:rsidRPr="002C1C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11 </w:t>
      </w: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pkt </w:t>
      </w:r>
      <w:r w:rsidRPr="002C1C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4 </w:t>
      </w: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(t. jedn.: Dz. U. z 2003 r. Nr 153, poz. 1503 z </w:t>
      </w:r>
      <w:proofErr w:type="spellStart"/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późn</w:t>
      </w:r>
      <w:proofErr w:type="spellEnd"/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. zm.)</w:t>
      </w:r>
    </w:p>
    <w:p w:rsidR="002C1C5C" w:rsidRPr="002C1C5C" w:rsidRDefault="002C1C5C" w:rsidP="002C1C5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1839"/>
        <w:gridCol w:w="2234"/>
        <w:gridCol w:w="2814"/>
      </w:tblGrid>
      <w:tr w:rsidR="002C1C5C" w:rsidRPr="002C1C5C" w:rsidTr="00767D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2C1C5C" w:rsidRPr="002C1C5C" w:rsidTr="00767D86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C5C" w:rsidRPr="002C1C5C" w:rsidTr="00767D86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C1C5C" w:rsidRPr="002C1C5C" w:rsidRDefault="002C1C5C" w:rsidP="002C1C5C">
      <w:pPr>
        <w:suppressAutoHyphens/>
        <w:spacing w:after="60" w:line="276" w:lineRule="auto"/>
        <w:ind w:right="-47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7D67" w:rsidRDefault="00644FD2"/>
    <w:sectPr w:rsidR="002F7D67" w:rsidSect="005967B5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5C" w:rsidRDefault="002C1C5C" w:rsidP="002C1C5C">
      <w:pPr>
        <w:spacing w:after="0" w:line="240" w:lineRule="auto"/>
      </w:pPr>
      <w:r>
        <w:separator/>
      </w:r>
    </w:p>
  </w:endnote>
  <w:endnote w:type="continuationSeparator" w:id="0">
    <w:p w:rsidR="002C1C5C" w:rsidRDefault="002C1C5C" w:rsidP="002C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5C" w:rsidRDefault="002C1C5C" w:rsidP="002C1C5C">
      <w:pPr>
        <w:spacing w:after="0" w:line="240" w:lineRule="auto"/>
      </w:pPr>
      <w:r>
        <w:separator/>
      </w:r>
    </w:p>
  </w:footnote>
  <w:footnote w:type="continuationSeparator" w:id="0">
    <w:p w:rsidR="002C1C5C" w:rsidRDefault="002C1C5C" w:rsidP="002C1C5C">
      <w:pPr>
        <w:spacing w:after="0" w:line="240" w:lineRule="auto"/>
      </w:pPr>
      <w:r>
        <w:continuationSeparator/>
      </w:r>
    </w:p>
  </w:footnote>
  <w:footnote w:id="1">
    <w:p w:rsidR="002C1C5C" w:rsidRPr="00AA71C1" w:rsidRDefault="002C1C5C" w:rsidP="002C1C5C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2C1C5C" w:rsidRPr="00AA71C1" w:rsidRDefault="002C1C5C" w:rsidP="002C1C5C">
      <w:pPr>
        <w:pStyle w:val="Tekstprzypisudolnego"/>
      </w:pPr>
    </w:p>
  </w:footnote>
  <w:footnote w:id="3">
    <w:p w:rsidR="002C1C5C" w:rsidRDefault="002C1C5C" w:rsidP="002C1C5C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5C" w:rsidRPr="002C1C5C" w:rsidRDefault="002C1C5C" w:rsidP="002C1C5C">
    <w:pPr>
      <w:jc w:val="center"/>
      <w:rPr>
        <w:rFonts w:ascii="Times New Roman" w:eastAsia="Times New Roman" w:hAnsi="Times New Roman" w:cs="Arial"/>
        <w:i/>
        <w:sz w:val="18"/>
        <w:szCs w:val="18"/>
        <w:lang w:eastAsia="pl-PL"/>
      </w:rPr>
    </w:pPr>
    <w:r w:rsidRPr="002C1C5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Nazwa postępowania</w:t>
    </w:r>
    <w:r w:rsidRPr="002C1C5C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>:</w:t>
    </w:r>
    <w:r w:rsidRPr="002C1C5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Inteligentny system zarządzania siecią - Wprowadzenie dodatkowych pomiarów on-line w sieci wodociągowej i kanalizacyjnej</w:t>
    </w:r>
  </w:p>
  <w:p w:rsidR="002C1C5C" w:rsidRPr="002C1C5C" w:rsidRDefault="002C1C5C" w:rsidP="002C1C5C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</w:pPr>
  </w:p>
  <w:p w:rsidR="002C1C5C" w:rsidRPr="002C1C5C" w:rsidRDefault="002C1C5C" w:rsidP="002C1C5C">
    <w:pPr>
      <w:pStyle w:val="Nagwek"/>
      <w:jc w:val="right"/>
      <w:rPr>
        <w:b/>
      </w:rPr>
    </w:pPr>
    <w:r w:rsidRPr="002C1C5C">
      <w:rPr>
        <w:b/>
      </w:rPr>
      <w:t>213/PN-29/2018</w:t>
    </w:r>
  </w:p>
  <w:p w:rsidR="00B357AC" w:rsidRPr="002C1C5C" w:rsidRDefault="00644FD2" w:rsidP="002C1C5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64A5"/>
    <w:multiLevelType w:val="hybridMultilevel"/>
    <w:tmpl w:val="96E2E2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69"/>
    <w:rsid w:val="001B7902"/>
    <w:rsid w:val="002A748B"/>
    <w:rsid w:val="002C1C5C"/>
    <w:rsid w:val="002E2269"/>
    <w:rsid w:val="00421FF7"/>
    <w:rsid w:val="00644FD2"/>
    <w:rsid w:val="008B7991"/>
    <w:rsid w:val="00A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24C0-B740-425A-9116-E4317157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C1C5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C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1C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C5C"/>
  </w:style>
  <w:style w:type="paragraph" w:styleId="Nagwek">
    <w:name w:val="header"/>
    <w:aliases w:val="Nagłówek strony"/>
    <w:basedOn w:val="Normalny"/>
    <w:link w:val="NagwekZnak"/>
    <w:uiPriority w:val="99"/>
    <w:rsid w:val="002C1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C1C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C1C5C"/>
    <w:pPr>
      <w:spacing w:before="120" w:after="0" w:line="36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C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2</cp:revision>
  <dcterms:created xsi:type="dcterms:W3CDTF">2018-04-17T09:12:00Z</dcterms:created>
  <dcterms:modified xsi:type="dcterms:W3CDTF">2018-04-17T09:12:00Z</dcterms:modified>
</cp:coreProperties>
</file>