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E3" w:rsidRPr="00D866E3" w:rsidRDefault="00D866E3" w:rsidP="00D866E3">
      <w:pPr>
        <w:widowControl w:val="0"/>
        <w:autoSpaceDE/>
        <w:autoSpaceDN/>
        <w:spacing w:before="240" w:after="120"/>
        <w:jc w:val="center"/>
        <w:rPr>
          <w:b/>
          <w:sz w:val="24"/>
        </w:rPr>
      </w:pPr>
      <w:r w:rsidRPr="00D866E3">
        <w:rPr>
          <w:b/>
          <w:spacing w:val="20"/>
          <w:sz w:val="24"/>
        </w:rPr>
        <w:t xml:space="preserve">UMOWA  NR  </w:t>
      </w:r>
      <w:r w:rsidRPr="00D866E3">
        <w:rPr>
          <w:b/>
          <w:sz w:val="24"/>
        </w:rPr>
        <w:t>RE......................</w:t>
      </w:r>
    </w:p>
    <w:p w:rsidR="00D866E3" w:rsidRPr="00D866E3" w:rsidRDefault="00D866E3" w:rsidP="00D866E3">
      <w:pPr>
        <w:widowControl w:val="0"/>
        <w:autoSpaceDE/>
        <w:autoSpaceDN/>
        <w:spacing w:before="120" w:after="120"/>
        <w:jc w:val="both"/>
        <w:rPr>
          <w:sz w:val="24"/>
        </w:rPr>
      </w:pPr>
      <w:r w:rsidRPr="00D866E3">
        <w:rPr>
          <w:sz w:val="24"/>
        </w:rPr>
        <w:t>w dniu ........................................ w Krakowie pomiędzy:</w:t>
      </w:r>
    </w:p>
    <w:p w:rsidR="00D866E3" w:rsidRPr="00D866E3" w:rsidRDefault="00D866E3" w:rsidP="00D866E3">
      <w:pPr>
        <w:autoSpaceDE/>
        <w:autoSpaceDN/>
        <w:ind w:right="-2"/>
        <w:jc w:val="both"/>
        <w:rPr>
          <w:sz w:val="24"/>
          <w:szCs w:val="24"/>
        </w:rPr>
      </w:pPr>
      <w:r w:rsidRPr="00D866E3">
        <w:rPr>
          <w:b/>
          <w:sz w:val="24"/>
          <w:szCs w:val="24"/>
        </w:rPr>
        <w:t>Miejskim Przedsiębiorstwem Wodociągów i Kanalizacji Spółka Akcyjna,</w:t>
      </w:r>
      <w:r w:rsidRPr="00D866E3">
        <w:rPr>
          <w:sz w:val="24"/>
          <w:szCs w:val="24"/>
        </w:rPr>
        <w:t xml:space="preserve"> 30-106 Kraków, ul. Senatorska 1, zarejestrowanym w Sądzie Rejonowym dla Krakowa – Śródmieścia w Krakowie Wydział XI Gospodarczy Krajowego Rejestru Sądowego pod numerem 0000057956; NIP: 675-00-00-065; REGON: 350720714; Kapitał zakładowy: </w:t>
      </w:r>
      <w:r w:rsidRPr="00D866E3">
        <w:rPr>
          <w:bCs/>
          <w:color w:val="000000"/>
          <w:sz w:val="24"/>
          <w:szCs w:val="24"/>
        </w:rPr>
        <w:t>208 457 000,00 </w:t>
      </w:r>
      <w:r w:rsidRPr="00D866E3">
        <w:rPr>
          <w:sz w:val="24"/>
          <w:szCs w:val="24"/>
        </w:rPr>
        <w:t>zł w całości opłacony; które reprezentują:</w:t>
      </w:r>
    </w:p>
    <w:p w:rsidR="00D866E3" w:rsidRPr="00D866E3" w:rsidRDefault="00D866E3" w:rsidP="00564E9F">
      <w:pPr>
        <w:numPr>
          <w:ilvl w:val="0"/>
          <w:numId w:val="1"/>
        </w:numPr>
        <w:autoSpaceDE/>
        <w:autoSpaceDN/>
        <w:ind w:left="0" w:firstLine="0"/>
        <w:jc w:val="both"/>
        <w:rPr>
          <w:sz w:val="24"/>
          <w:szCs w:val="24"/>
        </w:rPr>
      </w:pPr>
      <w:r w:rsidRPr="00D866E3">
        <w:rPr>
          <w:sz w:val="24"/>
          <w:szCs w:val="24"/>
        </w:rPr>
        <w:t>Prezes Zarządu / Wiceprezes Zarządu</w:t>
      </w:r>
      <w:r w:rsidR="00B1518A">
        <w:rPr>
          <w:sz w:val="24"/>
          <w:szCs w:val="24"/>
        </w:rPr>
        <w:t xml:space="preserve"> </w:t>
      </w:r>
      <w:r w:rsidRPr="00D866E3">
        <w:rPr>
          <w:sz w:val="24"/>
          <w:szCs w:val="24"/>
        </w:rPr>
        <w:t>......................................................</w:t>
      </w:r>
    </w:p>
    <w:p w:rsidR="00D866E3" w:rsidRPr="00D866E3" w:rsidRDefault="00D866E3" w:rsidP="00564E9F">
      <w:pPr>
        <w:numPr>
          <w:ilvl w:val="0"/>
          <w:numId w:val="1"/>
        </w:numPr>
        <w:autoSpaceDE/>
        <w:autoSpaceDN/>
        <w:ind w:left="0" w:firstLine="0"/>
        <w:jc w:val="both"/>
        <w:rPr>
          <w:sz w:val="24"/>
        </w:rPr>
      </w:pPr>
      <w:r w:rsidRPr="00D866E3">
        <w:rPr>
          <w:sz w:val="24"/>
        </w:rPr>
        <w:t>Wiceprezes Zarządu / Członek Zarządu</w:t>
      </w:r>
      <w:r w:rsidR="00B1518A">
        <w:rPr>
          <w:sz w:val="24"/>
        </w:rPr>
        <w:t xml:space="preserve"> </w:t>
      </w:r>
      <w:r w:rsidRPr="00D866E3">
        <w:rPr>
          <w:sz w:val="24"/>
        </w:rPr>
        <w:t>..............................................................</w:t>
      </w:r>
    </w:p>
    <w:p w:rsidR="00D866E3" w:rsidRPr="00D866E3" w:rsidRDefault="00D866E3" w:rsidP="00D866E3">
      <w:pPr>
        <w:widowControl w:val="0"/>
        <w:autoSpaceDE/>
        <w:autoSpaceDN/>
        <w:spacing w:before="120" w:after="120"/>
        <w:jc w:val="both"/>
        <w:rPr>
          <w:sz w:val="24"/>
        </w:rPr>
      </w:pPr>
      <w:r w:rsidRPr="00D866E3">
        <w:rPr>
          <w:sz w:val="24"/>
        </w:rPr>
        <w:t xml:space="preserve">zwanym w dalszej części umowy </w:t>
      </w:r>
      <w:r w:rsidRPr="00D866E3">
        <w:rPr>
          <w:b/>
          <w:sz w:val="24"/>
        </w:rPr>
        <w:t>Zamawiającym</w:t>
      </w:r>
      <w:r w:rsidRPr="00D866E3">
        <w:rPr>
          <w:sz w:val="24"/>
        </w:rPr>
        <w:t>, a</w:t>
      </w:r>
    </w:p>
    <w:p w:rsidR="00D866E3" w:rsidRPr="00D866E3" w:rsidRDefault="00D866E3" w:rsidP="00D866E3">
      <w:pPr>
        <w:autoSpaceDE/>
        <w:autoSpaceDN/>
        <w:rPr>
          <w:sz w:val="24"/>
        </w:rPr>
      </w:pPr>
      <w:r w:rsidRPr="00D866E3">
        <w:rPr>
          <w:sz w:val="24"/>
        </w:rPr>
        <w:t xml:space="preserve">....................................................................................................................................................... </w:t>
      </w:r>
      <w:r w:rsidRPr="00D866E3">
        <w:rPr>
          <w:sz w:val="24"/>
        </w:rPr>
        <w:br/>
        <w:t>z siedzibą / z adresem głównego miejsca wykonywania działalności:</w:t>
      </w:r>
    </w:p>
    <w:p w:rsidR="00D866E3" w:rsidRPr="00D866E3" w:rsidRDefault="00D866E3" w:rsidP="00D866E3">
      <w:pPr>
        <w:autoSpaceDE/>
        <w:autoSpaceDN/>
        <w:rPr>
          <w:sz w:val="24"/>
        </w:rPr>
      </w:pPr>
      <w:r w:rsidRPr="00D866E3">
        <w:rPr>
          <w:sz w:val="24"/>
        </w:rPr>
        <w:t>......................................................................................................................................................</w:t>
      </w:r>
    </w:p>
    <w:p w:rsidR="00D866E3" w:rsidRPr="00D866E3" w:rsidRDefault="00D866E3" w:rsidP="00D866E3">
      <w:pPr>
        <w:autoSpaceDE/>
        <w:autoSpaceDN/>
        <w:rPr>
          <w:sz w:val="24"/>
        </w:rPr>
      </w:pPr>
      <w:r w:rsidRPr="00D866E3">
        <w:rPr>
          <w:sz w:val="24"/>
        </w:rPr>
        <w:t>zarejestrowanym w ......................................................................................................................</w:t>
      </w:r>
    </w:p>
    <w:p w:rsidR="00D866E3" w:rsidRPr="00D866E3" w:rsidRDefault="00D866E3" w:rsidP="00D866E3">
      <w:pPr>
        <w:autoSpaceDE/>
        <w:autoSpaceDN/>
        <w:jc w:val="both"/>
        <w:rPr>
          <w:sz w:val="24"/>
        </w:rPr>
      </w:pPr>
      <w:r w:rsidRPr="00D866E3">
        <w:rPr>
          <w:sz w:val="24"/>
        </w:rPr>
        <w:t>pod numerem .................................., NIP: ......................................; REGON: .....................; którego reprezentuje:</w:t>
      </w:r>
    </w:p>
    <w:p w:rsidR="00D866E3" w:rsidRPr="00D866E3" w:rsidRDefault="00D866E3" w:rsidP="00564E9F">
      <w:pPr>
        <w:numPr>
          <w:ilvl w:val="0"/>
          <w:numId w:val="4"/>
        </w:numPr>
        <w:autoSpaceDE/>
        <w:autoSpaceDN/>
        <w:jc w:val="both"/>
        <w:rPr>
          <w:sz w:val="24"/>
        </w:rPr>
      </w:pPr>
      <w:r w:rsidRPr="00D866E3">
        <w:rPr>
          <w:sz w:val="24"/>
        </w:rPr>
        <w:t>.................................................................................................................................................</w:t>
      </w:r>
    </w:p>
    <w:p w:rsidR="00D866E3" w:rsidRPr="00D866E3" w:rsidRDefault="00D866E3" w:rsidP="00564E9F">
      <w:pPr>
        <w:numPr>
          <w:ilvl w:val="0"/>
          <w:numId w:val="4"/>
        </w:numPr>
        <w:autoSpaceDE/>
        <w:autoSpaceDN/>
        <w:jc w:val="both"/>
        <w:rPr>
          <w:sz w:val="24"/>
        </w:rPr>
      </w:pPr>
      <w:r w:rsidRPr="00D866E3">
        <w:rPr>
          <w:sz w:val="24"/>
        </w:rPr>
        <w:t>.................................................................................................................................................</w:t>
      </w:r>
    </w:p>
    <w:p w:rsidR="00D866E3" w:rsidRPr="00D866E3" w:rsidRDefault="00D866E3" w:rsidP="00D866E3">
      <w:pPr>
        <w:widowControl w:val="0"/>
        <w:autoSpaceDE/>
        <w:autoSpaceDN/>
        <w:spacing w:before="120" w:after="120"/>
        <w:jc w:val="both"/>
        <w:rPr>
          <w:sz w:val="24"/>
        </w:rPr>
      </w:pPr>
      <w:r w:rsidRPr="00D866E3">
        <w:rPr>
          <w:sz w:val="24"/>
        </w:rPr>
        <w:t xml:space="preserve">zwanym w dalszej części umowy </w:t>
      </w:r>
      <w:r w:rsidRPr="00D866E3">
        <w:rPr>
          <w:b/>
          <w:sz w:val="24"/>
        </w:rPr>
        <w:t>Wykonawcą</w:t>
      </w:r>
      <w:r w:rsidRPr="00D866E3">
        <w:rPr>
          <w:sz w:val="24"/>
        </w:rPr>
        <w:t xml:space="preserve">, </w:t>
      </w:r>
    </w:p>
    <w:p w:rsidR="00D866E3" w:rsidRPr="00D866E3" w:rsidRDefault="00D866E3" w:rsidP="00D866E3">
      <w:pPr>
        <w:widowControl w:val="0"/>
        <w:autoSpaceDE/>
        <w:autoSpaceDN/>
        <w:spacing w:before="120" w:after="120"/>
        <w:jc w:val="both"/>
        <w:rPr>
          <w:sz w:val="24"/>
        </w:rPr>
      </w:pPr>
      <w:r w:rsidRPr="00D866E3">
        <w:rPr>
          <w:sz w:val="24"/>
        </w:rPr>
        <w:t>została zawarta umowa o następującej treści:</w:t>
      </w:r>
    </w:p>
    <w:p w:rsidR="008A6A87" w:rsidRDefault="008A6A87" w:rsidP="003A3E05">
      <w:pPr>
        <w:keepNext/>
        <w:spacing w:before="240" w:after="120"/>
        <w:jc w:val="center"/>
        <w:rPr>
          <w:b/>
          <w:sz w:val="24"/>
        </w:rPr>
      </w:pPr>
      <w:r>
        <w:rPr>
          <w:b/>
          <w:sz w:val="24"/>
        </w:rPr>
        <w:t>§ 1</w:t>
      </w:r>
    </w:p>
    <w:p w:rsidR="008A6A87" w:rsidRDefault="008A6A87" w:rsidP="008A6A87">
      <w:pPr>
        <w:pStyle w:val="Nagwek2"/>
        <w:keepNext w:val="0"/>
        <w:jc w:val="both"/>
      </w:pPr>
      <w:r>
        <w:t>Wykonawca oświadcza, że jest uprawniony do wykonania prac będących przedmiotem niniejszej umowy.</w:t>
      </w:r>
    </w:p>
    <w:p w:rsidR="008A6A87" w:rsidRDefault="008A6A87" w:rsidP="008A6A87">
      <w:pPr>
        <w:pStyle w:val="Nagwek1"/>
        <w:spacing w:before="240" w:after="60"/>
        <w:jc w:val="left"/>
        <w:rPr>
          <w:b/>
          <w:u w:val="none"/>
        </w:rPr>
      </w:pPr>
      <w:r>
        <w:rPr>
          <w:b/>
          <w:u w:val="none"/>
        </w:rPr>
        <w:t>PRZEDMIOT  UMOWY</w:t>
      </w:r>
    </w:p>
    <w:p w:rsidR="008A6A87" w:rsidRDefault="008A6A87" w:rsidP="003A3E05">
      <w:pPr>
        <w:keepNext/>
        <w:spacing w:before="120" w:after="120"/>
        <w:jc w:val="center"/>
        <w:rPr>
          <w:b/>
          <w:sz w:val="24"/>
        </w:rPr>
      </w:pPr>
      <w:r>
        <w:rPr>
          <w:b/>
          <w:sz w:val="24"/>
        </w:rPr>
        <w:t>§ 2</w:t>
      </w:r>
    </w:p>
    <w:p w:rsidR="008A6A87" w:rsidRPr="00824FAA" w:rsidRDefault="008A6A87" w:rsidP="00564E9F">
      <w:pPr>
        <w:numPr>
          <w:ilvl w:val="3"/>
          <w:numId w:val="2"/>
        </w:numPr>
        <w:jc w:val="both"/>
        <w:rPr>
          <w:sz w:val="24"/>
          <w:szCs w:val="24"/>
        </w:rPr>
      </w:pPr>
      <w:r w:rsidRPr="00772F48">
        <w:rPr>
          <w:sz w:val="24"/>
          <w:szCs w:val="24"/>
        </w:rPr>
        <w:t>Przedmiotem umowy jest</w:t>
      </w:r>
      <w:r w:rsidR="00824FAA">
        <w:rPr>
          <w:sz w:val="24"/>
          <w:szCs w:val="24"/>
        </w:rPr>
        <w:t xml:space="preserve"> </w:t>
      </w:r>
      <w:r w:rsidR="00D9141B" w:rsidRPr="00824FAA">
        <w:rPr>
          <w:b/>
          <w:sz w:val="24"/>
          <w:szCs w:val="24"/>
        </w:rPr>
        <w:t>„</w:t>
      </w:r>
      <w:r w:rsidR="00824FAA" w:rsidRPr="00824FAA">
        <w:rPr>
          <w:b/>
          <w:sz w:val="24"/>
          <w:szCs w:val="24"/>
        </w:rPr>
        <w:t>Opracowanie projektu technicznego i wykonanie stacji ochrony czynnej na rurociągu stalowym Dn1200 w rejonie komory KZ-4</w:t>
      </w:r>
      <w:r w:rsidR="00D9141B" w:rsidRPr="00824FAA">
        <w:rPr>
          <w:b/>
          <w:sz w:val="24"/>
          <w:szCs w:val="24"/>
        </w:rPr>
        <w:t>”</w:t>
      </w:r>
      <w:r w:rsidRPr="00824FAA">
        <w:rPr>
          <w:b/>
          <w:sz w:val="24"/>
          <w:szCs w:val="24"/>
        </w:rPr>
        <w:t xml:space="preserve">, </w:t>
      </w:r>
      <w:r w:rsidRPr="00824FAA">
        <w:rPr>
          <w:sz w:val="24"/>
          <w:szCs w:val="24"/>
        </w:rPr>
        <w:t>które Zamawiający zleca, a Wykonawca przyjmuje do realizacji.</w:t>
      </w:r>
    </w:p>
    <w:p w:rsidR="00824FAA" w:rsidRPr="00824FAA" w:rsidRDefault="00824FAA" w:rsidP="00564E9F">
      <w:pPr>
        <w:numPr>
          <w:ilvl w:val="3"/>
          <w:numId w:val="2"/>
        </w:numPr>
        <w:jc w:val="both"/>
        <w:rPr>
          <w:sz w:val="24"/>
          <w:szCs w:val="24"/>
        </w:rPr>
      </w:pPr>
      <w:r>
        <w:rPr>
          <w:sz w:val="24"/>
          <w:szCs w:val="24"/>
        </w:rPr>
        <w:t>Szczegółowy zakres zamówienia obejmuje:</w:t>
      </w:r>
    </w:p>
    <w:p w:rsidR="00824FAA" w:rsidRPr="00824FAA" w:rsidRDefault="00824FAA" w:rsidP="00564E9F">
      <w:pPr>
        <w:keepNext/>
        <w:numPr>
          <w:ilvl w:val="0"/>
          <w:numId w:val="6"/>
        </w:numPr>
        <w:autoSpaceDE/>
        <w:autoSpaceDN/>
        <w:adjustRightInd w:val="0"/>
        <w:spacing w:before="120" w:after="120" w:line="240" w:lineRule="atLeast"/>
        <w:ind w:left="567" w:hanging="141"/>
        <w:jc w:val="both"/>
        <w:rPr>
          <w:color w:val="000000"/>
          <w:sz w:val="24"/>
          <w:szCs w:val="24"/>
        </w:rPr>
      </w:pPr>
      <w:r w:rsidRPr="00824FAA">
        <w:rPr>
          <w:color w:val="000000"/>
          <w:sz w:val="24"/>
          <w:szCs w:val="24"/>
        </w:rPr>
        <w:t>Wykonanie projektu wykonawczego w 4 egzemplarzach w wersji papierowej i 1 egzemplarza w wersji elektronicznej na nośniku CD/DVD, zawierającego:</w:t>
      </w:r>
    </w:p>
    <w:p w:rsidR="00824FAA" w:rsidRDefault="00B532D5" w:rsidP="00564E9F">
      <w:pPr>
        <w:numPr>
          <w:ilvl w:val="1"/>
          <w:numId w:val="5"/>
        </w:numPr>
        <w:autoSpaceDE/>
        <w:autoSpaceDN/>
        <w:adjustRightInd w:val="0"/>
        <w:spacing w:before="60" w:after="60" w:line="240" w:lineRule="atLeast"/>
        <w:ind w:left="1134" w:hanging="567"/>
        <w:jc w:val="both"/>
        <w:rPr>
          <w:color w:val="000000"/>
          <w:sz w:val="24"/>
          <w:szCs w:val="24"/>
        </w:rPr>
      </w:pPr>
      <w:r>
        <w:rPr>
          <w:color w:val="000000"/>
          <w:sz w:val="24"/>
          <w:szCs w:val="24"/>
        </w:rPr>
        <w:t>k</w:t>
      </w:r>
      <w:r w:rsidR="00824FAA" w:rsidRPr="00824FAA">
        <w:rPr>
          <w:color w:val="000000"/>
          <w:sz w:val="24"/>
          <w:szCs w:val="24"/>
        </w:rPr>
        <w:t>ompleksowy projekt stacji ochrony katodowej w rejonie komory KZ-4</w:t>
      </w:r>
      <w:r w:rsidR="003E4B11">
        <w:rPr>
          <w:color w:val="000000"/>
          <w:sz w:val="24"/>
          <w:szCs w:val="24"/>
        </w:rPr>
        <w:t>,</w:t>
      </w:r>
    </w:p>
    <w:p w:rsidR="00824FAA" w:rsidRPr="00824FAA" w:rsidRDefault="00824FAA" w:rsidP="00564E9F">
      <w:pPr>
        <w:numPr>
          <w:ilvl w:val="1"/>
          <w:numId w:val="5"/>
        </w:numPr>
        <w:autoSpaceDE/>
        <w:autoSpaceDN/>
        <w:adjustRightInd w:val="0"/>
        <w:spacing w:before="60" w:after="60" w:line="240" w:lineRule="atLeast"/>
        <w:ind w:left="1134" w:hanging="567"/>
        <w:jc w:val="both"/>
        <w:rPr>
          <w:color w:val="000000"/>
          <w:sz w:val="24"/>
          <w:szCs w:val="24"/>
        </w:rPr>
      </w:pPr>
      <w:r w:rsidRPr="00824FAA">
        <w:rPr>
          <w:color w:val="000000"/>
          <w:sz w:val="24"/>
          <w:szCs w:val="24"/>
        </w:rPr>
        <w:t>tytuł prawny do instalacji ochrony katodowej oraz dokumentacji powykonawczej w 3 egzemplarzach w wersji papierowej i 1 egzemplarza w wersji elektronicznej na nośniku CD/DVD, zawierającego:</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schemat gabarytowy SOK,</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schemat ideowy połączeń instalacji ochrony katodowej,</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numer identyfikacyjny urządzenia polaryzującego,</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dokumentację techniczno – ruchową urządzenia polaryzującego,</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dane techniczne urządzenia: typ, parametry techniczne,</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 xml:space="preserve">gwarancję na użyte materiały, </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lastRenderedPageBreak/>
        <w:t>oświadczenie wykonawcy o wykonaniu urządzeń zgodnie z projektem, obowiązującymi przepisami i normami oraz o utylizacji odpadów powstałych podczas wykonywania zadania,</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oświadczenie właścicieli nieruchomości, na terenie których zlokalizowane zostały urządzenia o braku zastrzeżeń z ich strony odnośnie lokalizacji oraz uporządkowania terenu po budowie,</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dokumenty regulujące zasady dostępu do urządzeń zlokalizowanych na terenie obcych nieruchomości,</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protokoły z wykonania badań przyłączenia kabli do ścianki,</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protokoły z pomiarów rezystancji izolacji linii kablowych i instalacji,</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protokoły z pomiarów skuteczności ochrony przeciwporażeniowej,</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protokoły z pomiarów rezystancji uziomów odgromowych, roboczych,</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protokoły z pomiarów potencjałów i rezystancji przejścia stałych elektrod odniesienia,</w:t>
      </w:r>
    </w:p>
    <w:p w:rsidR="00824FAA" w:rsidRPr="00824FAA" w:rsidRDefault="00824FAA" w:rsidP="00564E9F">
      <w:pPr>
        <w:numPr>
          <w:ilvl w:val="2"/>
          <w:numId w:val="7"/>
        </w:numPr>
        <w:tabs>
          <w:tab w:val="clear" w:pos="1440"/>
          <w:tab w:val="num" w:pos="1560"/>
        </w:tabs>
        <w:autoSpaceDE/>
        <w:autoSpaceDN/>
        <w:adjustRightInd w:val="0"/>
        <w:spacing w:before="60" w:after="60" w:line="240" w:lineRule="atLeast"/>
        <w:ind w:left="1531" w:hanging="397"/>
        <w:jc w:val="both"/>
        <w:rPr>
          <w:color w:val="000000"/>
          <w:sz w:val="24"/>
          <w:szCs w:val="24"/>
        </w:rPr>
      </w:pPr>
      <w:r w:rsidRPr="00824FAA">
        <w:rPr>
          <w:color w:val="000000"/>
          <w:sz w:val="24"/>
          <w:szCs w:val="24"/>
        </w:rPr>
        <w:t>protokoły z badań szczelności izolacji w miejscach przyłączenia kabli ochrony katodowej do ścianki rurociągu,</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 xml:space="preserve">protokół z uruchomienia systemu ochrony katodowej z sieci elektroenergetycznej, </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deklarację zgodności, atesty i świadectwa odbioru stosowanych materiałów i </w:t>
      </w:r>
      <w:r w:rsidR="000C4C50">
        <w:rPr>
          <w:color w:val="000000"/>
          <w:sz w:val="24"/>
          <w:szCs w:val="24"/>
        </w:rPr>
        <w:t>urządzeń,</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color w:val="000000"/>
          <w:sz w:val="24"/>
          <w:szCs w:val="24"/>
        </w:rPr>
        <w:t xml:space="preserve">decyzje i pozwolenia wymagane przepisami, zarówno w celu realizacji przedmiotu zamówienia jak i przystąpienia do użytkowania obiektu, w tym uzyskanie tytułu prawnego w formie zaakceptowanej przez </w:t>
      </w:r>
      <w:r w:rsidR="003E4B11">
        <w:rPr>
          <w:color w:val="000000"/>
          <w:sz w:val="24"/>
          <w:szCs w:val="24"/>
        </w:rPr>
        <w:t>Zamawiającego,</w:t>
      </w:r>
    </w:p>
    <w:p w:rsidR="00824FAA" w:rsidRPr="00824FAA" w:rsidRDefault="00824FAA" w:rsidP="00564E9F">
      <w:pPr>
        <w:numPr>
          <w:ilvl w:val="2"/>
          <w:numId w:val="7"/>
        </w:numPr>
        <w:autoSpaceDE/>
        <w:autoSpaceDN/>
        <w:adjustRightInd w:val="0"/>
        <w:spacing w:before="60" w:after="60" w:line="240" w:lineRule="atLeast"/>
        <w:ind w:left="1531" w:hanging="397"/>
        <w:jc w:val="both"/>
        <w:rPr>
          <w:color w:val="000000"/>
          <w:sz w:val="24"/>
          <w:szCs w:val="24"/>
        </w:rPr>
      </w:pPr>
      <w:r w:rsidRPr="00824FAA">
        <w:rPr>
          <w:bCs/>
          <w:color w:val="000000"/>
          <w:sz w:val="24"/>
          <w:szCs w:val="24"/>
        </w:rPr>
        <w:t>dwa egzemplarze map z inwentaryzacji powykonawczej</w:t>
      </w:r>
      <w:r w:rsidR="003E4B11">
        <w:rPr>
          <w:bCs/>
          <w:color w:val="000000"/>
          <w:sz w:val="24"/>
          <w:szCs w:val="24"/>
        </w:rPr>
        <w:t>.</w:t>
      </w:r>
      <w:r w:rsidRPr="00824FAA">
        <w:rPr>
          <w:bCs/>
          <w:color w:val="000000"/>
          <w:sz w:val="24"/>
          <w:szCs w:val="24"/>
        </w:rPr>
        <w:t xml:space="preserve"> </w:t>
      </w:r>
    </w:p>
    <w:p w:rsidR="00824FAA" w:rsidRPr="00824FAA" w:rsidRDefault="00824FAA" w:rsidP="00564E9F">
      <w:pPr>
        <w:keepNext/>
        <w:numPr>
          <w:ilvl w:val="0"/>
          <w:numId w:val="6"/>
        </w:numPr>
        <w:autoSpaceDE/>
        <w:autoSpaceDN/>
        <w:adjustRightInd w:val="0"/>
        <w:spacing w:before="120" w:after="120" w:line="240" w:lineRule="atLeast"/>
        <w:ind w:left="567" w:hanging="397"/>
        <w:jc w:val="both"/>
        <w:rPr>
          <w:color w:val="000000"/>
          <w:sz w:val="24"/>
          <w:szCs w:val="24"/>
        </w:rPr>
      </w:pPr>
      <w:r w:rsidRPr="00824FAA">
        <w:rPr>
          <w:color w:val="000000"/>
          <w:sz w:val="24"/>
          <w:szCs w:val="24"/>
        </w:rPr>
        <w:t>Wykonanie stacji ochrony katodowej zgodnie z projektem</w:t>
      </w:r>
      <w:r w:rsidR="000C4C50">
        <w:rPr>
          <w:color w:val="000000"/>
          <w:sz w:val="24"/>
          <w:szCs w:val="24"/>
        </w:rPr>
        <w:t xml:space="preserve">, o którym mowa w </w:t>
      </w:r>
      <w:r w:rsidR="00B1518A">
        <w:rPr>
          <w:sz w:val="24"/>
        </w:rPr>
        <w:t>§ 2 ust.2 pkt </w:t>
      </w:r>
      <w:r w:rsidR="000C4C50" w:rsidRPr="000C4C50">
        <w:rPr>
          <w:sz w:val="24"/>
        </w:rPr>
        <w:t>1)</w:t>
      </w:r>
      <w:r w:rsidR="003E4B11">
        <w:rPr>
          <w:sz w:val="24"/>
        </w:rPr>
        <w:t xml:space="preserve"> </w:t>
      </w:r>
      <w:proofErr w:type="spellStart"/>
      <w:r w:rsidR="003E4B11">
        <w:rPr>
          <w:sz w:val="24"/>
        </w:rPr>
        <w:t>tj</w:t>
      </w:r>
      <w:proofErr w:type="spellEnd"/>
      <w:r w:rsidR="000C4C50">
        <w:rPr>
          <w:sz w:val="24"/>
        </w:rPr>
        <w:t>:</w:t>
      </w:r>
    </w:p>
    <w:p w:rsidR="00824FAA" w:rsidRPr="00B1518A" w:rsidRDefault="00824FAA" w:rsidP="003A3E05">
      <w:pPr>
        <w:pStyle w:val="Akapitzlist"/>
        <w:numPr>
          <w:ilvl w:val="1"/>
          <w:numId w:val="6"/>
        </w:numPr>
        <w:autoSpaceDE/>
        <w:autoSpaceDN/>
        <w:spacing w:before="60" w:after="60"/>
        <w:ind w:left="1134" w:hanging="567"/>
        <w:jc w:val="both"/>
        <w:rPr>
          <w:sz w:val="24"/>
          <w:szCs w:val="24"/>
        </w:rPr>
      </w:pPr>
      <w:r w:rsidRPr="00B1518A">
        <w:rPr>
          <w:sz w:val="24"/>
          <w:szCs w:val="24"/>
        </w:rPr>
        <w:t>zorganizowanie zaplecza technicznego budowy,</w:t>
      </w:r>
    </w:p>
    <w:p w:rsidR="00B1518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wykonanie wszelkich prac przygotowawczych,</w:t>
      </w:r>
    </w:p>
    <w:p w:rsidR="00824FAA" w:rsidRPr="00824FA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zakup, transport, rozładunek oraz przechowywanie elementów, materiałów i urządzeń niezbędnych do realizacji przedmiotu zamówienia,</w:t>
      </w:r>
    </w:p>
    <w:p w:rsidR="00B532D5"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zapewnienie obsługi geodezyjnej,</w:t>
      </w:r>
    </w:p>
    <w:p w:rsidR="00824FAA" w:rsidRPr="00824FA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wykonanie robót budowlano – montażowych w zakresie systemu ochrony katodowej w tym przyłącza elektroenergetycznego, zagospodarowanie terenu,</w:t>
      </w:r>
    </w:p>
    <w:p w:rsidR="00824FA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 xml:space="preserve">uzyskanie w imieniu i na rzecz zamawiającego wszelkich uzgodnień, decyzji, pozwoleń wymaganych przepisami, zarówno w celu realizacji przedmiotu zamówienia jak i przystąpienia do użytkowania obiektu, w tym uzyskanie tytułu prawnego w formie zaakceptowanej przez </w:t>
      </w:r>
      <w:r w:rsidR="003E4B11">
        <w:rPr>
          <w:sz w:val="24"/>
          <w:szCs w:val="24"/>
        </w:rPr>
        <w:t>Zamawiającego</w:t>
      </w:r>
      <w:r w:rsidRPr="00B532D5">
        <w:rPr>
          <w:sz w:val="24"/>
          <w:szCs w:val="24"/>
        </w:rPr>
        <w:t>,</w:t>
      </w:r>
    </w:p>
    <w:p w:rsidR="00824FA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przeprowadzenie rozruchu stacji ochrony czynnej przy użyciu niezbędnych materiałów zakupionych na własny koszt,</w:t>
      </w:r>
    </w:p>
    <w:p w:rsidR="00824FA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sporządzenie dokumentu „Instrukcja obsługi SOK”,</w:t>
      </w:r>
    </w:p>
    <w:p w:rsidR="00824FAA" w:rsidRDefault="00824FAA" w:rsidP="003A3E05">
      <w:pPr>
        <w:pStyle w:val="Akapitzlist"/>
        <w:numPr>
          <w:ilvl w:val="1"/>
          <w:numId w:val="6"/>
        </w:numPr>
        <w:autoSpaceDE/>
        <w:autoSpaceDN/>
        <w:spacing w:before="60" w:after="60"/>
        <w:ind w:left="1134" w:hanging="567"/>
        <w:jc w:val="both"/>
        <w:rPr>
          <w:sz w:val="24"/>
          <w:szCs w:val="24"/>
        </w:rPr>
      </w:pPr>
      <w:r w:rsidRPr="00824FAA">
        <w:rPr>
          <w:sz w:val="24"/>
          <w:szCs w:val="24"/>
        </w:rPr>
        <w:t>bieżące usuwanie odpadów, ich wywóz i utylizacja, zgodnie z obowiązującymi przepisami o ochronie środowiska i odpadach, rekultywacja terenu po wykonaniu robót,</w:t>
      </w:r>
    </w:p>
    <w:p w:rsidR="00824FAA" w:rsidRDefault="00824FAA" w:rsidP="003A3E05">
      <w:pPr>
        <w:pStyle w:val="Akapitzlist"/>
        <w:numPr>
          <w:ilvl w:val="1"/>
          <w:numId w:val="6"/>
        </w:numPr>
        <w:autoSpaceDE/>
        <w:autoSpaceDN/>
        <w:spacing w:before="60" w:after="60"/>
        <w:ind w:left="1134" w:hanging="567"/>
        <w:jc w:val="both"/>
        <w:rPr>
          <w:sz w:val="24"/>
          <w:szCs w:val="24"/>
        </w:rPr>
      </w:pPr>
      <w:r w:rsidRPr="00B1518A">
        <w:rPr>
          <w:sz w:val="24"/>
          <w:szCs w:val="24"/>
        </w:rPr>
        <w:t xml:space="preserve">opracowanie oraz przekazanie </w:t>
      </w:r>
      <w:r w:rsidR="003E4B11" w:rsidRPr="00B1518A">
        <w:rPr>
          <w:sz w:val="24"/>
          <w:szCs w:val="24"/>
        </w:rPr>
        <w:t>Z</w:t>
      </w:r>
      <w:r w:rsidRPr="00B1518A">
        <w:rPr>
          <w:sz w:val="24"/>
          <w:szCs w:val="24"/>
        </w:rPr>
        <w:t xml:space="preserve">amawiającemu instrukcji obsługi SOK, przeszkolenie pracowników </w:t>
      </w:r>
      <w:r w:rsidR="003E4B11" w:rsidRPr="00B1518A">
        <w:rPr>
          <w:sz w:val="24"/>
          <w:szCs w:val="24"/>
        </w:rPr>
        <w:t>Z</w:t>
      </w:r>
      <w:r w:rsidRPr="00B1518A">
        <w:rPr>
          <w:sz w:val="24"/>
          <w:szCs w:val="24"/>
        </w:rPr>
        <w:t>amawiającego w zakresie obsługi urządzeń</w:t>
      </w:r>
      <w:r w:rsidR="00B532D5" w:rsidRPr="00B1518A">
        <w:rPr>
          <w:sz w:val="24"/>
          <w:szCs w:val="24"/>
        </w:rPr>
        <w:t>,</w:t>
      </w:r>
    </w:p>
    <w:p w:rsidR="00824FAA" w:rsidRPr="003A3E05" w:rsidRDefault="00824FAA" w:rsidP="003A3E05">
      <w:pPr>
        <w:pStyle w:val="Akapitzlist"/>
        <w:numPr>
          <w:ilvl w:val="1"/>
          <w:numId w:val="6"/>
        </w:numPr>
        <w:autoSpaceDE/>
        <w:autoSpaceDN/>
        <w:spacing w:before="60" w:after="60"/>
        <w:ind w:left="1134" w:hanging="567"/>
        <w:jc w:val="both"/>
        <w:rPr>
          <w:sz w:val="24"/>
          <w:szCs w:val="24"/>
        </w:rPr>
      </w:pPr>
      <w:r w:rsidRPr="003A3E05">
        <w:rPr>
          <w:sz w:val="24"/>
          <w:szCs w:val="24"/>
        </w:rPr>
        <w:t xml:space="preserve">protokolarne przekazanie przedmiotu zamówienia </w:t>
      </w:r>
      <w:r w:rsidR="003E4B11" w:rsidRPr="003A3E05">
        <w:rPr>
          <w:sz w:val="24"/>
          <w:szCs w:val="24"/>
        </w:rPr>
        <w:t>Z</w:t>
      </w:r>
      <w:r w:rsidRPr="003A3E05">
        <w:rPr>
          <w:sz w:val="24"/>
          <w:szCs w:val="24"/>
        </w:rPr>
        <w:t>amawiającemu.</w:t>
      </w:r>
    </w:p>
    <w:p w:rsidR="00824FAA" w:rsidRPr="00824FAA" w:rsidRDefault="00824FAA" w:rsidP="00564E9F">
      <w:pPr>
        <w:keepNext/>
        <w:numPr>
          <w:ilvl w:val="0"/>
          <w:numId w:val="6"/>
        </w:numPr>
        <w:autoSpaceDE/>
        <w:autoSpaceDN/>
        <w:adjustRightInd w:val="0"/>
        <w:spacing w:before="120" w:after="120" w:line="240" w:lineRule="atLeast"/>
        <w:ind w:left="567" w:hanging="397"/>
        <w:jc w:val="both"/>
        <w:rPr>
          <w:color w:val="000000"/>
          <w:sz w:val="24"/>
          <w:szCs w:val="24"/>
        </w:rPr>
      </w:pPr>
      <w:r w:rsidRPr="00824FAA">
        <w:rPr>
          <w:color w:val="000000"/>
          <w:sz w:val="24"/>
          <w:szCs w:val="24"/>
        </w:rPr>
        <w:lastRenderedPageBreak/>
        <w:t>Stacja ochrony katodowej powinna mieć możliwość zdalnego monitoringu parametrów pracy stacji</w:t>
      </w:r>
      <w:r w:rsidR="000C4C50">
        <w:rPr>
          <w:color w:val="000000"/>
          <w:sz w:val="24"/>
          <w:szCs w:val="24"/>
        </w:rPr>
        <w:t>,</w:t>
      </w:r>
    </w:p>
    <w:p w:rsidR="00824FAA" w:rsidRPr="00824FAA" w:rsidRDefault="00FA3785" w:rsidP="00564E9F">
      <w:pPr>
        <w:keepNext/>
        <w:numPr>
          <w:ilvl w:val="0"/>
          <w:numId w:val="6"/>
        </w:numPr>
        <w:autoSpaceDE/>
        <w:autoSpaceDN/>
        <w:adjustRightInd w:val="0"/>
        <w:spacing w:before="120" w:after="120" w:line="240" w:lineRule="atLeast"/>
        <w:ind w:left="567" w:hanging="397"/>
        <w:jc w:val="both"/>
        <w:rPr>
          <w:color w:val="000000"/>
          <w:sz w:val="24"/>
          <w:szCs w:val="24"/>
        </w:rPr>
      </w:pPr>
      <w:r>
        <w:rPr>
          <w:color w:val="000000"/>
          <w:sz w:val="24"/>
          <w:szCs w:val="24"/>
        </w:rPr>
        <w:t>Z</w:t>
      </w:r>
      <w:r w:rsidR="00824FAA" w:rsidRPr="00824FAA">
        <w:rPr>
          <w:color w:val="000000"/>
          <w:sz w:val="24"/>
          <w:szCs w:val="24"/>
        </w:rPr>
        <w:t>akres prac do wykonania przez wykonawcę</w:t>
      </w:r>
      <w:r>
        <w:rPr>
          <w:color w:val="000000"/>
          <w:sz w:val="24"/>
          <w:szCs w:val="24"/>
        </w:rPr>
        <w:t xml:space="preserve"> obejmuje również</w:t>
      </w:r>
      <w:r w:rsidR="00824FAA" w:rsidRPr="00824FAA">
        <w:rPr>
          <w:color w:val="000000"/>
          <w:sz w:val="24"/>
          <w:szCs w:val="24"/>
        </w:rPr>
        <w:t>:</w:t>
      </w:r>
    </w:p>
    <w:p w:rsidR="00824FAA" w:rsidRPr="00824FAA" w:rsidRDefault="000C4C50" w:rsidP="00564E9F">
      <w:pPr>
        <w:numPr>
          <w:ilvl w:val="1"/>
          <w:numId w:val="6"/>
        </w:numPr>
        <w:autoSpaceDE/>
        <w:autoSpaceDN/>
        <w:adjustRightInd w:val="0"/>
        <w:spacing w:before="60" w:after="60" w:line="240" w:lineRule="atLeast"/>
        <w:ind w:left="1134" w:hanging="567"/>
        <w:jc w:val="both"/>
        <w:rPr>
          <w:bCs/>
          <w:color w:val="000000"/>
          <w:sz w:val="24"/>
          <w:szCs w:val="24"/>
        </w:rPr>
      </w:pPr>
      <w:r>
        <w:rPr>
          <w:bCs/>
          <w:color w:val="000000"/>
          <w:sz w:val="24"/>
          <w:szCs w:val="24"/>
        </w:rPr>
        <w:t>dostarczenie</w:t>
      </w:r>
      <w:r w:rsidR="00824FAA" w:rsidRPr="00824FAA">
        <w:rPr>
          <w:bCs/>
          <w:color w:val="000000"/>
          <w:sz w:val="24"/>
          <w:szCs w:val="24"/>
        </w:rPr>
        <w:t xml:space="preserve"> </w:t>
      </w:r>
      <w:r w:rsidR="004F3B8D">
        <w:rPr>
          <w:bCs/>
          <w:color w:val="000000"/>
          <w:sz w:val="24"/>
          <w:szCs w:val="24"/>
        </w:rPr>
        <w:t>przed podpisaniem</w:t>
      </w:r>
      <w:r w:rsidR="00824FAA" w:rsidRPr="00824FAA">
        <w:rPr>
          <w:bCs/>
          <w:color w:val="000000"/>
          <w:sz w:val="24"/>
          <w:szCs w:val="24"/>
        </w:rPr>
        <w:t xml:space="preserve"> u</w:t>
      </w:r>
      <w:r>
        <w:rPr>
          <w:bCs/>
          <w:color w:val="000000"/>
          <w:sz w:val="24"/>
          <w:szCs w:val="24"/>
        </w:rPr>
        <w:t>mowy</w:t>
      </w:r>
      <w:r w:rsidR="00824FAA" w:rsidRPr="00824FAA">
        <w:rPr>
          <w:bCs/>
          <w:color w:val="000000"/>
          <w:sz w:val="24"/>
          <w:szCs w:val="24"/>
        </w:rPr>
        <w:t xml:space="preserve"> harmonogramu prac związan</w:t>
      </w:r>
      <w:r w:rsidR="00FA3785">
        <w:rPr>
          <w:bCs/>
          <w:color w:val="000000"/>
          <w:sz w:val="24"/>
          <w:szCs w:val="24"/>
        </w:rPr>
        <w:t>ego</w:t>
      </w:r>
      <w:r>
        <w:rPr>
          <w:bCs/>
          <w:color w:val="000000"/>
          <w:sz w:val="24"/>
          <w:szCs w:val="24"/>
        </w:rPr>
        <w:br/>
      </w:r>
      <w:r w:rsidR="00824FAA" w:rsidRPr="00824FAA">
        <w:rPr>
          <w:bCs/>
          <w:color w:val="000000"/>
          <w:sz w:val="24"/>
          <w:szCs w:val="24"/>
        </w:rPr>
        <w:t xml:space="preserve">z realizacją przedmiotu umowy stanowiącego </w:t>
      </w:r>
      <w:r w:rsidR="00462A3C">
        <w:rPr>
          <w:bCs/>
          <w:color w:val="000000"/>
          <w:sz w:val="24"/>
          <w:szCs w:val="24"/>
        </w:rPr>
        <w:t>załącznik nr</w:t>
      </w:r>
      <w:r w:rsidR="008B2F09">
        <w:rPr>
          <w:bCs/>
          <w:color w:val="000000"/>
          <w:sz w:val="24"/>
          <w:szCs w:val="24"/>
        </w:rPr>
        <w:t xml:space="preserve"> 2 do umowy</w:t>
      </w:r>
      <w:r w:rsidR="00824FAA" w:rsidRPr="00824FAA">
        <w:rPr>
          <w:bCs/>
          <w:color w:val="000000"/>
          <w:sz w:val="24"/>
          <w:szCs w:val="24"/>
        </w:rPr>
        <w:t>,</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uzyskanie</w:t>
      </w:r>
      <w:r w:rsidR="000C4C50">
        <w:rPr>
          <w:bCs/>
          <w:color w:val="000000"/>
          <w:sz w:val="24"/>
          <w:szCs w:val="24"/>
        </w:rPr>
        <w:t xml:space="preserve"> jeżeli jest wymagane </w:t>
      </w:r>
      <w:r w:rsidRPr="00824FAA">
        <w:rPr>
          <w:bCs/>
          <w:color w:val="000000"/>
          <w:sz w:val="24"/>
          <w:szCs w:val="24"/>
        </w:rPr>
        <w:t xml:space="preserve">Dziennika Budowy, zgłoszenia rozpoczęcia </w:t>
      </w:r>
      <w:r w:rsidR="009033AB">
        <w:rPr>
          <w:bCs/>
          <w:color w:val="000000"/>
          <w:sz w:val="24"/>
          <w:szCs w:val="24"/>
        </w:rPr>
        <w:br/>
      </w:r>
      <w:r w:rsidRPr="00824FAA">
        <w:rPr>
          <w:bCs/>
          <w:color w:val="000000"/>
          <w:sz w:val="24"/>
          <w:szCs w:val="24"/>
        </w:rPr>
        <w:t>i zakończenia budowy we właściwym organie administracji państwowej oraz zapewnienia kierownika budowy,</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uzyskanie wszelkich niezbędnych uzgodnień, uzyskania opinii i </w:t>
      </w:r>
      <w:r w:rsidR="009033AB">
        <w:rPr>
          <w:bCs/>
          <w:color w:val="000000"/>
          <w:sz w:val="24"/>
          <w:szCs w:val="24"/>
        </w:rPr>
        <w:t xml:space="preserve">decyzji </w:t>
      </w:r>
      <w:r w:rsidRPr="00824FAA">
        <w:rPr>
          <w:bCs/>
          <w:color w:val="000000"/>
          <w:sz w:val="24"/>
          <w:szCs w:val="24"/>
        </w:rPr>
        <w:t xml:space="preserve">administracyjnych niezbędnych do posadowienia stacji ochrony czynnej, w tym uzyskanie tytułu prawnego w zaakceptowanej przez </w:t>
      </w:r>
      <w:r w:rsidR="009033AB">
        <w:rPr>
          <w:bCs/>
          <w:color w:val="000000"/>
          <w:sz w:val="24"/>
          <w:szCs w:val="24"/>
        </w:rPr>
        <w:t>Zamawiającego</w:t>
      </w:r>
      <w:r w:rsidRPr="00824FAA">
        <w:rPr>
          <w:bCs/>
          <w:color w:val="000000"/>
          <w:sz w:val="24"/>
          <w:szCs w:val="24"/>
        </w:rPr>
        <w:t xml:space="preserve"> formie na instalację systemu ochrony katodowej (SOK, przyłącze elektroenergetyczne, instalacje towarzyszące, podłączenie do torowiska); </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prowadzenie robót budowlanych wyłącznie na nieruchomościach, co do których </w:t>
      </w:r>
      <w:r w:rsidR="00FA3785">
        <w:rPr>
          <w:bCs/>
          <w:color w:val="000000"/>
          <w:sz w:val="24"/>
          <w:szCs w:val="24"/>
        </w:rPr>
        <w:t>W</w:t>
      </w:r>
      <w:r w:rsidRPr="00824FAA">
        <w:rPr>
          <w:bCs/>
          <w:color w:val="000000"/>
          <w:sz w:val="24"/>
          <w:szCs w:val="24"/>
        </w:rPr>
        <w:t>ykonawca uzyskał zgodę właściciela lub użytkownika wieczystego gruntu na prowadzenie tych robót,</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opracowanie projektu organizacji ruchu wraz z uzyskaniem niezbędnych uzgodnień i zezwoleń wraz z poniesieniem kosztów zajęcia terenu na czas budowy, </w:t>
      </w:r>
    </w:p>
    <w:p w:rsidR="00824FAA" w:rsidRPr="00824FAA" w:rsidRDefault="00462A3C" w:rsidP="00564E9F">
      <w:pPr>
        <w:numPr>
          <w:ilvl w:val="1"/>
          <w:numId w:val="6"/>
        </w:numPr>
        <w:autoSpaceDE/>
        <w:autoSpaceDN/>
        <w:adjustRightInd w:val="0"/>
        <w:spacing w:before="60" w:after="60" w:line="240" w:lineRule="atLeast"/>
        <w:ind w:left="1134" w:hanging="567"/>
        <w:jc w:val="both"/>
        <w:rPr>
          <w:bCs/>
          <w:color w:val="000000"/>
          <w:sz w:val="24"/>
          <w:szCs w:val="24"/>
        </w:rPr>
      </w:pPr>
      <w:r>
        <w:rPr>
          <w:bCs/>
          <w:color w:val="000000"/>
          <w:sz w:val="24"/>
          <w:szCs w:val="24"/>
        </w:rPr>
        <w:t>lokalizację</w:t>
      </w:r>
      <w:r w:rsidR="00824FAA" w:rsidRPr="00824FAA">
        <w:rPr>
          <w:bCs/>
          <w:color w:val="000000"/>
          <w:sz w:val="24"/>
          <w:szCs w:val="24"/>
        </w:rPr>
        <w:t xml:space="preserve"> systemu ochrony katodowej po uzgodnieniu z inwestorem,</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właściwe zorganizowanie i oznakowanie placu budowy zgodnie z projektem organizacji ruchu,</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wykonanie rozbiórki nawierzchni, wykopów, wywozu ziemi, dowóz piasku </w:t>
      </w:r>
      <w:r w:rsidR="00462A3C">
        <w:rPr>
          <w:bCs/>
          <w:color w:val="000000"/>
          <w:sz w:val="24"/>
          <w:szCs w:val="24"/>
        </w:rPr>
        <w:br/>
      </w:r>
      <w:r w:rsidRPr="00824FAA">
        <w:rPr>
          <w:bCs/>
          <w:color w:val="000000"/>
          <w:sz w:val="24"/>
          <w:szCs w:val="24"/>
        </w:rPr>
        <w:t xml:space="preserve">i ziemi rodzimej oraz renowacji nawierzchni i zieleni po zakończeniu budowy </w:t>
      </w:r>
      <w:r w:rsidR="00462A3C">
        <w:rPr>
          <w:bCs/>
          <w:color w:val="000000"/>
          <w:sz w:val="24"/>
          <w:szCs w:val="24"/>
        </w:rPr>
        <w:br/>
      </w:r>
      <w:r w:rsidRPr="00824FAA">
        <w:rPr>
          <w:bCs/>
          <w:color w:val="000000"/>
          <w:sz w:val="24"/>
          <w:szCs w:val="24"/>
        </w:rPr>
        <w:t>z uwzględnieniem ponownych robót ziemnych i odtworzeniowych, przy budowie systemu ochrony katodowej,</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wykonanie w 4 egzemplarzach w wersji papierowej i po 1 egzemplarzu wersji elektronicznej projektu budowlano-wykonawczego: stacji ochrony katodowej, przyłącza elektroenergetycznego i innych niezbędnych,</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zorganizowanie na swój koszt i w pełnym zakresie zaplecza budowy,</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zapewnienie dostawy wszystkich materiałów niezbędnych do wykonania projektów przy realizacji instalacji systemu ochrony katodowej</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pokrycie wszystkich roszczeń i odszkodowań oraz kosztów nadzoru związanych z wejściem w teren w stosunku do właścicieli gruntów, na których będą prowadzone prace,</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przywrócenie stanu pierwotnego na terenie prowadzonych prac,</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wykonanie projektu stacji przy KZ-4, parametry pracy stacji dobrać na podstawie wykonanych pomiarów, </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stacja ochrony katodowej powinna realizować i rejestrować następujące parametry pracy:</w:t>
      </w:r>
    </w:p>
    <w:p w:rsidR="00824FAA" w:rsidRPr="00824FAA" w:rsidRDefault="00824FAA" w:rsidP="00564E9F">
      <w:pPr>
        <w:numPr>
          <w:ilvl w:val="0"/>
          <w:numId w:val="8"/>
        </w:numPr>
        <w:autoSpaceDE/>
        <w:autoSpaceDN/>
        <w:adjustRightInd w:val="0"/>
        <w:spacing w:before="60" w:after="60" w:line="240" w:lineRule="atLeast"/>
        <w:ind w:left="1531" w:hanging="397"/>
        <w:jc w:val="both"/>
        <w:rPr>
          <w:color w:val="000000"/>
          <w:sz w:val="24"/>
          <w:szCs w:val="24"/>
          <w:lang w:val="x-none"/>
        </w:rPr>
      </w:pPr>
      <w:r w:rsidRPr="00824FAA">
        <w:rPr>
          <w:color w:val="000000"/>
          <w:sz w:val="24"/>
          <w:szCs w:val="24"/>
          <w:lang w:val="x-none"/>
        </w:rPr>
        <w:t>napięcie wyjściowe;</w:t>
      </w:r>
    </w:p>
    <w:p w:rsidR="00824FAA" w:rsidRPr="00824FAA" w:rsidRDefault="00824FAA" w:rsidP="00564E9F">
      <w:pPr>
        <w:numPr>
          <w:ilvl w:val="0"/>
          <w:numId w:val="8"/>
        </w:numPr>
        <w:autoSpaceDE/>
        <w:autoSpaceDN/>
        <w:adjustRightInd w:val="0"/>
        <w:spacing w:before="60" w:after="60" w:line="240" w:lineRule="atLeast"/>
        <w:ind w:left="1531" w:hanging="397"/>
        <w:jc w:val="both"/>
        <w:rPr>
          <w:color w:val="000000"/>
          <w:sz w:val="24"/>
          <w:szCs w:val="24"/>
          <w:lang w:val="x-none"/>
        </w:rPr>
      </w:pPr>
      <w:r w:rsidRPr="00824FAA">
        <w:rPr>
          <w:color w:val="000000"/>
          <w:sz w:val="24"/>
          <w:szCs w:val="24"/>
          <w:lang w:val="x-none"/>
        </w:rPr>
        <w:t>prąd wyjściowy;</w:t>
      </w:r>
    </w:p>
    <w:p w:rsidR="00824FAA" w:rsidRPr="00824FAA" w:rsidRDefault="00824FAA" w:rsidP="00564E9F">
      <w:pPr>
        <w:numPr>
          <w:ilvl w:val="0"/>
          <w:numId w:val="8"/>
        </w:numPr>
        <w:autoSpaceDE/>
        <w:autoSpaceDN/>
        <w:adjustRightInd w:val="0"/>
        <w:spacing w:before="60" w:after="60" w:line="240" w:lineRule="atLeast"/>
        <w:ind w:left="1531" w:hanging="397"/>
        <w:jc w:val="both"/>
        <w:rPr>
          <w:color w:val="000000"/>
          <w:sz w:val="24"/>
          <w:szCs w:val="24"/>
          <w:lang w:val="x-none"/>
        </w:rPr>
      </w:pPr>
      <w:r w:rsidRPr="00824FAA">
        <w:rPr>
          <w:color w:val="000000"/>
          <w:sz w:val="24"/>
          <w:szCs w:val="24"/>
          <w:lang w:val="x-none"/>
        </w:rPr>
        <w:t>potencjał ochrony;</w:t>
      </w:r>
    </w:p>
    <w:p w:rsidR="00824FAA" w:rsidRPr="00824FAA" w:rsidRDefault="00824FAA" w:rsidP="00564E9F">
      <w:pPr>
        <w:numPr>
          <w:ilvl w:val="0"/>
          <w:numId w:val="8"/>
        </w:numPr>
        <w:autoSpaceDE/>
        <w:autoSpaceDN/>
        <w:adjustRightInd w:val="0"/>
        <w:spacing w:before="60" w:after="60" w:line="240" w:lineRule="atLeast"/>
        <w:ind w:left="1531" w:hanging="397"/>
        <w:jc w:val="both"/>
        <w:rPr>
          <w:color w:val="000000"/>
          <w:sz w:val="24"/>
          <w:szCs w:val="24"/>
          <w:lang w:val="x-none"/>
        </w:rPr>
      </w:pPr>
      <w:r w:rsidRPr="00824FAA">
        <w:rPr>
          <w:color w:val="000000"/>
          <w:sz w:val="24"/>
          <w:szCs w:val="24"/>
        </w:rPr>
        <w:t>prąd drenowany</w:t>
      </w:r>
    </w:p>
    <w:p w:rsidR="00824FAA" w:rsidRPr="00824FAA" w:rsidRDefault="00824FAA" w:rsidP="00564E9F">
      <w:pPr>
        <w:numPr>
          <w:ilvl w:val="0"/>
          <w:numId w:val="8"/>
        </w:numPr>
        <w:autoSpaceDE/>
        <w:autoSpaceDN/>
        <w:adjustRightInd w:val="0"/>
        <w:spacing w:before="60" w:after="60" w:line="240" w:lineRule="atLeast"/>
        <w:ind w:left="1531" w:hanging="397"/>
        <w:jc w:val="both"/>
        <w:rPr>
          <w:color w:val="000000"/>
          <w:sz w:val="24"/>
          <w:szCs w:val="24"/>
          <w:lang w:val="x-none"/>
        </w:rPr>
      </w:pPr>
      <w:r w:rsidRPr="00824FAA">
        <w:rPr>
          <w:color w:val="000000"/>
          <w:sz w:val="24"/>
          <w:szCs w:val="24"/>
        </w:rPr>
        <w:t>możliwość zdalnego pomiaru i zapisu parametrów pracy stacji</w:t>
      </w:r>
      <w:r w:rsidR="00B532D5" w:rsidRPr="00B532D5">
        <w:rPr>
          <w:color w:val="000000"/>
          <w:sz w:val="24"/>
          <w:szCs w:val="24"/>
        </w:rPr>
        <w:t>,</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lastRenderedPageBreak/>
        <w:t>wykonanie połączeń kabli ochrony katodowej do ścianki rurociągu technologią pin-</w:t>
      </w:r>
      <w:proofErr w:type="spellStart"/>
      <w:r w:rsidRPr="00824FAA">
        <w:rPr>
          <w:bCs/>
          <w:color w:val="000000"/>
          <w:sz w:val="24"/>
          <w:szCs w:val="24"/>
        </w:rPr>
        <w:t>breazing</w:t>
      </w:r>
      <w:proofErr w:type="spellEnd"/>
      <w:r w:rsidRPr="00824FAA">
        <w:rPr>
          <w:bCs/>
          <w:color w:val="000000"/>
          <w:sz w:val="24"/>
          <w:szCs w:val="24"/>
        </w:rPr>
        <w:t xml:space="preserve"> lub </w:t>
      </w:r>
      <w:proofErr w:type="spellStart"/>
      <w:r w:rsidRPr="00824FAA">
        <w:rPr>
          <w:bCs/>
          <w:color w:val="000000"/>
          <w:sz w:val="24"/>
          <w:szCs w:val="24"/>
        </w:rPr>
        <w:t>caldweld</w:t>
      </w:r>
      <w:proofErr w:type="spellEnd"/>
      <w:r w:rsidRPr="00824FAA">
        <w:rPr>
          <w:bCs/>
          <w:color w:val="000000"/>
          <w:sz w:val="24"/>
          <w:szCs w:val="24"/>
        </w:rPr>
        <w:t>,</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zabezpieczenie miejsca połączeń kabli do ścianki rurociągu powłokami izolacyjnymi klasy C 50, dobranymi do istniejącej izolacji, wymiana izolacji o złym stanie technicznym,</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wykonanie połączeń kabli ochrony katodowej do szyn tramwajowych (bezpośrednio lub w punkcie powrotnym)</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wykonanie przyłącza elektroenergetycznego i układu rozliczeniowego energii elektrycznej w oddzielnej szafce pomiarowej, </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wykonanie wszystkich czynności organizacyjno – prawnych oraz budowlanych związanych z założeniem i odbiorem przyłącza elektroenergetycznego zgodnie z wymogami właściwego Zakładu Energetycznego </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wyprowadzenie kabli ochrony katodowej do szafki </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 xml:space="preserve">zapewnienie zakupu materiałów niezbędnych do instalacji elementów systemu ochrony katodowej </w:t>
      </w:r>
    </w:p>
    <w:p w:rsidR="00824FAA" w:rsidRPr="00824FAA"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przestrzeganie przepisów BHP i przeciwpożarowych na terenie przy modernizacji SOK Wandopol,</w:t>
      </w:r>
    </w:p>
    <w:p w:rsidR="00824FAA" w:rsidRPr="002313F7" w:rsidRDefault="00824FAA" w:rsidP="00564E9F">
      <w:pPr>
        <w:numPr>
          <w:ilvl w:val="1"/>
          <w:numId w:val="6"/>
        </w:numPr>
        <w:autoSpaceDE/>
        <w:autoSpaceDN/>
        <w:adjustRightInd w:val="0"/>
        <w:spacing w:before="60" w:after="60" w:line="240" w:lineRule="atLeast"/>
        <w:ind w:left="1134" w:hanging="567"/>
        <w:jc w:val="both"/>
        <w:rPr>
          <w:bCs/>
          <w:color w:val="000000"/>
          <w:sz w:val="24"/>
          <w:szCs w:val="24"/>
        </w:rPr>
      </w:pPr>
      <w:r w:rsidRPr="00824FAA">
        <w:rPr>
          <w:bCs/>
          <w:color w:val="000000"/>
          <w:sz w:val="24"/>
          <w:szCs w:val="24"/>
        </w:rPr>
        <w:t>pisemne zawiadomienie właścicieli, zarządców lub władających nieruchomości, na których będą prowadzone prace, o przystąpieniu do rozpoczęcia robót na siedem dni przed ich rozpoczęciem</w:t>
      </w:r>
    </w:p>
    <w:p w:rsidR="008A6A87" w:rsidRPr="00AE726A" w:rsidRDefault="008A6A87" w:rsidP="00564E9F">
      <w:pPr>
        <w:numPr>
          <w:ilvl w:val="3"/>
          <w:numId w:val="2"/>
        </w:numPr>
        <w:jc w:val="both"/>
        <w:rPr>
          <w:sz w:val="24"/>
          <w:szCs w:val="24"/>
        </w:rPr>
      </w:pPr>
      <w:r w:rsidRPr="00AE726A">
        <w:rPr>
          <w:sz w:val="24"/>
          <w:szCs w:val="24"/>
        </w:rPr>
        <w:t xml:space="preserve">Charakterystykę oraz szczegółowy zakres przedmiotu umowy określa dokumentacja </w:t>
      </w:r>
      <w:r>
        <w:rPr>
          <w:sz w:val="24"/>
          <w:szCs w:val="24"/>
        </w:rPr>
        <w:t>z </w:t>
      </w:r>
      <w:r w:rsidRPr="00AE726A">
        <w:rPr>
          <w:sz w:val="24"/>
          <w:szCs w:val="24"/>
        </w:rPr>
        <w:t xml:space="preserve">postępowania oraz przyjęta przez Zamawiającego oferta Wykonawcy </w:t>
      </w:r>
      <w:r>
        <w:rPr>
          <w:sz w:val="24"/>
          <w:szCs w:val="24"/>
        </w:rPr>
        <w:t xml:space="preserve">z dnia </w:t>
      </w:r>
      <w:r w:rsidR="002313F7">
        <w:rPr>
          <w:sz w:val="24"/>
          <w:szCs w:val="24"/>
        </w:rPr>
        <w:t>…………………..</w:t>
      </w:r>
      <w:r w:rsidR="00D9141B">
        <w:rPr>
          <w:sz w:val="24"/>
          <w:szCs w:val="24"/>
        </w:rPr>
        <w:t xml:space="preserve"> </w:t>
      </w:r>
      <w:r w:rsidRPr="00AE726A">
        <w:rPr>
          <w:sz w:val="24"/>
          <w:szCs w:val="24"/>
        </w:rPr>
        <w:t>stanowiące załącznik nr 1 do umowy</w:t>
      </w:r>
      <w:r>
        <w:rPr>
          <w:sz w:val="24"/>
          <w:szCs w:val="24"/>
        </w:rPr>
        <w:t xml:space="preserve"> i będące jej integralną częścią.</w:t>
      </w:r>
    </w:p>
    <w:p w:rsidR="008A6A87" w:rsidRDefault="008A6A87" w:rsidP="00564E9F">
      <w:pPr>
        <w:numPr>
          <w:ilvl w:val="3"/>
          <w:numId w:val="2"/>
        </w:numPr>
        <w:jc w:val="both"/>
        <w:rPr>
          <w:sz w:val="24"/>
          <w:szCs w:val="24"/>
        </w:rPr>
      </w:pPr>
      <w:r>
        <w:rPr>
          <w:sz w:val="24"/>
          <w:szCs w:val="24"/>
        </w:rPr>
        <w:t>Wykonawca</w:t>
      </w:r>
      <w:r w:rsidRPr="00871BDF">
        <w:rPr>
          <w:sz w:val="24"/>
          <w:szCs w:val="24"/>
        </w:rPr>
        <w:t xml:space="preserve"> oświadcza, że przed </w:t>
      </w:r>
      <w:r>
        <w:rPr>
          <w:sz w:val="24"/>
          <w:szCs w:val="24"/>
        </w:rPr>
        <w:t>podpisaniem niniejszej umowy</w:t>
      </w:r>
      <w:r w:rsidRPr="00871BDF">
        <w:rPr>
          <w:sz w:val="24"/>
          <w:szCs w:val="24"/>
        </w:rPr>
        <w:t xml:space="preserve"> zapoznał się ze wszystkimi warunkami, które są niezbędne do wykonania przez niego przedmiotu umowy bez konieczności ponoszenia przez Zamawiającego jakich</w:t>
      </w:r>
      <w:r>
        <w:rPr>
          <w:sz w:val="24"/>
          <w:szCs w:val="24"/>
        </w:rPr>
        <w:t>kolwiek dodatkowych kosztów</w:t>
      </w:r>
      <w:r w:rsidRPr="00871BDF">
        <w:rPr>
          <w:sz w:val="24"/>
          <w:szCs w:val="24"/>
        </w:rPr>
        <w:t>.</w:t>
      </w:r>
    </w:p>
    <w:p w:rsidR="008A6A87" w:rsidRDefault="008A6A87" w:rsidP="00564E9F">
      <w:pPr>
        <w:numPr>
          <w:ilvl w:val="3"/>
          <w:numId w:val="2"/>
        </w:numPr>
        <w:jc w:val="both"/>
        <w:rPr>
          <w:sz w:val="24"/>
          <w:szCs w:val="24"/>
        </w:rPr>
      </w:pPr>
      <w:r w:rsidRPr="008F5953">
        <w:rPr>
          <w:sz w:val="24"/>
          <w:szCs w:val="24"/>
        </w:rPr>
        <w:t>Wszystkie dane i materiały wyjściowe niezbędne do opracowania projekt</w:t>
      </w:r>
      <w:r>
        <w:rPr>
          <w:sz w:val="24"/>
          <w:szCs w:val="24"/>
        </w:rPr>
        <w:t>ów</w:t>
      </w:r>
      <w:r w:rsidRPr="008F5953">
        <w:rPr>
          <w:sz w:val="24"/>
          <w:szCs w:val="24"/>
        </w:rPr>
        <w:t xml:space="preserve"> </w:t>
      </w:r>
      <w:r>
        <w:rPr>
          <w:sz w:val="24"/>
          <w:szCs w:val="24"/>
        </w:rPr>
        <w:t xml:space="preserve">Wykonawca </w:t>
      </w:r>
      <w:r w:rsidRPr="008F5953">
        <w:rPr>
          <w:sz w:val="24"/>
          <w:szCs w:val="24"/>
        </w:rPr>
        <w:t>pozyskuje włas</w:t>
      </w:r>
      <w:r>
        <w:rPr>
          <w:sz w:val="24"/>
          <w:szCs w:val="24"/>
        </w:rPr>
        <w:t>nym staraniem i na własny koszt.</w:t>
      </w:r>
    </w:p>
    <w:p w:rsidR="008A6A87" w:rsidRPr="00A739EB" w:rsidRDefault="008A6A87" w:rsidP="00A739EB">
      <w:pPr>
        <w:numPr>
          <w:ilvl w:val="3"/>
          <w:numId w:val="2"/>
        </w:numPr>
        <w:jc w:val="both"/>
        <w:rPr>
          <w:sz w:val="24"/>
          <w:szCs w:val="24"/>
        </w:rPr>
      </w:pPr>
      <w:r w:rsidRPr="008F5953">
        <w:rPr>
          <w:sz w:val="24"/>
          <w:szCs w:val="24"/>
        </w:rPr>
        <w:t>Dokumentacja projektowa wymieniona w</w:t>
      </w:r>
      <w:r w:rsidR="00A739EB">
        <w:rPr>
          <w:sz w:val="24"/>
          <w:szCs w:val="24"/>
        </w:rPr>
        <w:t xml:space="preserve"> </w:t>
      </w:r>
      <w:r w:rsidR="00A739EB" w:rsidRPr="00A739EB">
        <w:rPr>
          <w:sz w:val="24"/>
        </w:rPr>
        <w:t>§ 2</w:t>
      </w:r>
      <w:r w:rsidR="00A739EB">
        <w:rPr>
          <w:sz w:val="24"/>
          <w:szCs w:val="24"/>
        </w:rPr>
        <w:t xml:space="preserve"> ust. </w:t>
      </w:r>
      <w:r w:rsidR="002313F7" w:rsidRPr="00A739EB">
        <w:rPr>
          <w:sz w:val="24"/>
          <w:szCs w:val="24"/>
        </w:rPr>
        <w:t>2 pkt 1)</w:t>
      </w:r>
      <w:r w:rsidRPr="00A739EB">
        <w:rPr>
          <w:sz w:val="24"/>
          <w:szCs w:val="24"/>
        </w:rPr>
        <w:t xml:space="preserve"> podlega zatwierdzeniu przez Zamawiającego.</w:t>
      </w:r>
    </w:p>
    <w:p w:rsidR="008A6A87" w:rsidRDefault="008A6A87" w:rsidP="00564E9F">
      <w:pPr>
        <w:numPr>
          <w:ilvl w:val="3"/>
          <w:numId w:val="2"/>
        </w:numPr>
        <w:jc w:val="both"/>
        <w:rPr>
          <w:sz w:val="24"/>
          <w:szCs w:val="24"/>
        </w:rPr>
      </w:pPr>
      <w:r w:rsidRPr="008F5953">
        <w:rPr>
          <w:sz w:val="24"/>
          <w:szCs w:val="24"/>
        </w:rPr>
        <w:t>Zamawiający zastrzega sobie prawo ograniczenia zakresu rzeczowo - finansowego przedmiotu niniejszej umowy - bez skutków finansowych, tj. odszkodowania.</w:t>
      </w:r>
    </w:p>
    <w:p w:rsidR="008A6A87" w:rsidRDefault="008A6A87" w:rsidP="00564E9F">
      <w:pPr>
        <w:numPr>
          <w:ilvl w:val="3"/>
          <w:numId w:val="2"/>
        </w:numPr>
        <w:jc w:val="both"/>
        <w:rPr>
          <w:sz w:val="24"/>
          <w:szCs w:val="24"/>
        </w:rPr>
      </w:pPr>
      <w:r w:rsidRPr="00F51AAF">
        <w:rPr>
          <w:sz w:val="24"/>
          <w:szCs w:val="24"/>
        </w:rPr>
        <w:t xml:space="preserve">Dokumentacja projektowa opracowana przez </w:t>
      </w:r>
      <w:r>
        <w:rPr>
          <w:sz w:val="24"/>
          <w:szCs w:val="24"/>
        </w:rPr>
        <w:t>Wykonawcę</w:t>
      </w:r>
      <w:r w:rsidRPr="00F51AAF">
        <w:rPr>
          <w:sz w:val="24"/>
          <w:szCs w:val="24"/>
        </w:rPr>
        <w:t xml:space="preserve"> i zatwierdzona przez Zamawiającego będzie służyła do kompletnego wykonania przedsięwzięcia objętego przedmiotową dokumentacją.</w:t>
      </w:r>
    </w:p>
    <w:p w:rsidR="00070F8E" w:rsidRDefault="00070F8E" w:rsidP="00070F8E">
      <w:pPr>
        <w:pStyle w:val="Nagwek1"/>
        <w:spacing w:before="240" w:after="60"/>
        <w:jc w:val="left"/>
        <w:rPr>
          <w:b/>
          <w:u w:val="none"/>
        </w:rPr>
      </w:pPr>
      <w:r>
        <w:rPr>
          <w:b/>
          <w:u w:val="none"/>
        </w:rPr>
        <w:t>TERMIN  WYKONANIA  UMOWY</w:t>
      </w:r>
    </w:p>
    <w:p w:rsidR="00070F8E" w:rsidRDefault="00070F8E" w:rsidP="003A3E05">
      <w:pPr>
        <w:keepNext/>
        <w:spacing w:before="120" w:after="120"/>
        <w:jc w:val="center"/>
        <w:rPr>
          <w:b/>
          <w:sz w:val="24"/>
        </w:rPr>
      </w:pPr>
      <w:r>
        <w:rPr>
          <w:b/>
          <w:sz w:val="24"/>
        </w:rPr>
        <w:t>§ 3</w:t>
      </w:r>
    </w:p>
    <w:p w:rsidR="00070F8E" w:rsidRPr="00183DDF" w:rsidRDefault="00070F8E" w:rsidP="00183DDF">
      <w:pPr>
        <w:jc w:val="both"/>
        <w:rPr>
          <w:b/>
          <w:sz w:val="24"/>
        </w:rPr>
      </w:pPr>
      <w:r>
        <w:rPr>
          <w:sz w:val="24"/>
          <w:szCs w:val="24"/>
        </w:rPr>
        <w:t xml:space="preserve">Strony ustalają, że pełny zakres prac i czynności objętych przedmiotem umowy zostanie wykonany w terminie </w:t>
      </w:r>
      <w:r>
        <w:rPr>
          <w:b/>
          <w:bCs/>
          <w:sz w:val="24"/>
          <w:szCs w:val="24"/>
        </w:rPr>
        <w:t xml:space="preserve">do dnia </w:t>
      </w:r>
      <w:r>
        <w:rPr>
          <w:b/>
          <w:sz w:val="22"/>
          <w:szCs w:val="22"/>
        </w:rPr>
        <w:t>30 czerwca 2018</w:t>
      </w:r>
      <w:r w:rsidRPr="004E2A4E">
        <w:rPr>
          <w:b/>
          <w:sz w:val="22"/>
          <w:szCs w:val="22"/>
        </w:rPr>
        <w:t> </w:t>
      </w:r>
      <w:r>
        <w:rPr>
          <w:b/>
          <w:bCs/>
          <w:sz w:val="24"/>
          <w:szCs w:val="24"/>
        </w:rPr>
        <w:t>r.</w:t>
      </w:r>
    </w:p>
    <w:p w:rsidR="008A6A87" w:rsidRDefault="008A6A87" w:rsidP="008A6A87">
      <w:pPr>
        <w:pStyle w:val="Nagwek1"/>
        <w:spacing w:before="240" w:after="60"/>
        <w:jc w:val="left"/>
        <w:rPr>
          <w:b/>
          <w:u w:val="none"/>
        </w:rPr>
      </w:pPr>
      <w:r>
        <w:rPr>
          <w:b/>
          <w:u w:val="none"/>
        </w:rPr>
        <w:t>OBOWIĄZKI  ZAMAWIAJĄCEGO</w:t>
      </w:r>
    </w:p>
    <w:p w:rsidR="008A6A87" w:rsidRDefault="00070F8E" w:rsidP="003A3E05">
      <w:pPr>
        <w:keepNext/>
        <w:spacing w:before="120" w:after="120"/>
        <w:jc w:val="center"/>
        <w:rPr>
          <w:b/>
          <w:sz w:val="24"/>
        </w:rPr>
      </w:pPr>
      <w:r>
        <w:rPr>
          <w:b/>
          <w:sz w:val="24"/>
        </w:rPr>
        <w:t>§ 4</w:t>
      </w:r>
    </w:p>
    <w:p w:rsidR="008B2F09" w:rsidRPr="008B2F09" w:rsidRDefault="008A6A87" w:rsidP="008B2F09">
      <w:pPr>
        <w:rPr>
          <w:sz w:val="24"/>
        </w:rPr>
      </w:pPr>
      <w:r>
        <w:rPr>
          <w:sz w:val="24"/>
        </w:rPr>
        <w:t>Zamawiający zobowiązuje się do:</w:t>
      </w:r>
    </w:p>
    <w:p w:rsidR="008B2F09" w:rsidRPr="008B2F09" w:rsidRDefault="008B2F09" w:rsidP="00564E9F">
      <w:pPr>
        <w:numPr>
          <w:ilvl w:val="0"/>
          <w:numId w:val="9"/>
        </w:numPr>
        <w:autoSpaceDE/>
        <w:autoSpaceDN/>
        <w:jc w:val="both"/>
        <w:rPr>
          <w:sz w:val="24"/>
        </w:rPr>
      </w:pPr>
      <w:r w:rsidRPr="008B2F09">
        <w:rPr>
          <w:sz w:val="24"/>
        </w:rPr>
        <w:t>przekazania Wykonawcy placu budowy;</w:t>
      </w:r>
    </w:p>
    <w:p w:rsidR="008B2F09" w:rsidRDefault="008B2F09" w:rsidP="00564E9F">
      <w:pPr>
        <w:numPr>
          <w:ilvl w:val="0"/>
          <w:numId w:val="9"/>
        </w:numPr>
        <w:autoSpaceDE/>
        <w:autoSpaceDN/>
        <w:jc w:val="both"/>
        <w:rPr>
          <w:sz w:val="24"/>
        </w:rPr>
      </w:pPr>
      <w:r w:rsidRPr="008B2F09">
        <w:rPr>
          <w:sz w:val="24"/>
        </w:rPr>
        <w:t>przekazania najpóźniej w dniu przekazania placu budowy</w:t>
      </w:r>
      <w:r>
        <w:rPr>
          <w:sz w:val="24"/>
        </w:rPr>
        <w:t xml:space="preserve"> </w:t>
      </w:r>
      <w:r w:rsidRPr="008B2F09">
        <w:rPr>
          <w:sz w:val="24"/>
        </w:rPr>
        <w:t>dziennika budowy;</w:t>
      </w:r>
    </w:p>
    <w:p w:rsidR="008B2F09" w:rsidRDefault="008B2F09" w:rsidP="00564E9F">
      <w:pPr>
        <w:numPr>
          <w:ilvl w:val="0"/>
          <w:numId w:val="9"/>
        </w:numPr>
        <w:autoSpaceDE/>
        <w:autoSpaceDN/>
        <w:jc w:val="both"/>
        <w:rPr>
          <w:sz w:val="24"/>
        </w:rPr>
      </w:pPr>
      <w:r w:rsidRPr="008B2F09">
        <w:rPr>
          <w:sz w:val="24"/>
        </w:rPr>
        <w:t>zapewnienia nadzoru inwestorskiego;</w:t>
      </w:r>
    </w:p>
    <w:p w:rsidR="008A6A87" w:rsidRPr="008B2F09" w:rsidRDefault="008A6A87" w:rsidP="00564E9F">
      <w:pPr>
        <w:numPr>
          <w:ilvl w:val="0"/>
          <w:numId w:val="9"/>
        </w:numPr>
        <w:autoSpaceDE/>
        <w:autoSpaceDN/>
        <w:jc w:val="both"/>
        <w:rPr>
          <w:sz w:val="24"/>
        </w:rPr>
      </w:pPr>
      <w:r w:rsidRPr="008B2F09">
        <w:rPr>
          <w:sz w:val="24"/>
        </w:rPr>
        <w:lastRenderedPageBreak/>
        <w:t>dokonania odbioru przedmiotu umowy wykonanego zgodnie z postanowieniami niniejszej umowy</w:t>
      </w:r>
      <w:r w:rsidRPr="008B2F09">
        <w:rPr>
          <w:sz w:val="24"/>
          <w:szCs w:val="24"/>
        </w:rPr>
        <w:t>;</w:t>
      </w:r>
    </w:p>
    <w:p w:rsidR="008A6A87" w:rsidRPr="008B2F09" w:rsidRDefault="008A6A87" w:rsidP="00564E9F">
      <w:pPr>
        <w:numPr>
          <w:ilvl w:val="0"/>
          <w:numId w:val="9"/>
        </w:numPr>
        <w:autoSpaceDE/>
        <w:autoSpaceDN/>
        <w:jc w:val="both"/>
        <w:rPr>
          <w:sz w:val="24"/>
        </w:rPr>
      </w:pPr>
      <w:r w:rsidRPr="008B2F09">
        <w:rPr>
          <w:sz w:val="24"/>
        </w:rPr>
        <w:t>zapłaty wynagrodzenia za wykonanie przedmiotu umowy zgodnie z postanowieniami niniejszej umowy.</w:t>
      </w:r>
    </w:p>
    <w:p w:rsidR="008A6A87" w:rsidRDefault="008A6A87" w:rsidP="008A6A87">
      <w:pPr>
        <w:pStyle w:val="Nagwek1"/>
        <w:spacing w:before="240" w:after="60"/>
        <w:jc w:val="left"/>
        <w:rPr>
          <w:b/>
          <w:u w:val="none"/>
        </w:rPr>
      </w:pPr>
      <w:r>
        <w:rPr>
          <w:b/>
          <w:u w:val="none"/>
        </w:rPr>
        <w:t>OBOWIĄZKI  WYKONAWCY</w:t>
      </w:r>
    </w:p>
    <w:p w:rsidR="008B2F09" w:rsidRPr="008B2F09" w:rsidRDefault="00070F8E" w:rsidP="003A3E05">
      <w:pPr>
        <w:keepNext/>
        <w:spacing w:before="120" w:after="120"/>
        <w:jc w:val="center"/>
        <w:rPr>
          <w:b/>
          <w:sz w:val="24"/>
        </w:rPr>
      </w:pPr>
      <w:r>
        <w:rPr>
          <w:b/>
          <w:sz w:val="24"/>
        </w:rPr>
        <w:t>§ 5</w:t>
      </w:r>
    </w:p>
    <w:p w:rsidR="008B2F09" w:rsidRPr="008B2F09" w:rsidRDefault="008B2F09" w:rsidP="00564E9F">
      <w:pPr>
        <w:numPr>
          <w:ilvl w:val="0"/>
          <w:numId w:val="12"/>
        </w:numPr>
        <w:autoSpaceDE/>
        <w:autoSpaceDN/>
        <w:jc w:val="both"/>
        <w:rPr>
          <w:sz w:val="24"/>
        </w:rPr>
      </w:pPr>
      <w:r w:rsidRPr="008B2F09">
        <w:rPr>
          <w:sz w:val="24"/>
        </w:rPr>
        <w:t xml:space="preserve">Wykonawca zobowiązuje się wykonać przedmiot umowy określony w § </w:t>
      </w:r>
      <w:r w:rsidR="00470BCC">
        <w:rPr>
          <w:sz w:val="24"/>
        </w:rPr>
        <w:t xml:space="preserve">2 ust.1 oraz </w:t>
      </w:r>
      <w:r w:rsidR="00470BCC">
        <w:rPr>
          <w:sz w:val="24"/>
        </w:rPr>
        <w:br/>
        <w:t>ust. 2</w:t>
      </w:r>
      <w:r w:rsidRPr="008B2F09">
        <w:rPr>
          <w:sz w:val="24"/>
        </w:rPr>
        <w:t xml:space="preserve"> zgodnie z:</w:t>
      </w:r>
    </w:p>
    <w:p w:rsidR="008B2F09" w:rsidRPr="008B2F09" w:rsidRDefault="008B2F09" w:rsidP="00564E9F">
      <w:pPr>
        <w:numPr>
          <w:ilvl w:val="0"/>
          <w:numId w:val="10"/>
        </w:numPr>
        <w:autoSpaceDE/>
        <w:autoSpaceDN/>
        <w:jc w:val="both"/>
        <w:rPr>
          <w:sz w:val="24"/>
        </w:rPr>
      </w:pPr>
      <w:r w:rsidRPr="008B2F09">
        <w:rPr>
          <w:sz w:val="24"/>
        </w:rPr>
        <w:t>warunkami wynikającymi z obowiązujących przepisów, w tym ustawy z 7 lipca 1994 r. Prawo budowlane (tekst jednolity: Dz. U. z 2017 r., poz. 1332);</w:t>
      </w:r>
    </w:p>
    <w:p w:rsidR="008B2F09" w:rsidRPr="008B2F09" w:rsidRDefault="008B2F09" w:rsidP="00564E9F">
      <w:pPr>
        <w:numPr>
          <w:ilvl w:val="0"/>
          <w:numId w:val="10"/>
        </w:numPr>
        <w:autoSpaceDE/>
        <w:autoSpaceDN/>
        <w:jc w:val="both"/>
        <w:rPr>
          <w:sz w:val="24"/>
        </w:rPr>
      </w:pPr>
      <w:r w:rsidRPr="008B2F09">
        <w:rPr>
          <w:sz w:val="24"/>
        </w:rPr>
        <w:t>treścią złożonej oferty, która stanowi załącznik nr 1 do niniejszej umowy;</w:t>
      </w:r>
    </w:p>
    <w:p w:rsidR="008B2F09" w:rsidRPr="008B2F09" w:rsidRDefault="008B2F09" w:rsidP="00564E9F">
      <w:pPr>
        <w:numPr>
          <w:ilvl w:val="0"/>
          <w:numId w:val="10"/>
        </w:numPr>
        <w:autoSpaceDE/>
        <w:autoSpaceDN/>
        <w:jc w:val="both"/>
        <w:rPr>
          <w:sz w:val="24"/>
        </w:rPr>
      </w:pPr>
      <w:r w:rsidRPr="008B2F09">
        <w:rPr>
          <w:sz w:val="24"/>
        </w:rPr>
        <w:t xml:space="preserve">zasadami rzetelnej wiedzy technicznej, sztuki budowlanej oraz wytycznymi </w:t>
      </w:r>
      <w:r w:rsidRPr="008B2F09">
        <w:rPr>
          <w:sz w:val="24"/>
        </w:rPr>
        <w:br/>
        <w:t>i zaleceniami Zamawiającego, przy pomocy osób posiadających odpowiednie kwalifikacje oraz wyposażonych we właściwy sprzęt;</w:t>
      </w:r>
    </w:p>
    <w:p w:rsidR="008B2F09" w:rsidRPr="008B2F09" w:rsidRDefault="008B2F09" w:rsidP="00564E9F">
      <w:pPr>
        <w:numPr>
          <w:ilvl w:val="0"/>
          <w:numId w:val="10"/>
        </w:numPr>
        <w:autoSpaceDE/>
        <w:autoSpaceDN/>
        <w:jc w:val="both"/>
        <w:rPr>
          <w:iCs/>
          <w:sz w:val="24"/>
        </w:rPr>
      </w:pPr>
      <w:r w:rsidRPr="008B2F09">
        <w:rPr>
          <w:sz w:val="24"/>
        </w:rPr>
        <w:t>terminami określonymi w Rzeczowo-Finansowym Harmonogramie Robót</w:t>
      </w:r>
      <w:r>
        <w:rPr>
          <w:sz w:val="24"/>
        </w:rPr>
        <w:t>.</w:t>
      </w:r>
    </w:p>
    <w:p w:rsidR="008B2F09" w:rsidRPr="008B2F09" w:rsidRDefault="008B2F09" w:rsidP="00564E9F">
      <w:pPr>
        <w:numPr>
          <w:ilvl w:val="0"/>
          <w:numId w:val="12"/>
        </w:numPr>
        <w:autoSpaceDE/>
        <w:autoSpaceDN/>
        <w:jc w:val="both"/>
        <w:rPr>
          <w:sz w:val="24"/>
          <w:szCs w:val="24"/>
        </w:rPr>
      </w:pPr>
      <w:r w:rsidRPr="008B2F09">
        <w:rPr>
          <w:sz w:val="24"/>
          <w:szCs w:val="24"/>
        </w:rPr>
        <w:t>Wykonawca zobowiązuje się wykonać przedmiot umowy określony w § 1 z materiałów, których jakość winna odpowiadać wymogom wyrobów dopuszczonych do obrotu zgodnie z ustawą z 16 kwietnia 2004 r. o wyrobach budowlanych (tekst jednolity: Dz. U. z 2016 r., poz. 1570</w:t>
      </w:r>
      <w:r w:rsidR="00A51FB9">
        <w:rPr>
          <w:sz w:val="24"/>
          <w:szCs w:val="24"/>
        </w:rPr>
        <w:t xml:space="preserve"> z późn. zm.</w:t>
      </w:r>
      <w:r w:rsidRPr="008B2F09">
        <w:rPr>
          <w:sz w:val="24"/>
          <w:szCs w:val="24"/>
        </w:rPr>
        <w:t>)</w:t>
      </w:r>
      <w:r w:rsidR="00A51FB9">
        <w:rPr>
          <w:sz w:val="24"/>
          <w:szCs w:val="24"/>
        </w:rPr>
        <w:t>.</w:t>
      </w:r>
      <w:r w:rsidRPr="008B2F09">
        <w:rPr>
          <w:sz w:val="24"/>
          <w:szCs w:val="24"/>
        </w:rPr>
        <w:t xml:space="preserve"> Nie dopuszcza się stosowania materiałów zamiennych be</w:t>
      </w:r>
      <w:r w:rsidR="00A51FB9">
        <w:rPr>
          <w:sz w:val="24"/>
          <w:szCs w:val="24"/>
        </w:rPr>
        <w:t xml:space="preserve">z pisemnej zgody Zamawiającego. </w:t>
      </w:r>
      <w:r w:rsidRPr="008B2F09">
        <w:rPr>
          <w:sz w:val="24"/>
          <w:szCs w:val="24"/>
        </w:rPr>
        <w:t>Na każde żądanie Zamawiającego Wykonawca ma obowiązek przedstawić świadectwo jakości materiału, certyfikat bezpieczeństwa, deklarację zgodności z Polską Normą przenoszącą normy europejskie lub odpowiednie.</w:t>
      </w:r>
    </w:p>
    <w:p w:rsidR="008B2F09" w:rsidRPr="008B2F09" w:rsidRDefault="008B2F09" w:rsidP="00564E9F">
      <w:pPr>
        <w:numPr>
          <w:ilvl w:val="0"/>
          <w:numId w:val="12"/>
        </w:numPr>
        <w:autoSpaceDE/>
        <w:autoSpaceDN/>
        <w:jc w:val="both"/>
        <w:rPr>
          <w:sz w:val="24"/>
        </w:rPr>
      </w:pPr>
      <w:r w:rsidRPr="008B2F09">
        <w:rPr>
          <w:sz w:val="24"/>
        </w:rPr>
        <w:t>Ponadto Wykonawca:</w:t>
      </w:r>
    </w:p>
    <w:p w:rsidR="008B2F09" w:rsidRPr="008B2F09" w:rsidRDefault="008B2F09" w:rsidP="00564E9F">
      <w:pPr>
        <w:numPr>
          <w:ilvl w:val="7"/>
          <w:numId w:val="11"/>
        </w:numPr>
        <w:autoSpaceDE/>
        <w:autoSpaceDN/>
        <w:jc w:val="both"/>
        <w:rPr>
          <w:sz w:val="24"/>
        </w:rPr>
      </w:pPr>
      <w:r w:rsidRPr="008B2F09">
        <w:rPr>
          <w:sz w:val="24"/>
        </w:rPr>
        <w:t>Zobowiązuje się do przestrzegania tajemnicy handlowej i niepodawania do wiadomości osób trzecich treści dokumentacji;</w:t>
      </w:r>
    </w:p>
    <w:p w:rsidR="008B2F09" w:rsidRPr="008B2F09" w:rsidRDefault="008B2F09" w:rsidP="00564E9F">
      <w:pPr>
        <w:numPr>
          <w:ilvl w:val="7"/>
          <w:numId w:val="11"/>
        </w:numPr>
        <w:autoSpaceDE/>
        <w:autoSpaceDN/>
        <w:jc w:val="both"/>
        <w:rPr>
          <w:sz w:val="24"/>
        </w:rPr>
      </w:pPr>
      <w:r w:rsidRPr="008B2F09">
        <w:rPr>
          <w:sz w:val="24"/>
        </w:rPr>
        <w:t>Pokryje wszystkie koszty i opłaty konieczne do wykonania przedmiotu umowy, a w szczególności za energię elektryczną, wodę, gaz, ogrzewanie oraz z tytułu korzystania z linii telefonicznej, itp.;</w:t>
      </w:r>
    </w:p>
    <w:p w:rsidR="008B2F09" w:rsidRPr="008B2F09" w:rsidRDefault="008B2F09" w:rsidP="00564E9F">
      <w:pPr>
        <w:numPr>
          <w:ilvl w:val="7"/>
          <w:numId w:val="11"/>
        </w:numPr>
        <w:autoSpaceDE/>
        <w:autoSpaceDN/>
        <w:jc w:val="both"/>
        <w:rPr>
          <w:iCs/>
          <w:sz w:val="24"/>
        </w:rPr>
      </w:pPr>
      <w:r w:rsidRPr="008B2F09">
        <w:rPr>
          <w:iCs/>
          <w:sz w:val="24"/>
        </w:rPr>
        <w:t>Pokryje koszt opracowania projektów organizacji ruchu dla tych części zadania, gdzie projekt nie został opracowany</w:t>
      </w:r>
      <w:r w:rsidR="00A51FB9">
        <w:rPr>
          <w:iCs/>
          <w:color w:val="003366"/>
          <w:sz w:val="24"/>
        </w:rPr>
        <w:t>.</w:t>
      </w:r>
    </w:p>
    <w:p w:rsidR="008B2F09" w:rsidRPr="008B2F09" w:rsidRDefault="008B2F09" w:rsidP="00564E9F">
      <w:pPr>
        <w:numPr>
          <w:ilvl w:val="7"/>
          <w:numId w:val="11"/>
        </w:numPr>
        <w:autoSpaceDE/>
        <w:autoSpaceDN/>
        <w:jc w:val="both"/>
        <w:rPr>
          <w:color w:val="CC6600"/>
          <w:sz w:val="24"/>
          <w:szCs w:val="24"/>
        </w:rPr>
      </w:pPr>
      <w:r w:rsidRPr="008B2F09">
        <w:rPr>
          <w:sz w:val="24"/>
        </w:rPr>
        <w:t>Zapewni obsługę geodezyjną przedmiotu umowy wykonywaną przez osoby posiadające stosowne uprawnienia</w:t>
      </w:r>
      <w:r w:rsidR="00A51FB9">
        <w:rPr>
          <w:sz w:val="24"/>
        </w:rPr>
        <w:t>;</w:t>
      </w:r>
    </w:p>
    <w:p w:rsidR="008B2F09" w:rsidRPr="008B2F09" w:rsidRDefault="008B2F09" w:rsidP="00564E9F">
      <w:pPr>
        <w:numPr>
          <w:ilvl w:val="7"/>
          <w:numId w:val="11"/>
        </w:numPr>
        <w:autoSpaceDE/>
        <w:autoSpaceDN/>
        <w:jc w:val="both"/>
        <w:rPr>
          <w:sz w:val="24"/>
        </w:rPr>
      </w:pPr>
      <w:r w:rsidRPr="008B2F09">
        <w:rPr>
          <w:sz w:val="24"/>
        </w:rPr>
        <w:t>Dostarczy wszystkie niezbędne zezwolenia.</w:t>
      </w:r>
    </w:p>
    <w:p w:rsidR="008B2F09" w:rsidRPr="008B2F09" w:rsidRDefault="008B2F09" w:rsidP="00564E9F">
      <w:pPr>
        <w:numPr>
          <w:ilvl w:val="0"/>
          <w:numId w:val="12"/>
        </w:numPr>
        <w:autoSpaceDE/>
        <w:autoSpaceDN/>
        <w:jc w:val="both"/>
        <w:rPr>
          <w:sz w:val="24"/>
        </w:rPr>
      </w:pPr>
      <w:r w:rsidRPr="008B2F09">
        <w:rPr>
          <w:sz w:val="24"/>
        </w:rPr>
        <w:t>Do obowiązków Wykonawcy w zakresie realizacji zamówienia należy także:</w:t>
      </w:r>
    </w:p>
    <w:p w:rsidR="008B2F09" w:rsidRPr="008B2F09" w:rsidRDefault="008B2F09" w:rsidP="00564E9F">
      <w:pPr>
        <w:numPr>
          <w:ilvl w:val="0"/>
          <w:numId w:val="13"/>
        </w:numPr>
        <w:autoSpaceDE/>
        <w:autoSpaceDN/>
        <w:adjustRightInd w:val="0"/>
        <w:jc w:val="both"/>
        <w:rPr>
          <w:rFonts w:ascii="A" w:hAnsi="A" w:cs="A"/>
        </w:rPr>
      </w:pPr>
      <w:r w:rsidRPr="008B2F09">
        <w:rPr>
          <w:sz w:val="24"/>
        </w:rPr>
        <w:t>sporządzenie przed przystąpieniem do budowy planu bezpieczeństwa i ochrony zdrowia zgodnie z rozporządzeniem Ministra Infrastruktury z 23 czerwca 2003 r. w sprawie informacji dotyczącej bezpieczeństwa i ochrony zdrowia (Dz. U. Nr 120 poz. 1126);</w:t>
      </w:r>
    </w:p>
    <w:p w:rsidR="008B2F09" w:rsidRPr="008B2F09" w:rsidRDefault="008B2F09" w:rsidP="00564E9F">
      <w:pPr>
        <w:numPr>
          <w:ilvl w:val="0"/>
          <w:numId w:val="13"/>
        </w:numPr>
        <w:autoSpaceDE/>
        <w:autoSpaceDN/>
        <w:jc w:val="both"/>
        <w:rPr>
          <w:sz w:val="24"/>
        </w:rPr>
      </w:pPr>
      <w:r w:rsidRPr="008B2F09">
        <w:rPr>
          <w:sz w:val="24"/>
        </w:rPr>
        <w:t>prowadzenie dziennika budowy i udostępnianie go na każde żądanie Inspektoro</w:t>
      </w:r>
      <w:r w:rsidR="00A51FB9">
        <w:rPr>
          <w:sz w:val="24"/>
        </w:rPr>
        <w:t xml:space="preserve">wi </w:t>
      </w:r>
      <w:r w:rsidRPr="008B2F09">
        <w:rPr>
          <w:sz w:val="24"/>
        </w:rPr>
        <w:t>Nadzoru, przedstawicielom państwowego nadzoru budowlanego i innym upoważnionym do tego osobom;</w:t>
      </w:r>
    </w:p>
    <w:p w:rsidR="008B2F09" w:rsidRPr="008B2F09" w:rsidRDefault="008B2F09" w:rsidP="00564E9F">
      <w:pPr>
        <w:numPr>
          <w:ilvl w:val="0"/>
          <w:numId w:val="13"/>
        </w:numPr>
        <w:autoSpaceDE/>
        <w:autoSpaceDN/>
        <w:jc w:val="both"/>
        <w:rPr>
          <w:sz w:val="24"/>
        </w:rPr>
      </w:pPr>
      <w:r w:rsidRPr="008B2F09">
        <w:rPr>
          <w:sz w:val="24"/>
        </w:rPr>
        <w:t>pełnienie nadzoru nad odebranymi branżowo elementami przedmiotu umowy;</w:t>
      </w:r>
    </w:p>
    <w:p w:rsidR="008B2F09" w:rsidRPr="008B2F09" w:rsidRDefault="008B2F09" w:rsidP="00564E9F">
      <w:pPr>
        <w:numPr>
          <w:ilvl w:val="0"/>
          <w:numId w:val="13"/>
        </w:numPr>
        <w:autoSpaceDE/>
        <w:autoSpaceDN/>
        <w:jc w:val="both"/>
        <w:rPr>
          <w:sz w:val="24"/>
        </w:rPr>
      </w:pPr>
      <w:r w:rsidRPr="008B2F09">
        <w:rPr>
          <w:sz w:val="24"/>
        </w:rPr>
        <w:t>przejęcie pełnej odpowiedzialności za:</w:t>
      </w:r>
    </w:p>
    <w:p w:rsidR="008B2F09" w:rsidRPr="008B2F09" w:rsidRDefault="008B2F09" w:rsidP="00564E9F">
      <w:pPr>
        <w:numPr>
          <w:ilvl w:val="0"/>
          <w:numId w:val="14"/>
        </w:numPr>
        <w:autoSpaceDE/>
        <w:autoSpaceDN/>
        <w:jc w:val="both"/>
        <w:rPr>
          <w:sz w:val="24"/>
        </w:rPr>
      </w:pPr>
      <w:r w:rsidRPr="008B2F09">
        <w:rPr>
          <w:sz w:val="24"/>
        </w:rPr>
        <w:t>szkody i następstwa nieszczęśliwych wypadków dotyczących pracowników i osób trzecich przebywających w rejonie prowadzonych robót,</w:t>
      </w:r>
    </w:p>
    <w:p w:rsidR="008B2F09" w:rsidRPr="008B2F09" w:rsidRDefault="008B2F09" w:rsidP="00564E9F">
      <w:pPr>
        <w:numPr>
          <w:ilvl w:val="0"/>
          <w:numId w:val="14"/>
        </w:numPr>
        <w:autoSpaceDE/>
        <w:autoSpaceDN/>
        <w:jc w:val="both"/>
        <w:rPr>
          <w:sz w:val="24"/>
        </w:rPr>
      </w:pPr>
      <w:r w:rsidRPr="008B2F09">
        <w:rPr>
          <w:sz w:val="24"/>
        </w:rPr>
        <w:t>szkody wynikające ze zniszczenia oraz z innych zdarzeń w odniesieniu do robót, obiektów, materiałów, sprzętu i innego mienia, będące skutkiem prowadzenia robót podczas realizacji przedmiotu umowy;</w:t>
      </w:r>
    </w:p>
    <w:p w:rsidR="008B2F09" w:rsidRPr="008B2F09" w:rsidRDefault="008B2F09" w:rsidP="00564E9F">
      <w:pPr>
        <w:numPr>
          <w:ilvl w:val="0"/>
          <w:numId w:val="13"/>
        </w:numPr>
        <w:autoSpaceDE/>
        <w:autoSpaceDN/>
        <w:jc w:val="both"/>
        <w:rPr>
          <w:sz w:val="24"/>
        </w:rPr>
      </w:pPr>
      <w:r w:rsidRPr="008B2F09">
        <w:rPr>
          <w:sz w:val="24"/>
        </w:rPr>
        <w:t>utrzymanie ogólnego porządku na budowie poprzez:</w:t>
      </w:r>
    </w:p>
    <w:p w:rsidR="008B2F09" w:rsidRPr="008B2F09" w:rsidRDefault="008B2F09" w:rsidP="00564E9F">
      <w:pPr>
        <w:numPr>
          <w:ilvl w:val="1"/>
          <w:numId w:val="13"/>
        </w:numPr>
        <w:autoSpaceDE/>
        <w:autoSpaceDN/>
        <w:jc w:val="both"/>
        <w:rPr>
          <w:sz w:val="24"/>
        </w:rPr>
      </w:pPr>
      <w:r w:rsidRPr="008B2F09">
        <w:rPr>
          <w:sz w:val="24"/>
        </w:rPr>
        <w:t>ochronę mienia,</w:t>
      </w:r>
    </w:p>
    <w:p w:rsidR="008B2F09" w:rsidRPr="008B2F09" w:rsidRDefault="008B2F09" w:rsidP="00564E9F">
      <w:pPr>
        <w:numPr>
          <w:ilvl w:val="1"/>
          <w:numId w:val="13"/>
        </w:numPr>
        <w:autoSpaceDE/>
        <w:autoSpaceDN/>
        <w:jc w:val="both"/>
        <w:rPr>
          <w:sz w:val="24"/>
        </w:rPr>
      </w:pPr>
      <w:r w:rsidRPr="008B2F09">
        <w:rPr>
          <w:sz w:val="24"/>
        </w:rPr>
        <w:lastRenderedPageBreak/>
        <w:t>nadzór nad bezpieczeństwem i higieną pracy,</w:t>
      </w:r>
    </w:p>
    <w:p w:rsidR="008B2F09" w:rsidRPr="008B2F09" w:rsidRDefault="008B2F09" w:rsidP="00564E9F">
      <w:pPr>
        <w:numPr>
          <w:ilvl w:val="1"/>
          <w:numId w:val="13"/>
        </w:numPr>
        <w:autoSpaceDE/>
        <w:autoSpaceDN/>
        <w:jc w:val="both"/>
        <w:rPr>
          <w:sz w:val="24"/>
        </w:rPr>
      </w:pPr>
      <w:r w:rsidRPr="008B2F09">
        <w:rPr>
          <w:sz w:val="24"/>
        </w:rPr>
        <w:t>zapewnienie zabezpieczenia przeciwpożarowego,</w:t>
      </w:r>
    </w:p>
    <w:p w:rsidR="008B2F09" w:rsidRPr="008B2F09" w:rsidRDefault="008B2F09" w:rsidP="00564E9F">
      <w:pPr>
        <w:numPr>
          <w:ilvl w:val="1"/>
          <w:numId w:val="13"/>
        </w:numPr>
        <w:autoSpaceDE/>
        <w:autoSpaceDN/>
        <w:jc w:val="both"/>
        <w:rPr>
          <w:sz w:val="24"/>
        </w:rPr>
      </w:pPr>
      <w:r w:rsidRPr="008B2F09">
        <w:rPr>
          <w:sz w:val="24"/>
        </w:rPr>
        <w:t>wykonanie zabezpieczeń w rejonie prowadzonych robót,</w:t>
      </w:r>
    </w:p>
    <w:p w:rsidR="008B2F09" w:rsidRPr="008B2F09" w:rsidRDefault="008B2F09" w:rsidP="00564E9F">
      <w:pPr>
        <w:numPr>
          <w:ilvl w:val="1"/>
          <w:numId w:val="13"/>
        </w:numPr>
        <w:autoSpaceDE/>
        <w:autoSpaceDN/>
        <w:jc w:val="both"/>
        <w:rPr>
          <w:sz w:val="24"/>
        </w:rPr>
      </w:pPr>
      <w:r w:rsidRPr="008B2F09">
        <w:rPr>
          <w:sz w:val="24"/>
        </w:rPr>
        <w:t>organizację zaplecza;</w:t>
      </w:r>
    </w:p>
    <w:p w:rsidR="008B2F09" w:rsidRPr="008B2F09" w:rsidRDefault="008B2F09" w:rsidP="00564E9F">
      <w:pPr>
        <w:numPr>
          <w:ilvl w:val="0"/>
          <w:numId w:val="13"/>
        </w:numPr>
        <w:autoSpaceDE/>
        <w:autoSpaceDN/>
        <w:jc w:val="both"/>
        <w:rPr>
          <w:sz w:val="24"/>
        </w:rPr>
      </w:pPr>
      <w:r w:rsidRPr="008B2F09">
        <w:rPr>
          <w:sz w:val="24"/>
        </w:rPr>
        <w:t>zabezpieczenie we własnym zakresie i na własny koszt warunków socjalnych</w:t>
      </w:r>
      <w:r w:rsidR="004A7D28">
        <w:rPr>
          <w:sz w:val="24"/>
        </w:rPr>
        <w:br/>
      </w:r>
      <w:r w:rsidRPr="008B2F09">
        <w:rPr>
          <w:sz w:val="24"/>
        </w:rPr>
        <w:t xml:space="preserve"> i innych przepisanych prawem warunków i świadczeń dla swoich pracowników;</w:t>
      </w:r>
    </w:p>
    <w:p w:rsidR="008B2F09" w:rsidRPr="008B2F09" w:rsidRDefault="008B2F09" w:rsidP="00564E9F">
      <w:pPr>
        <w:numPr>
          <w:ilvl w:val="0"/>
          <w:numId w:val="13"/>
        </w:numPr>
        <w:autoSpaceDE/>
        <w:autoSpaceDN/>
        <w:jc w:val="both"/>
        <w:rPr>
          <w:sz w:val="24"/>
        </w:rPr>
      </w:pPr>
      <w:r w:rsidRPr="008B2F09">
        <w:rPr>
          <w:sz w:val="24"/>
        </w:rPr>
        <w:t>uczestniczenie w naradach koordynacyjnych zwoływanych przez Zamawiającego;</w:t>
      </w:r>
    </w:p>
    <w:p w:rsidR="008B2F09" w:rsidRPr="008B2F09" w:rsidRDefault="008B2F09" w:rsidP="00564E9F">
      <w:pPr>
        <w:numPr>
          <w:ilvl w:val="0"/>
          <w:numId w:val="13"/>
        </w:numPr>
        <w:autoSpaceDE/>
        <w:autoSpaceDN/>
        <w:jc w:val="both"/>
        <w:rPr>
          <w:sz w:val="24"/>
        </w:rPr>
      </w:pPr>
      <w:r w:rsidRPr="008B2F09">
        <w:rPr>
          <w:sz w:val="24"/>
        </w:rPr>
        <w:t>informowanie Zamawiającego o problemach lub okolicznościach mogących wpłynąć na jakość robót lub opóźnienie terminu zakończenia wykonania przedmiotu umowy;</w:t>
      </w:r>
    </w:p>
    <w:p w:rsidR="008B2F09" w:rsidRDefault="008B2F09" w:rsidP="00564E9F">
      <w:pPr>
        <w:numPr>
          <w:ilvl w:val="0"/>
          <w:numId w:val="12"/>
        </w:numPr>
        <w:autoSpaceDE/>
        <w:autoSpaceDN/>
        <w:jc w:val="both"/>
        <w:rPr>
          <w:sz w:val="24"/>
        </w:rPr>
      </w:pPr>
      <w:r w:rsidRPr="008B2F09">
        <w:rPr>
          <w:sz w:val="24"/>
        </w:rPr>
        <w:t xml:space="preserve">Wykonawca zobowiązuje się wykonać przedmiot umowy osobiście lub przy udziale podwykonawców w sposób określony w § </w:t>
      </w:r>
      <w:r w:rsidR="00070F8E">
        <w:rPr>
          <w:sz w:val="24"/>
        </w:rPr>
        <w:t>6</w:t>
      </w:r>
      <w:r w:rsidRPr="008B2F09">
        <w:rPr>
          <w:sz w:val="24"/>
        </w:rPr>
        <w:t>, z zastrzeżeniem, że nie mogą być podzlecane kluczowe części zamówienia</w:t>
      </w:r>
      <w:r w:rsidR="00A51FB9">
        <w:rPr>
          <w:sz w:val="24"/>
        </w:rPr>
        <w:t>.</w:t>
      </w:r>
      <w:r w:rsidRPr="008B2F09">
        <w:rPr>
          <w:sz w:val="24"/>
        </w:rPr>
        <w:t xml:space="preserve"> </w:t>
      </w:r>
    </w:p>
    <w:p w:rsidR="008A6A87" w:rsidRPr="00A812DA" w:rsidRDefault="008A6A87" w:rsidP="00564E9F">
      <w:pPr>
        <w:numPr>
          <w:ilvl w:val="0"/>
          <w:numId w:val="12"/>
        </w:numPr>
        <w:autoSpaceDE/>
        <w:autoSpaceDN/>
        <w:jc w:val="both"/>
        <w:rPr>
          <w:sz w:val="24"/>
        </w:rPr>
      </w:pPr>
      <w:r w:rsidRPr="00A51FB9">
        <w:rPr>
          <w:sz w:val="24"/>
        </w:rPr>
        <w:t xml:space="preserve">Wykonawca w ramach wynagrodzenia, o którym mowa w § </w:t>
      </w:r>
      <w:r w:rsidR="000C0189">
        <w:rPr>
          <w:sz w:val="24"/>
        </w:rPr>
        <w:t>10</w:t>
      </w:r>
      <w:r w:rsidRPr="00A51FB9">
        <w:rPr>
          <w:sz w:val="24"/>
        </w:rPr>
        <w:t xml:space="preserve"> ust. 1 łącznie z przekazaniem dokumentacji </w:t>
      </w:r>
      <w:r w:rsidR="00A812DA">
        <w:rPr>
          <w:sz w:val="24"/>
        </w:rPr>
        <w:t xml:space="preserve">o której mowa w </w:t>
      </w:r>
      <w:r w:rsidR="00A812DA" w:rsidRPr="008B2F09">
        <w:rPr>
          <w:sz w:val="24"/>
        </w:rPr>
        <w:t xml:space="preserve">§ </w:t>
      </w:r>
      <w:r w:rsidR="00A812DA">
        <w:rPr>
          <w:sz w:val="24"/>
        </w:rPr>
        <w:t xml:space="preserve">2 ust.2 pkt.1) </w:t>
      </w:r>
      <w:r w:rsidRPr="00A51FB9">
        <w:rPr>
          <w:sz w:val="24"/>
        </w:rPr>
        <w:t>zobowiązuje się przenieść na Zamawiającego autorskie prawa majątkowe do przedmiotu umowy na wszystkich polach eksploatacji, o których mowa w </w:t>
      </w:r>
      <w:r w:rsidRPr="00A812DA">
        <w:rPr>
          <w:sz w:val="24"/>
        </w:rPr>
        <w:t xml:space="preserve">art. 50 ustawy z dnia 4.02.1994 r. o prawie autorskim i prawach pokrewnych (tekst jedn. </w:t>
      </w:r>
      <w:r w:rsidR="00A812DA" w:rsidRPr="00A812DA">
        <w:rPr>
          <w:sz w:val="24"/>
        </w:rPr>
        <w:t>–</w:t>
      </w:r>
      <w:r w:rsidRPr="00A812DA">
        <w:rPr>
          <w:sz w:val="24"/>
        </w:rPr>
        <w:t xml:space="preserve"> </w:t>
      </w:r>
      <w:r w:rsidR="00A812DA" w:rsidRPr="00A812DA">
        <w:rPr>
          <w:sz w:val="24"/>
        </w:rPr>
        <w:t>Dz.U. z 2017 r. poz.880 z późn. zm</w:t>
      </w:r>
      <w:r w:rsidR="003A3E05">
        <w:rPr>
          <w:sz w:val="24"/>
        </w:rPr>
        <w:t>.</w:t>
      </w:r>
      <w:r w:rsidRPr="00A812DA">
        <w:rPr>
          <w:sz w:val="24"/>
        </w:rPr>
        <w:t>).</w:t>
      </w:r>
    </w:p>
    <w:p w:rsidR="008A6A87" w:rsidRPr="00D368E9" w:rsidRDefault="008A6A87" w:rsidP="00564E9F">
      <w:pPr>
        <w:numPr>
          <w:ilvl w:val="0"/>
          <w:numId w:val="12"/>
        </w:numPr>
        <w:autoSpaceDE/>
        <w:autoSpaceDN/>
        <w:jc w:val="both"/>
        <w:rPr>
          <w:sz w:val="24"/>
        </w:rPr>
      </w:pPr>
      <w:r w:rsidRPr="00A812DA">
        <w:rPr>
          <w:sz w:val="24"/>
        </w:rPr>
        <w:t>Przeniesienie autorskich praw majątkowych do przedmiotu umowy, o którym mowa w</w:t>
      </w:r>
      <w:r w:rsidR="003A3E05">
        <w:rPr>
          <w:sz w:val="24"/>
        </w:rPr>
        <w:t> § 2 ust.2 pkt </w:t>
      </w:r>
      <w:r w:rsidR="00A812DA">
        <w:rPr>
          <w:sz w:val="24"/>
        </w:rPr>
        <w:t xml:space="preserve">1) </w:t>
      </w:r>
      <w:r w:rsidRPr="00A812DA">
        <w:rPr>
          <w:sz w:val="24"/>
        </w:rPr>
        <w:t xml:space="preserve">nastąpi w </w:t>
      </w:r>
      <w:r w:rsidRPr="00D368E9">
        <w:rPr>
          <w:sz w:val="24"/>
        </w:rPr>
        <w:t>dniu podpisania przez Strony protokołu odbioru</w:t>
      </w:r>
      <w:r w:rsidR="00D037E2" w:rsidRPr="00D368E9">
        <w:rPr>
          <w:sz w:val="24"/>
        </w:rPr>
        <w:t xml:space="preserve"> końcowego.</w:t>
      </w:r>
    </w:p>
    <w:p w:rsidR="00A812DA" w:rsidRPr="00A812DA" w:rsidRDefault="00A812DA" w:rsidP="003A3E05">
      <w:pPr>
        <w:keepNext/>
        <w:widowControl w:val="0"/>
        <w:autoSpaceDE/>
        <w:autoSpaceDN/>
        <w:spacing w:before="240" w:after="120"/>
        <w:outlineLvl w:val="3"/>
        <w:rPr>
          <w:b/>
          <w:sz w:val="24"/>
        </w:rPr>
      </w:pPr>
      <w:r w:rsidRPr="00A812DA">
        <w:rPr>
          <w:b/>
          <w:sz w:val="24"/>
        </w:rPr>
        <w:t>ZASADY  ZAWIERANIA  UMÓW  O  PODWYKONAWSTWO  ORAZ  DALSZE  PODWYKONAWSTWO</w:t>
      </w:r>
    </w:p>
    <w:p w:rsidR="00A812DA" w:rsidRPr="00A812DA" w:rsidRDefault="00A812DA" w:rsidP="003A3E05">
      <w:pPr>
        <w:keepNext/>
        <w:spacing w:before="120" w:after="120"/>
        <w:jc w:val="center"/>
        <w:rPr>
          <w:b/>
          <w:sz w:val="24"/>
        </w:rPr>
      </w:pPr>
      <w:r w:rsidRPr="00A812DA">
        <w:rPr>
          <w:b/>
          <w:sz w:val="24"/>
        </w:rPr>
        <w:t xml:space="preserve">§ </w:t>
      </w:r>
      <w:r w:rsidR="00070F8E">
        <w:rPr>
          <w:b/>
          <w:sz w:val="24"/>
        </w:rPr>
        <w:t>6</w:t>
      </w:r>
    </w:p>
    <w:p w:rsidR="00A812DA" w:rsidRPr="00A812DA" w:rsidRDefault="00A812DA" w:rsidP="00564E9F">
      <w:pPr>
        <w:numPr>
          <w:ilvl w:val="0"/>
          <w:numId w:val="15"/>
        </w:numPr>
        <w:autoSpaceDE/>
        <w:autoSpaceDN/>
        <w:jc w:val="both"/>
        <w:rPr>
          <w:sz w:val="24"/>
        </w:rPr>
      </w:pPr>
      <w:r w:rsidRPr="00A812DA">
        <w:rPr>
          <w:sz w:val="24"/>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w:t>
      </w:r>
      <w:r w:rsidRPr="003A3E05">
        <w:rPr>
          <w:b/>
          <w:sz w:val="24"/>
        </w:rPr>
        <w:t>nr …</w:t>
      </w:r>
      <w:r w:rsidRPr="00A812DA">
        <w:rPr>
          <w:sz w:val="24"/>
        </w:rPr>
        <w:t xml:space="preserve"> do niniejszej umowy. Za prace podzlecone Wykonawca odpowiada jak za własne działania.</w:t>
      </w:r>
    </w:p>
    <w:p w:rsidR="00A812DA" w:rsidRPr="00A812DA" w:rsidRDefault="00A812DA" w:rsidP="00564E9F">
      <w:pPr>
        <w:numPr>
          <w:ilvl w:val="0"/>
          <w:numId w:val="15"/>
        </w:numPr>
        <w:autoSpaceDE/>
        <w:autoSpaceDN/>
        <w:jc w:val="both"/>
        <w:rPr>
          <w:sz w:val="24"/>
        </w:rPr>
      </w:pPr>
      <w:r w:rsidRPr="00A812DA">
        <w:rPr>
          <w:sz w:val="24"/>
        </w:rPr>
        <w:t>W zakresie podwykonawstwa Wykonawca:</w:t>
      </w:r>
    </w:p>
    <w:p w:rsidR="00A812DA" w:rsidRPr="00A812DA" w:rsidRDefault="00A812DA" w:rsidP="00564E9F">
      <w:pPr>
        <w:numPr>
          <w:ilvl w:val="0"/>
          <w:numId w:val="16"/>
        </w:numPr>
        <w:autoSpaceDE/>
        <w:autoSpaceDN/>
        <w:jc w:val="both"/>
        <w:rPr>
          <w:sz w:val="24"/>
        </w:rPr>
      </w:pPr>
      <w:r w:rsidRPr="00A812DA">
        <w:rPr>
          <w:sz w:val="24"/>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A812DA" w:rsidRPr="00A812DA" w:rsidRDefault="00A812DA" w:rsidP="00564E9F">
      <w:pPr>
        <w:numPr>
          <w:ilvl w:val="0"/>
          <w:numId w:val="16"/>
        </w:numPr>
        <w:autoSpaceDE/>
        <w:autoSpaceDN/>
        <w:jc w:val="both"/>
        <w:rPr>
          <w:sz w:val="24"/>
        </w:rPr>
      </w:pPr>
      <w:r w:rsidRPr="00A812DA">
        <w:rPr>
          <w:sz w:val="24"/>
        </w:rPr>
        <w:t>przedkłada Zamawiającemu poświadczone za zgodność z oryginałem kopie zawartych umów o podwykonawstwo, których przedmiotem są dostawy lub usługi, oraz kopie ich zmian - w terminie 7 dni od ich zawarcia;</w:t>
      </w:r>
    </w:p>
    <w:p w:rsidR="00A812DA" w:rsidRPr="00A812DA" w:rsidRDefault="00A812DA" w:rsidP="00564E9F">
      <w:pPr>
        <w:numPr>
          <w:ilvl w:val="0"/>
          <w:numId w:val="16"/>
        </w:numPr>
        <w:autoSpaceDE/>
        <w:autoSpaceDN/>
        <w:jc w:val="both"/>
        <w:rPr>
          <w:sz w:val="24"/>
        </w:rPr>
      </w:pPr>
      <w:r w:rsidRPr="00A812DA">
        <w:rPr>
          <w:sz w:val="24"/>
        </w:rPr>
        <w:t xml:space="preserve">wyraża zgodę albo nie wyraża zgody na zawarcie przez podwykonawcę lub dalszego podwykonawcę </w:t>
      </w:r>
      <w:r w:rsidRPr="00A812DA">
        <w:rPr>
          <w:sz w:val="24"/>
          <w:szCs w:val="24"/>
        </w:rPr>
        <w:t>umowy o podwykonawstwo, której przedmiotem są roboty budowlane, dostawy lub usługi;</w:t>
      </w:r>
    </w:p>
    <w:p w:rsidR="00A812DA" w:rsidRPr="00A812DA" w:rsidRDefault="00A812DA" w:rsidP="00564E9F">
      <w:pPr>
        <w:numPr>
          <w:ilvl w:val="0"/>
          <w:numId w:val="16"/>
        </w:numPr>
        <w:autoSpaceDE/>
        <w:autoSpaceDN/>
        <w:jc w:val="both"/>
        <w:rPr>
          <w:sz w:val="24"/>
          <w:szCs w:val="24"/>
        </w:rPr>
      </w:pPr>
      <w:r w:rsidRPr="00A812DA">
        <w:rPr>
          <w:sz w:val="24"/>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A812DA">
        <w:rPr>
          <w:sz w:val="24"/>
          <w:szCs w:val="24"/>
        </w:rPr>
        <w:t xml:space="preserve">w przypadku podzlecania robót budowlanych – także pod </w:t>
      </w:r>
      <w:r w:rsidRPr="00A812DA">
        <w:rPr>
          <w:sz w:val="24"/>
          <w:szCs w:val="24"/>
        </w:rPr>
        <w:lastRenderedPageBreak/>
        <w:t>kątem</w:t>
      </w:r>
      <w:r w:rsidRPr="00A812DA">
        <w:rPr>
          <w:sz w:val="24"/>
        </w:rPr>
        <w:t xml:space="preserve"> ich zgodności z </w:t>
      </w:r>
      <w:r w:rsidRPr="00A812DA">
        <w:rPr>
          <w:sz w:val="24"/>
          <w:szCs w:val="24"/>
        </w:rPr>
        <w:t>wymaganiami określonymi w specyfikacji istotnych warunków zamówienia;</w:t>
      </w:r>
    </w:p>
    <w:p w:rsidR="00A812DA" w:rsidRPr="00A812DA" w:rsidRDefault="00A812DA" w:rsidP="00564E9F">
      <w:pPr>
        <w:numPr>
          <w:ilvl w:val="0"/>
          <w:numId w:val="16"/>
        </w:numPr>
        <w:autoSpaceDE/>
        <w:autoSpaceDN/>
        <w:jc w:val="both"/>
        <w:rPr>
          <w:sz w:val="24"/>
          <w:szCs w:val="24"/>
        </w:rPr>
      </w:pPr>
      <w:r w:rsidRPr="00A812DA">
        <w:rPr>
          <w:sz w:val="24"/>
          <w:szCs w:val="24"/>
        </w:rPr>
        <w:t>pod rygorem zapłaty kar umownych na wezwanie Zamawiającego doprowadza do zmiany umowy o podwykonawstwo, której przedmiotem są dostawy lub usługi, w przypadku jeżeli termin zapłaty wynagrodzenia jest dłuższy niż określony powyżej w pkt 4).</w:t>
      </w:r>
    </w:p>
    <w:p w:rsidR="00A812DA" w:rsidRPr="00A812DA" w:rsidRDefault="00A812DA" w:rsidP="00564E9F">
      <w:pPr>
        <w:numPr>
          <w:ilvl w:val="0"/>
          <w:numId w:val="15"/>
        </w:numPr>
        <w:autoSpaceDE/>
        <w:autoSpaceDN/>
        <w:jc w:val="both"/>
        <w:rPr>
          <w:sz w:val="24"/>
        </w:rPr>
      </w:pPr>
      <w:r w:rsidRPr="00A812DA">
        <w:rPr>
          <w:sz w:val="24"/>
          <w:szCs w:val="24"/>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A812DA">
        <w:rPr>
          <w:sz w:val="24"/>
        </w:rPr>
        <w:t>.</w:t>
      </w:r>
    </w:p>
    <w:p w:rsidR="00A812DA" w:rsidRPr="00A812DA" w:rsidRDefault="00A812DA" w:rsidP="00564E9F">
      <w:pPr>
        <w:numPr>
          <w:ilvl w:val="0"/>
          <w:numId w:val="15"/>
        </w:numPr>
        <w:autoSpaceDE/>
        <w:autoSpaceDN/>
        <w:jc w:val="both"/>
        <w:rPr>
          <w:sz w:val="24"/>
          <w:szCs w:val="24"/>
        </w:rPr>
      </w:pPr>
      <w:r w:rsidRPr="00A812DA">
        <w:rPr>
          <w:sz w:val="24"/>
          <w:szCs w:val="24"/>
        </w:rPr>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A812DA" w:rsidRDefault="00A812DA" w:rsidP="00564E9F">
      <w:pPr>
        <w:numPr>
          <w:ilvl w:val="0"/>
          <w:numId w:val="15"/>
        </w:numPr>
        <w:autoSpaceDE/>
        <w:autoSpaceDN/>
        <w:jc w:val="both"/>
        <w:rPr>
          <w:sz w:val="24"/>
          <w:szCs w:val="24"/>
        </w:rPr>
      </w:pPr>
      <w:r w:rsidRPr="00A812DA">
        <w:rPr>
          <w:sz w:val="24"/>
          <w:szCs w:val="24"/>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D037E2" w:rsidRDefault="00D037E2" w:rsidP="003A3E05">
      <w:pPr>
        <w:keepNext/>
        <w:spacing w:before="240" w:after="120"/>
        <w:jc w:val="center"/>
        <w:rPr>
          <w:b/>
          <w:sz w:val="24"/>
        </w:rPr>
      </w:pPr>
      <w:r>
        <w:rPr>
          <w:b/>
          <w:sz w:val="24"/>
        </w:rPr>
        <w:t>§ 7</w:t>
      </w:r>
    </w:p>
    <w:p w:rsidR="00D037E2" w:rsidRDefault="00D037E2" w:rsidP="00564E9F">
      <w:pPr>
        <w:pStyle w:val="Akapitzlist"/>
        <w:numPr>
          <w:ilvl w:val="0"/>
          <w:numId w:val="17"/>
        </w:numPr>
        <w:autoSpaceDE/>
        <w:autoSpaceDN/>
        <w:ind w:left="426" w:hanging="426"/>
        <w:jc w:val="both"/>
        <w:rPr>
          <w:sz w:val="24"/>
        </w:rPr>
      </w:pPr>
      <w:r w:rsidRPr="00D037E2">
        <w:rPr>
          <w:sz w:val="24"/>
        </w:rPr>
        <w:t>Wykonawca zobowiązuje się - przed rozpoczęciem prac budowlanych - do ubezpieczenia budowy oraz mienia znajdującego się na placu budowy i robót z tytułu szkód, które mogą zaistnieć w związku z określonymi zdarzeniami losowymi, przy czym suma ubezpieczenia nie może być niższa niż wartość niniejszej umowy.</w:t>
      </w:r>
    </w:p>
    <w:p w:rsidR="00D037E2" w:rsidRDefault="00D037E2" w:rsidP="00564E9F">
      <w:pPr>
        <w:pStyle w:val="Akapitzlist"/>
        <w:numPr>
          <w:ilvl w:val="0"/>
          <w:numId w:val="17"/>
        </w:numPr>
        <w:autoSpaceDE/>
        <w:autoSpaceDN/>
        <w:ind w:left="426" w:hanging="426"/>
        <w:jc w:val="both"/>
        <w:rPr>
          <w:sz w:val="24"/>
        </w:rPr>
      </w:pPr>
      <w:r w:rsidRPr="00D037E2">
        <w:rPr>
          <w:sz w:val="24"/>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D037E2" w:rsidRDefault="00D037E2" w:rsidP="00564E9F">
      <w:pPr>
        <w:pStyle w:val="Akapitzlist"/>
        <w:numPr>
          <w:ilvl w:val="0"/>
          <w:numId w:val="17"/>
        </w:numPr>
        <w:autoSpaceDE/>
        <w:autoSpaceDN/>
        <w:ind w:left="426" w:hanging="426"/>
        <w:jc w:val="both"/>
        <w:rPr>
          <w:sz w:val="24"/>
        </w:rPr>
      </w:pPr>
      <w:r w:rsidRPr="00D037E2">
        <w:rPr>
          <w:sz w:val="24"/>
        </w:rPr>
        <w:t>Kopie stosownych polis ubezpieczeniowych Wykonawca zobowiązuje się przedłożyć na żądanie Zamawiającego.</w:t>
      </w:r>
    </w:p>
    <w:p w:rsidR="00D037E2" w:rsidRPr="00D037E2" w:rsidRDefault="00D037E2" w:rsidP="00564E9F">
      <w:pPr>
        <w:pStyle w:val="Akapitzlist"/>
        <w:numPr>
          <w:ilvl w:val="0"/>
          <w:numId w:val="17"/>
        </w:numPr>
        <w:autoSpaceDE/>
        <w:autoSpaceDN/>
        <w:ind w:left="426" w:hanging="426"/>
        <w:jc w:val="both"/>
        <w:rPr>
          <w:sz w:val="24"/>
        </w:rPr>
      </w:pPr>
      <w:r w:rsidRPr="00D037E2">
        <w:rPr>
          <w:sz w:val="24"/>
        </w:rPr>
        <w:t>Wszystkie koszty związane z zawarciem umów ubezpieczenia oraz opłacaniem składek ubezpieczeniowych obciążają wyłącznie Wykonawcę.</w:t>
      </w:r>
    </w:p>
    <w:p w:rsidR="00D037E2" w:rsidRPr="00D037E2" w:rsidRDefault="00D037E2" w:rsidP="003A3E05">
      <w:pPr>
        <w:keepNext/>
        <w:spacing w:before="240" w:after="120"/>
        <w:jc w:val="center"/>
        <w:rPr>
          <w:b/>
          <w:sz w:val="24"/>
        </w:rPr>
      </w:pPr>
      <w:r>
        <w:rPr>
          <w:b/>
          <w:sz w:val="24"/>
        </w:rPr>
        <w:t>§ 8</w:t>
      </w:r>
    </w:p>
    <w:p w:rsidR="00D037E2" w:rsidRPr="00D037E2" w:rsidRDefault="00D037E2" w:rsidP="00564E9F">
      <w:pPr>
        <w:numPr>
          <w:ilvl w:val="0"/>
          <w:numId w:val="18"/>
        </w:numPr>
        <w:autoSpaceDE/>
        <w:autoSpaceDN/>
        <w:jc w:val="both"/>
        <w:rPr>
          <w:iCs/>
          <w:sz w:val="24"/>
          <w:szCs w:val="24"/>
        </w:rPr>
      </w:pPr>
      <w:r w:rsidRPr="00D037E2">
        <w:rPr>
          <w:sz w:val="24"/>
          <w:szCs w:val="24"/>
        </w:rPr>
        <w:t xml:space="preserve">Wykonawca na podstawie udzielonego pełnomocnictwa zobowiązuje się uzyskać w imieniu Zamawiającego od zarządcy drogi decyzję lub umowę zezwalającą na zajęcie pasa drogowego. Przed złożeniem wniosku o zajęcie pasa drogowego Wykonawca ma obowiązek uzyskać akceptację jego treści od Zamawiającego. Wykonawca zobowiązany jest odebrać oryginał decyzji lub faktury wraz z umową, w dniu ich wystawienia i dostarczyć w ciągu dwóch dni roboczych na Dziennik Podawczy w siedzibie Zamawiającego. Wykonawca potwierdza odbiór od zarządcy drogi w/w dokumentów, na każdym egzemplarzu, podpisem i datą. Strony ustalają, że Wykonawca będzie zajmował pas drogowy na odcinkach i na czas niezbędny do realizacji robót. </w:t>
      </w:r>
    </w:p>
    <w:p w:rsidR="00D037E2" w:rsidRPr="00D037E2" w:rsidRDefault="00D037E2" w:rsidP="00564E9F">
      <w:pPr>
        <w:numPr>
          <w:ilvl w:val="0"/>
          <w:numId w:val="18"/>
        </w:numPr>
        <w:autoSpaceDE/>
        <w:autoSpaceDN/>
        <w:jc w:val="both"/>
        <w:rPr>
          <w:sz w:val="24"/>
        </w:rPr>
      </w:pPr>
      <w:r w:rsidRPr="00D037E2">
        <w:rPr>
          <w:sz w:val="24"/>
        </w:rPr>
        <w:t>Wykonawca zobowiązuje się zainstalować na własny koszt oznakowanie terenu budowy (lub innych miejsc, na których mają być prowadzone roboty) informujące i ostrzegające, związane z realizacją przedmiotu umowy.</w:t>
      </w:r>
    </w:p>
    <w:p w:rsidR="00D037E2" w:rsidRPr="00D037E2" w:rsidRDefault="00D037E2" w:rsidP="00564E9F">
      <w:pPr>
        <w:numPr>
          <w:ilvl w:val="0"/>
          <w:numId w:val="18"/>
        </w:numPr>
        <w:autoSpaceDE/>
        <w:autoSpaceDN/>
        <w:jc w:val="both"/>
        <w:rPr>
          <w:sz w:val="24"/>
        </w:rPr>
      </w:pPr>
      <w:r w:rsidRPr="00D037E2">
        <w:rPr>
          <w:sz w:val="24"/>
        </w:rPr>
        <w:lastRenderedPageBreak/>
        <w:t>Wykonawca zobowiązuje się do utrzymywania terenu i zaplecza budowy, dróg dojazdowych i chodników w stanie wolnym od przeszkód komunikacyjnych oraz do usuwania zbędnych materiałów, odpadów i śmieci własnym kosztem i staraniem.</w:t>
      </w:r>
    </w:p>
    <w:p w:rsidR="00D037E2" w:rsidRPr="00D037E2" w:rsidRDefault="00D037E2" w:rsidP="00564E9F">
      <w:pPr>
        <w:numPr>
          <w:ilvl w:val="0"/>
          <w:numId w:val="18"/>
        </w:numPr>
        <w:autoSpaceDE/>
        <w:autoSpaceDN/>
        <w:jc w:val="both"/>
        <w:rPr>
          <w:iCs/>
          <w:sz w:val="24"/>
        </w:rPr>
      </w:pPr>
      <w:r w:rsidRPr="00D037E2">
        <w:rPr>
          <w:sz w:val="24"/>
        </w:rPr>
        <w:t>Wykonawca zobowiązuje się do popierania i ochrony interesów Zamawiającego w kontaktach ze stroną trzecią oraz do współdziałania z n</w:t>
      </w:r>
      <w:r>
        <w:rPr>
          <w:sz w:val="24"/>
        </w:rPr>
        <w:t>im przy rozwiązywaniu problemów.</w:t>
      </w:r>
    </w:p>
    <w:p w:rsidR="00D037E2" w:rsidRDefault="00D037E2" w:rsidP="00564E9F">
      <w:pPr>
        <w:numPr>
          <w:ilvl w:val="0"/>
          <w:numId w:val="18"/>
        </w:numPr>
        <w:autoSpaceDE/>
        <w:autoSpaceDN/>
        <w:jc w:val="both"/>
        <w:rPr>
          <w:sz w:val="24"/>
        </w:rPr>
      </w:pPr>
      <w:r w:rsidRPr="00D037E2">
        <w:rPr>
          <w:sz w:val="24"/>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w:t>
      </w:r>
      <w:r>
        <w:rPr>
          <w:sz w:val="24"/>
        </w:rPr>
        <w:t>zpoczęcia budowy.</w:t>
      </w:r>
    </w:p>
    <w:p w:rsidR="00D037E2" w:rsidRDefault="00D037E2" w:rsidP="00564E9F">
      <w:pPr>
        <w:numPr>
          <w:ilvl w:val="0"/>
          <w:numId w:val="18"/>
        </w:numPr>
        <w:autoSpaceDE/>
        <w:autoSpaceDN/>
        <w:jc w:val="both"/>
        <w:rPr>
          <w:sz w:val="24"/>
        </w:rPr>
      </w:pPr>
      <w:r w:rsidRPr="00D037E2">
        <w:rPr>
          <w:sz w:val="24"/>
        </w:rPr>
        <w:t>Wykonawca zobowiązuje się postępować z odpadami w sposób zgodny z ustawą z 14 grudnia 2012 r. o odpadach (tekst jednolity - Dz. U. z 2016 r., poz. 1987 z późn. zm.), z wyjątkiem złomu stalowego, który stanowi własność Zamawiającego</w:t>
      </w:r>
      <w:r>
        <w:rPr>
          <w:sz w:val="24"/>
        </w:rPr>
        <w:t>.</w:t>
      </w:r>
    </w:p>
    <w:p w:rsidR="00D037E2" w:rsidRPr="003A3E05" w:rsidRDefault="00D037E2" w:rsidP="003A3E05">
      <w:pPr>
        <w:pStyle w:val="Nagwek1"/>
        <w:spacing w:before="240" w:after="120"/>
        <w:jc w:val="left"/>
        <w:rPr>
          <w:b/>
          <w:u w:val="none"/>
        </w:rPr>
      </w:pPr>
      <w:r w:rsidRPr="003A3E05">
        <w:rPr>
          <w:b/>
          <w:u w:val="none"/>
        </w:rPr>
        <w:t>NADZÓR</w:t>
      </w:r>
    </w:p>
    <w:p w:rsidR="00D037E2" w:rsidRPr="00D037E2" w:rsidRDefault="00D32CCD" w:rsidP="003A3E05">
      <w:pPr>
        <w:keepNext/>
        <w:spacing w:before="120" w:after="120"/>
        <w:jc w:val="center"/>
        <w:rPr>
          <w:b/>
          <w:sz w:val="24"/>
        </w:rPr>
      </w:pPr>
      <w:r>
        <w:rPr>
          <w:b/>
          <w:sz w:val="24"/>
        </w:rPr>
        <w:t>§ 9</w:t>
      </w:r>
    </w:p>
    <w:p w:rsidR="00D037E2" w:rsidRPr="00D037E2" w:rsidRDefault="00D037E2" w:rsidP="00564E9F">
      <w:pPr>
        <w:numPr>
          <w:ilvl w:val="0"/>
          <w:numId w:val="19"/>
        </w:numPr>
        <w:autoSpaceDE/>
        <w:autoSpaceDN/>
        <w:jc w:val="both"/>
        <w:rPr>
          <w:sz w:val="24"/>
        </w:rPr>
      </w:pPr>
      <w:r w:rsidRPr="00D037E2">
        <w:rPr>
          <w:b/>
          <w:sz w:val="24"/>
        </w:rPr>
        <w:t>Inspektor</w:t>
      </w:r>
      <w:r>
        <w:rPr>
          <w:b/>
          <w:sz w:val="24"/>
        </w:rPr>
        <w:t xml:space="preserve">em </w:t>
      </w:r>
      <w:r w:rsidRPr="00D037E2">
        <w:rPr>
          <w:b/>
          <w:sz w:val="24"/>
        </w:rPr>
        <w:t xml:space="preserve">Nadzoru </w:t>
      </w:r>
      <w:r>
        <w:rPr>
          <w:sz w:val="24"/>
        </w:rPr>
        <w:t>z ramienia Zamawiającego będzie</w:t>
      </w:r>
      <w:r w:rsidRPr="00D037E2">
        <w:rPr>
          <w:sz w:val="24"/>
        </w:rPr>
        <w:t>:</w:t>
      </w:r>
    </w:p>
    <w:p w:rsidR="00D037E2" w:rsidRPr="00D037E2" w:rsidRDefault="00D037E2" w:rsidP="00564E9F">
      <w:pPr>
        <w:numPr>
          <w:ilvl w:val="0"/>
          <w:numId w:val="20"/>
        </w:numPr>
        <w:tabs>
          <w:tab w:val="left" w:pos="360"/>
        </w:tabs>
        <w:autoSpaceDE/>
        <w:autoSpaceDN/>
        <w:jc w:val="both"/>
        <w:rPr>
          <w:sz w:val="24"/>
        </w:rPr>
      </w:pPr>
      <w:r w:rsidRPr="00D037E2">
        <w:rPr>
          <w:b/>
          <w:sz w:val="24"/>
        </w:rPr>
        <w:t>...................................................................................................</w:t>
      </w:r>
      <w:r w:rsidRPr="00D037E2">
        <w:rPr>
          <w:sz w:val="24"/>
        </w:rPr>
        <w:t>, tel. ………………….</w:t>
      </w:r>
    </w:p>
    <w:p w:rsidR="00D037E2" w:rsidRPr="00D037E2" w:rsidRDefault="00D037E2" w:rsidP="00564E9F">
      <w:pPr>
        <w:numPr>
          <w:ilvl w:val="0"/>
          <w:numId w:val="19"/>
        </w:numPr>
        <w:autoSpaceDE/>
        <w:autoSpaceDN/>
        <w:jc w:val="both"/>
        <w:rPr>
          <w:sz w:val="24"/>
        </w:rPr>
      </w:pPr>
      <w:r>
        <w:rPr>
          <w:sz w:val="24"/>
        </w:rPr>
        <w:t>Inspektor Nadzoru działa</w:t>
      </w:r>
      <w:r w:rsidRPr="00D037E2">
        <w:rPr>
          <w:sz w:val="24"/>
        </w:rPr>
        <w:t xml:space="preserve"> w imieniu i na rachunek Zamawiającego w granicach umocowania określonego przepisami Prawa budowlanego oraz nadanych mu w umowie o pracę. Zamawiający zastrzega sobie prawo zmiany Inspektora Nadzoru i zobowiązuje się do niezwłocznego powiadomienia o tym Wykonawcy. Ewentualne zmiany na stanowisku Inspektora Nadzoru będą potwierdzane odpowiednim wpisem do dziennika budowy.</w:t>
      </w:r>
    </w:p>
    <w:p w:rsidR="00D037E2" w:rsidRPr="00D037E2" w:rsidRDefault="00D037E2" w:rsidP="00564E9F">
      <w:pPr>
        <w:numPr>
          <w:ilvl w:val="0"/>
          <w:numId w:val="19"/>
        </w:numPr>
        <w:autoSpaceDE/>
        <w:autoSpaceDN/>
        <w:jc w:val="both"/>
        <w:rPr>
          <w:sz w:val="24"/>
        </w:rPr>
      </w:pPr>
      <w:r w:rsidRPr="00D037E2">
        <w:rPr>
          <w:sz w:val="24"/>
        </w:rPr>
        <w:t>Wykonawca zobow</w:t>
      </w:r>
      <w:r w:rsidR="00D368E9">
        <w:rPr>
          <w:sz w:val="24"/>
        </w:rPr>
        <w:t>iązany jest zapewnić Inspektorowi</w:t>
      </w:r>
      <w:r w:rsidRPr="00D037E2">
        <w:rPr>
          <w:sz w:val="24"/>
        </w:rPr>
        <w:t xml:space="preserve"> Nadzoru oraz wszystkim upoważnionym przez niego osobom dostęp do placu budowy.</w:t>
      </w:r>
    </w:p>
    <w:p w:rsidR="00D037E2" w:rsidRPr="00D037E2" w:rsidRDefault="00D037E2" w:rsidP="00564E9F">
      <w:pPr>
        <w:numPr>
          <w:ilvl w:val="0"/>
          <w:numId w:val="19"/>
        </w:numPr>
        <w:autoSpaceDE/>
        <w:autoSpaceDN/>
        <w:jc w:val="both"/>
        <w:rPr>
          <w:sz w:val="24"/>
        </w:rPr>
      </w:pPr>
      <w:r w:rsidRPr="00D037E2">
        <w:rPr>
          <w:sz w:val="24"/>
          <w:szCs w:val="24"/>
        </w:rPr>
        <w:t>Wykonawca jest zobowiązany stosować się do wszystkich poleceń i instrukcji Inspektora Nadzoru, które są zgodne z obowiązującymi przepisami.</w:t>
      </w:r>
    </w:p>
    <w:p w:rsidR="00D037E2" w:rsidRPr="00D037E2" w:rsidRDefault="00D037E2" w:rsidP="00564E9F">
      <w:pPr>
        <w:numPr>
          <w:ilvl w:val="0"/>
          <w:numId w:val="19"/>
        </w:numPr>
        <w:autoSpaceDE/>
        <w:autoSpaceDN/>
        <w:jc w:val="both"/>
        <w:rPr>
          <w:sz w:val="24"/>
        </w:rPr>
      </w:pPr>
      <w:r w:rsidRPr="00D037E2">
        <w:rPr>
          <w:sz w:val="24"/>
          <w:szCs w:val="24"/>
        </w:rPr>
        <w:t xml:space="preserve">Wykonawca ustanawia </w:t>
      </w:r>
      <w:r w:rsidRPr="00D037E2">
        <w:rPr>
          <w:b/>
          <w:sz w:val="24"/>
          <w:szCs w:val="24"/>
        </w:rPr>
        <w:t>Kierownika Budowy</w:t>
      </w:r>
      <w:r w:rsidRPr="00D037E2">
        <w:rPr>
          <w:sz w:val="24"/>
          <w:szCs w:val="24"/>
        </w:rPr>
        <w:t xml:space="preserve"> w osobie </w:t>
      </w:r>
      <w:r w:rsidRPr="00D037E2">
        <w:rPr>
          <w:b/>
          <w:sz w:val="24"/>
          <w:szCs w:val="24"/>
        </w:rPr>
        <w:t>.....................................................</w:t>
      </w:r>
      <w:r w:rsidRPr="00D037E2">
        <w:rPr>
          <w:sz w:val="24"/>
          <w:szCs w:val="24"/>
        </w:rPr>
        <w:t xml:space="preserve"> posiadającego uprawnienia nr ................................................................... w specjalności: ............................................................................................................................................... Kierownik Budowy działa w imieniu i na rachunek Wykonawcy w granicach posiadanego upoważnienia. Zakres praw i obowiązków Kierownika Budowy określa art. 21a oraz 22 Prawa budowlanego. </w:t>
      </w:r>
    </w:p>
    <w:p w:rsidR="00D037E2" w:rsidRPr="00384E78" w:rsidRDefault="00D037E2" w:rsidP="00384E78">
      <w:pPr>
        <w:numPr>
          <w:ilvl w:val="0"/>
          <w:numId w:val="19"/>
        </w:numPr>
        <w:autoSpaceDE/>
        <w:autoSpaceDN/>
        <w:jc w:val="both"/>
        <w:rPr>
          <w:sz w:val="24"/>
        </w:rPr>
      </w:pPr>
      <w:r w:rsidRPr="00D037E2">
        <w:rPr>
          <w:sz w:val="24"/>
          <w:szCs w:val="24"/>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A67164" w:rsidRPr="00384E78" w:rsidRDefault="00384E78" w:rsidP="003A3E05">
      <w:pPr>
        <w:pStyle w:val="Nagwek1"/>
        <w:spacing w:before="240" w:after="120"/>
        <w:jc w:val="left"/>
        <w:rPr>
          <w:b/>
          <w:u w:val="none"/>
        </w:rPr>
      </w:pPr>
      <w:r>
        <w:rPr>
          <w:b/>
          <w:u w:val="none"/>
        </w:rPr>
        <w:t>WYN</w:t>
      </w:r>
      <w:r w:rsidR="008A6A87" w:rsidRPr="00DC7D3A">
        <w:rPr>
          <w:b/>
          <w:u w:val="none"/>
        </w:rPr>
        <w:t>AGRODZENIE  ORAZ  WARUNKI  PŁATNOŚCI</w:t>
      </w:r>
    </w:p>
    <w:p w:rsidR="00AC1306" w:rsidRPr="00A67164" w:rsidRDefault="00A67164" w:rsidP="003A3E05">
      <w:pPr>
        <w:keepNext/>
        <w:spacing w:before="120" w:after="120"/>
        <w:jc w:val="center"/>
        <w:rPr>
          <w:b/>
          <w:sz w:val="24"/>
        </w:rPr>
      </w:pPr>
      <w:r w:rsidRPr="00D037E2">
        <w:rPr>
          <w:b/>
          <w:sz w:val="24"/>
        </w:rPr>
        <w:t>§ 1</w:t>
      </w:r>
      <w:r w:rsidR="00D32CCD">
        <w:rPr>
          <w:b/>
          <w:sz w:val="24"/>
        </w:rPr>
        <w:t>0</w:t>
      </w:r>
    </w:p>
    <w:p w:rsidR="00AC1306" w:rsidRPr="00AC1306" w:rsidRDefault="00AC1306" w:rsidP="00564E9F">
      <w:pPr>
        <w:numPr>
          <w:ilvl w:val="1"/>
          <w:numId w:val="23"/>
        </w:numPr>
        <w:autoSpaceDE/>
        <w:autoSpaceDN/>
        <w:jc w:val="both"/>
        <w:rPr>
          <w:color w:val="000000"/>
          <w:sz w:val="24"/>
          <w:szCs w:val="24"/>
        </w:rPr>
      </w:pPr>
      <w:r w:rsidRPr="00AC1306">
        <w:rPr>
          <w:sz w:val="24"/>
          <w:szCs w:val="24"/>
        </w:rPr>
        <w:t xml:space="preserve">Strony ustalają, że obowiązującą ich formą wynagrodzenia zgodnie z treścią złożonej przez Wykonawcę oferty jest wynagrodzenie ryczałtowe - do którego mają zastosowanie postanowienia art. 632 § 1 k.c., z zastrzeżeniem ust. 3 i 4. </w:t>
      </w:r>
    </w:p>
    <w:p w:rsidR="00AC1306" w:rsidRPr="00AC1306" w:rsidRDefault="00AC1306" w:rsidP="00564E9F">
      <w:pPr>
        <w:numPr>
          <w:ilvl w:val="1"/>
          <w:numId w:val="23"/>
        </w:numPr>
        <w:autoSpaceDE/>
        <w:autoSpaceDN/>
        <w:jc w:val="both"/>
        <w:rPr>
          <w:color w:val="000000"/>
          <w:sz w:val="24"/>
          <w:szCs w:val="24"/>
        </w:rPr>
      </w:pPr>
      <w:r w:rsidRPr="00AC1306">
        <w:rPr>
          <w:color w:val="000000"/>
          <w:sz w:val="24"/>
          <w:szCs w:val="24"/>
        </w:rPr>
        <w:t>Wartość wynagrodzenia Wykonawcy</w:t>
      </w:r>
      <w:r w:rsidRPr="00AC1306">
        <w:rPr>
          <w:sz w:val="24"/>
          <w:szCs w:val="24"/>
        </w:rPr>
        <w:t xml:space="preserve"> </w:t>
      </w:r>
      <w:r w:rsidRPr="00AC1306">
        <w:rPr>
          <w:color w:val="000000"/>
          <w:sz w:val="24"/>
          <w:szCs w:val="24"/>
        </w:rPr>
        <w:t xml:space="preserve">za wykonanie przedmiotu umowy, o którym mowa w § 1 ust. 1, wynosi: </w:t>
      </w:r>
    </w:p>
    <w:p w:rsidR="00AC1306" w:rsidRPr="00AC1306" w:rsidRDefault="00AC1306" w:rsidP="00564E9F">
      <w:pPr>
        <w:numPr>
          <w:ilvl w:val="0"/>
          <w:numId w:val="24"/>
        </w:numPr>
        <w:autoSpaceDE/>
        <w:autoSpaceDN/>
        <w:jc w:val="both"/>
        <w:rPr>
          <w:color w:val="000000"/>
          <w:sz w:val="24"/>
          <w:szCs w:val="24"/>
        </w:rPr>
      </w:pPr>
      <w:r w:rsidRPr="00AC1306">
        <w:rPr>
          <w:b/>
          <w:color w:val="000000"/>
          <w:sz w:val="24"/>
          <w:szCs w:val="24"/>
        </w:rPr>
        <w:t>w kwocie netto:</w:t>
      </w:r>
      <w:r w:rsidRPr="00AC1306">
        <w:rPr>
          <w:color w:val="000000"/>
          <w:sz w:val="24"/>
          <w:szCs w:val="24"/>
        </w:rPr>
        <w:t xml:space="preserve"> </w:t>
      </w:r>
      <w:r w:rsidRPr="00AC1306">
        <w:rPr>
          <w:b/>
          <w:color w:val="000000"/>
          <w:sz w:val="24"/>
          <w:szCs w:val="24"/>
        </w:rPr>
        <w:t>............................... zł</w:t>
      </w:r>
      <w:r w:rsidRPr="00AC1306">
        <w:rPr>
          <w:color w:val="000000"/>
          <w:sz w:val="24"/>
          <w:szCs w:val="24"/>
        </w:rPr>
        <w:t xml:space="preserve"> </w:t>
      </w:r>
      <w:r w:rsidRPr="00AC1306">
        <w:rPr>
          <w:i/>
          <w:color w:val="000000"/>
          <w:sz w:val="24"/>
          <w:szCs w:val="24"/>
        </w:rPr>
        <w:t>(słownie: ........................</w:t>
      </w:r>
      <w:r>
        <w:rPr>
          <w:i/>
          <w:color w:val="000000"/>
          <w:sz w:val="24"/>
          <w:szCs w:val="24"/>
        </w:rPr>
        <w:t>............... ..........</w:t>
      </w:r>
      <w:r w:rsidRPr="00AC1306">
        <w:rPr>
          <w:i/>
          <w:color w:val="000000"/>
          <w:sz w:val="24"/>
          <w:szCs w:val="24"/>
        </w:rPr>
        <w:t>........./100)</w:t>
      </w:r>
      <w:r>
        <w:rPr>
          <w:color w:val="000000"/>
          <w:sz w:val="24"/>
          <w:szCs w:val="24"/>
        </w:rPr>
        <w:t xml:space="preserve"> powiększona o należny podatek VAT.</w:t>
      </w:r>
    </w:p>
    <w:p w:rsidR="00AC1306" w:rsidRPr="00AC1306" w:rsidRDefault="00AC1306" w:rsidP="00564E9F">
      <w:pPr>
        <w:numPr>
          <w:ilvl w:val="0"/>
          <w:numId w:val="22"/>
        </w:numPr>
        <w:autoSpaceDE/>
        <w:autoSpaceDN/>
        <w:jc w:val="both"/>
        <w:rPr>
          <w:sz w:val="24"/>
        </w:rPr>
      </w:pPr>
      <w:r w:rsidRPr="00AC1306">
        <w:rPr>
          <w:sz w:val="24"/>
        </w:rPr>
        <w:lastRenderedPageBreak/>
        <w:t>Wynagrodzenie Wykonawcy uwzględnia koszty zajęcia pasa drogowego. Za zajęcie pasa drogowego Zamawiający wystawi Wykonawcy noty obciążeniowe lub faktury:</w:t>
      </w:r>
    </w:p>
    <w:p w:rsidR="00AC1306" w:rsidRPr="00AC1306" w:rsidRDefault="00AC1306" w:rsidP="00564E9F">
      <w:pPr>
        <w:numPr>
          <w:ilvl w:val="0"/>
          <w:numId w:val="21"/>
        </w:numPr>
        <w:autoSpaceDE/>
        <w:autoSpaceDN/>
        <w:jc w:val="both"/>
        <w:rPr>
          <w:sz w:val="24"/>
          <w:szCs w:val="24"/>
        </w:rPr>
      </w:pPr>
      <w:r w:rsidRPr="00AC1306">
        <w:rPr>
          <w:sz w:val="24"/>
          <w:szCs w:val="24"/>
        </w:rPr>
        <w:t xml:space="preserve">na kwotę zapłaconą przez Zamawiającego Zarządowi Infrastruktury Komunalnej i Transportu (dalej ZIKiT) za zajęcie pasa drogowego drogi publicznej </w:t>
      </w:r>
      <w:r w:rsidRPr="00AC1306">
        <w:rPr>
          <w:sz w:val="24"/>
          <w:szCs w:val="24"/>
        </w:rPr>
        <w:br/>
        <w:t>(na podstawie ustawy z 21 marca 1985 r. o drogach publicznych – tekst jedn. Dz. U. z 2016 r. poz. 1440 z późn. zm.) w związku z realizacją niniejszej umowy,</w:t>
      </w:r>
    </w:p>
    <w:p w:rsidR="00AC1306" w:rsidRPr="00AC1306" w:rsidRDefault="00AC1306" w:rsidP="00564E9F">
      <w:pPr>
        <w:numPr>
          <w:ilvl w:val="0"/>
          <w:numId w:val="21"/>
        </w:numPr>
        <w:autoSpaceDE/>
        <w:autoSpaceDN/>
        <w:jc w:val="both"/>
        <w:rPr>
          <w:sz w:val="24"/>
          <w:szCs w:val="24"/>
        </w:rPr>
      </w:pPr>
      <w:r w:rsidRPr="00AC1306">
        <w:rPr>
          <w:sz w:val="24"/>
          <w:szCs w:val="24"/>
        </w:rPr>
        <w:t xml:space="preserve">na kwotę zapłaconą przez Zamawiającego ZIKiT za zajęcie pasa drogowego drogi wewnętrznej (na podstawie Zarządzenia nr 1348/2009 Prezydenta Miasta Krakowa z 18 czerwca 2009 r. zmienionego Zarządzeniem nr 2369/2012 Prezydenta Miasta Krakowa z dnia 28 sierpnia 2012 r. w sprawie wprowadzenia stawek za zajęcie nieruchomości lub przestrzeni będącej własnością Gminy Miejskiej Kraków, jak również nieruchomości i przestrzeni stanowiącej własność Skarbu Państwa położonych w granicach administracyjnych Gminy Miejskiej Kraków) w związku z realizacją niniejszej umowy, </w:t>
      </w:r>
    </w:p>
    <w:p w:rsidR="00AC1306" w:rsidRPr="00AC1306" w:rsidRDefault="00AC1306" w:rsidP="00564E9F">
      <w:pPr>
        <w:numPr>
          <w:ilvl w:val="0"/>
          <w:numId w:val="21"/>
        </w:numPr>
        <w:autoSpaceDE/>
        <w:autoSpaceDN/>
        <w:jc w:val="both"/>
        <w:rPr>
          <w:sz w:val="24"/>
          <w:szCs w:val="24"/>
        </w:rPr>
      </w:pPr>
      <w:r w:rsidRPr="00AC1306">
        <w:rPr>
          <w:sz w:val="24"/>
          <w:szCs w:val="24"/>
        </w:rPr>
        <w:t xml:space="preserve">na kwotę kar za zajęcie pasa drogowego (wynikających z ww. aktów prawnych): </w:t>
      </w:r>
    </w:p>
    <w:p w:rsidR="00AC1306" w:rsidRPr="00AC1306" w:rsidRDefault="00AC1306" w:rsidP="00564E9F">
      <w:pPr>
        <w:numPr>
          <w:ilvl w:val="1"/>
          <w:numId w:val="21"/>
        </w:numPr>
        <w:autoSpaceDE/>
        <w:autoSpaceDN/>
        <w:ind w:left="1440"/>
        <w:jc w:val="both"/>
        <w:rPr>
          <w:sz w:val="24"/>
          <w:szCs w:val="24"/>
        </w:rPr>
      </w:pPr>
      <w:r w:rsidRPr="00AC1306">
        <w:rPr>
          <w:sz w:val="24"/>
          <w:szCs w:val="24"/>
        </w:rPr>
        <w:t xml:space="preserve">bez zezwolenia ZIKiT, </w:t>
      </w:r>
    </w:p>
    <w:p w:rsidR="00AC1306" w:rsidRPr="00AC1306" w:rsidRDefault="00AC1306" w:rsidP="00564E9F">
      <w:pPr>
        <w:numPr>
          <w:ilvl w:val="1"/>
          <w:numId w:val="21"/>
        </w:numPr>
        <w:autoSpaceDE/>
        <w:autoSpaceDN/>
        <w:ind w:left="1440"/>
        <w:jc w:val="both"/>
        <w:rPr>
          <w:sz w:val="24"/>
          <w:szCs w:val="24"/>
        </w:rPr>
      </w:pPr>
      <w:r w:rsidRPr="00AC1306">
        <w:rPr>
          <w:sz w:val="24"/>
          <w:szCs w:val="24"/>
        </w:rPr>
        <w:t>z przekroczeniem terminu zajęcia określonego w zezwoleniu ZIKiT,</w:t>
      </w:r>
    </w:p>
    <w:p w:rsidR="00AC1306" w:rsidRPr="00AC1306" w:rsidRDefault="00AC1306" w:rsidP="00564E9F">
      <w:pPr>
        <w:numPr>
          <w:ilvl w:val="1"/>
          <w:numId w:val="21"/>
        </w:numPr>
        <w:autoSpaceDE/>
        <w:autoSpaceDN/>
        <w:ind w:left="1440"/>
        <w:jc w:val="both"/>
        <w:rPr>
          <w:sz w:val="24"/>
          <w:szCs w:val="24"/>
        </w:rPr>
      </w:pPr>
      <w:r w:rsidRPr="00AC1306">
        <w:rPr>
          <w:sz w:val="24"/>
          <w:szCs w:val="24"/>
        </w:rPr>
        <w:t xml:space="preserve">o powierzchni większej niż określona w zezwoleniu ZIKiT. </w:t>
      </w:r>
    </w:p>
    <w:p w:rsidR="00AC1306" w:rsidRPr="00AC1306" w:rsidRDefault="00AC1306" w:rsidP="00564E9F">
      <w:pPr>
        <w:numPr>
          <w:ilvl w:val="0"/>
          <w:numId w:val="21"/>
        </w:numPr>
        <w:autoSpaceDE/>
        <w:autoSpaceDN/>
        <w:jc w:val="both"/>
        <w:rPr>
          <w:iCs/>
          <w:sz w:val="24"/>
          <w:szCs w:val="24"/>
        </w:rPr>
      </w:pPr>
      <w:r w:rsidRPr="00AC1306">
        <w:rPr>
          <w:sz w:val="24"/>
          <w:szCs w:val="24"/>
        </w:rPr>
        <w:t>na kwotę odsetek z tytułu zwłoki w zapłacie przez Zamawiającego opłat z tytułu zajęcia pasa drogowego, będących skutkiem niedostarczenia lub nieterminowego dostarczenia przez Wykonawcę dokume</w:t>
      </w:r>
      <w:r w:rsidR="00BD5120">
        <w:rPr>
          <w:sz w:val="24"/>
          <w:szCs w:val="24"/>
        </w:rPr>
        <w:t>ntów, o których mowa w § 8</w:t>
      </w:r>
      <w:r w:rsidRPr="00AC1306">
        <w:rPr>
          <w:sz w:val="24"/>
          <w:szCs w:val="24"/>
        </w:rPr>
        <w:t xml:space="preserve"> ust. 1 niniejszej umowy,</w:t>
      </w:r>
    </w:p>
    <w:p w:rsidR="00AC1306" w:rsidRPr="00AC1306" w:rsidRDefault="00AC1306" w:rsidP="00564E9F">
      <w:pPr>
        <w:numPr>
          <w:ilvl w:val="0"/>
          <w:numId w:val="21"/>
        </w:numPr>
        <w:autoSpaceDE/>
        <w:autoSpaceDN/>
        <w:jc w:val="both"/>
        <w:rPr>
          <w:iCs/>
          <w:sz w:val="24"/>
          <w:szCs w:val="24"/>
        </w:rPr>
      </w:pPr>
      <w:r w:rsidRPr="00AC1306">
        <w:rPr>
          <w:sz w:val="24"/>
          <w:szCs w:val="24"/>
        </w:rPr>
        <w:t xml:space="preserve">na inne koszty obciążające Zamawiającego będące skutkiem niedostarczenia lub nieterminowego dostarczenia przez Wykonawcę </w:t>
      </w:r>
      <w:r w:rsidR="00BD5120">
        <w:rPr>
          <w:sz w:val="24"/>
          <w:szCs w:val="24"/>
        </w:rPr>
        <w:t>dokumentów, o których mowa w § 8</w:t>
      </w:r>
      <w:r w:rsidRPr="00AC1306">
        <w:rPr>
          <w:sz w:val="24"/>
          <w:szCs w:val="24"/>
        </w:rPr>
        <w:t xml:space="preserve"> ust. 1 niniejszej umowy. </w:t>
      </w:r>
    </w:p>
    <w:p w:rsidR="00AC1306" w:rsidRPr="00AC1306" w:rsidRDefault="00AC1306" w:rsidP="00564E9F">
      <w:pPr>
        <w:numPr>
          <w:ilvl w:val="0"/>
          <w:numId w:val="22"/>
        </w:numPr>
        <w:autoSpaceDE/>
        <w:autoSpaceDN/>
        <w:jc w:val="both"/>
        <w:rPr>
          <w:sz w:val="24"/>
        </w:rPr>
      </w:pPr>
      <w:r w:rsidRPr="00AC1306">
        <w:rPr>
          <w:sz w:val="24"/>
        </w:rPr>
        <w:t>Strony ustalają, że w przypadku zmiany stawek opłat i kar wynikających z przepisów wymienionych w ust. 3 niniejszego paragrafu - nowe stawki będą obowiązywać od daty ich wejścia w życie, bez konieczności zmiany niniejszej umowy.</w:t>
      </w:r>
    </w:p>
    <w:p w:rsidR="00AC1306" w:rsidRPr="00AC1306" w:rsidRDefault="00AC1306" w:rsidP="00564E9F">
      <w:pPr>
        <w:numPr>
          <w:ilvl w:val="0"/>
          <w:numId w:val="22"/>
        </w:numPr>
        <w:autoSpaceDE/>
        <w:autoSpaceDN/>
        <w:jc w:val="both"/>
        <w:rPr>
          <w:sz w:val="24"/>
        </w:rPr>
      </w:pPr>
      <w:r w:rsidRPr="00AC1306">
        <w:rPr>
          <w:sz w:val="24"/>
        </w:rPr>
        <w:t>Wynagrodz</w:t>
      </w:r>
      <w:r w:rsidR="00240CB6">
        <w:rPr>
          <w:sz w:val="24"/>
        </w:rPr>
        <w:t>enie ryczałtowe określone w § 10</w:t>
      </w:r>
      <w:r w:rsidRPr="00AC1306">
        <w:rPr>
          <w:sz w:val="24"/>
        </w:rPr>
        <w:t xml:space="preserve"> ust. 2 obejmuje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AC1306" w:rsidRPr="00AC1306" w:rsidRDefault="00AC1306" w:rsidP="00564E9F">
      <w:pPr>
        <w:numPr>
          <w:ilvl w:val="0"/>
          <w:numId w:val="22"/>
        </w:numPr>
        <w:autoSpaceDE/>
        <w:autoSpaceDN/>
        <w:jc w:val="both"/>
        <w:rPr>
          <w:sz w:val="24"/>
          <w:szCs w:val="24"/>
        </w:rPr>
      </w:pPr>
      <w:r w:rsidRPr="00AC1306">
        <w:rPr>
          <w:sz w:val="24"/>
        </w:rPr>
        <w:t>Wynagrodzenie Wykonawcy z zastrzeżeniem ust. 7 oraz ust. 1</w:t>
      </w:r>
      <w:r w:rsidR="00240CB6">
        <w:rPr>
          <w:sz w:val="24"/>
        </w:rPr>
        <w:t>3 i ust. 15</w:t>
      </w:r>
      <w:r w:rsidRPr="00AC1306">
        <w:rPr>
          <w:sz w:val="24"/>
        </w:rPr>
        <w:t xml:space="preserve">, za wykonane prace będzie rozliczane na podstawie faktur częściowych wystawianych przez Wykonawcę po wykonaniu zakresu prac zatwierdzonych przez właściwego branżowo Inspektora Nadzoru i podpisaniu przez niego bezusterkowego protokołu odbioru częściowego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AC1306" w:rsidRPr="00AC1306" w:rsidRDefault="00AC1306" w:rsidP="00564E9F">
      <w:pPr>
        <w:numPr>
          <w:ilvl w:val="0"/>
          <w:numId w:val="22"/>
        </w:numPr>
        <w:autoSpaceDE/>
        <w:autoSpaceDN/>
        <w:jc w:val="both"/>
        <w:rPr>
          <w:sz w:val="24"/>
          <w:szCs w:val="24"/>
        </w:rPr>
      </w:pPr>
      <w:r w:rsidRPr="00AC1306">
        <w:rPr>
          <w:sz w:val="24"/>
          <w:szCs w:val="24"/>
        </w:rPr>
        <w:t>Wysokość wynagrodzenia Wykonawcy w danym miesiącu nie może przekroczyć wartości</w:t>
      </w:r>
      <w:r w:rsidRPr="00AC1306">
        <w:rPr>
          <w:sz w:val="24"/>
        </w:rPr>
        <w:t xml:space="preserve"> określonej w Rzeczowo-Finansowym Harmonogramie Robót.</w:t>
      </w:r>
    </w:p>
    <w:p w:rsidR="00AC1306" w:rsidRPr="00AC1306" w:rsidRDefault="00AC1306" w:rsidP="00564E9F">
      <w:pPr>
        <w:widowControl w:val="0"/>
        <w:numPr>
          <w:ilvl w:val="0"/>
          <w:numId w:val="22"/>
        </w:numPr>
        <w:autoSpaceDE/>
        <w:autoSpaceDN/>
        <w:jc w:val="both"/>
        <w:rPr>
          <w:sz w:val="24"/>
        </w:rPr>
      </w:pPr>
      <w:r w:rsidRPr="00AC1306">
        <w:rPr>
          <w:sz w:val="24"/>
        </w:rPr>
        <w:t xml:space="preserve">W razie rezygnacji przez Zamawiającego z wykonania części robót objętych ofertą wynagrodzenie Wykonawcy zostanie odpowiednio zmniejszone, przyjmując za podstawę będące następstwem ograniczenia robót zmniejszenie ilości zużytych </w:t>
      </w:r>
      <w:r w:rsidRPr="00AC1306">
        <w:rPr>
          <w:sz w:val="24"/>
        </w:rPr>
        <w:lastRenderedPageBreak/>
        <w:t>materiałów, mniejszy stopień zużycia maszyn i urządzeń oraz zmniejszenie nakładów pracy na wykonanie przedmiotu umowy.</w:t>
      </w:r>
    </w:p>
    <w:p w:rsidR="00AC1306" w:rsidRPr="00AC1306" w:rsidRDefault="00AC1306" w:rsidP="00564E9F">
      <w:pPr>
        <w:widowControl w:val="0"/>
        <w:numPr>
          <w:ilvl w:val="0"/>
          <w:numId w:val="22"/>
        </w:numPr>
        <w:autoSpaceDE/>
        <w:autoSpaceDN/>
        <w:jc w:val="both"/>
        <w:rPr>
          <w:sz w:val="24"/>
        </w:rPr>
      </w:pPr>
      <w:r w:rsidRPr="00AC1306">
        <w:rPr>
          <w:sz w:val="24"/>
        </w:rPr>
        <w:t>Podstawę do wystawienia faktury częściowej stanowi bezusterkowy protokół odbioru częściowego, a faktury końcowej - bezusterkowy protokół odbioru końcowego.</w:t>
      </w:r>
    </w:p>
    <w:p w:rsidR="00AC1306" w:rsidRPr="00AC1306" w:rsidRDefault="00AC1306" w:rsidP="00564E9F">
      <w:pPr>
        <w:widowControl w:val="0"/>
        <w:numPr>
          <w:ilvl w:val="0"/>
          <w:numId w:val="22"/>
        </w:numPr>
        <w:autoSpaceDE/>
        <w:autoSpaceDN/>
        <w:jc w:val="both"/>
        <w:rPr>
          <w:sz w:val="24"/>
        </w:rPr>
      </w:pPr>
      <w:r w:rsidRPr="00AC1306">
        <w:rPr>
          <w:sz w:val="24"/>
        </w:rPr>
        <w:t xml:space="preserve">Wykonawca w terminie do 7 dni od daty podpisania bezusterkowego protokołu odbioru częściowego bądź końcowego wystawi i dostarczy do Zamawiającego faktury częściowe bądź fakturę końcową. </w:t>
      </w:r>
      <w:r w:rsidRPr="00AC1306">
        <w:rPr>
          <w:sz w:val="24"/>
          <w:szCs w:val="24"/>
        </w:rPr>
        <w:t>Wykonawca zobowiązany jest wystawić faktury zgodnie z przepisami prawa, a ponadto podać na nich numer niniejszej umowy.</w:t>
      </w:r>
    </w:p>
    <w:p w:rsidR="00AC1306" w:rsidRPr="00AC1306" w:rsidRDefault="00AC1306" w:rsidP="00564E9F">
      <w:pPr>
        <w:widowControl w:val="0"/>
        <w:numPr>
          <w:ilvl w:val="0"/>
          <w:numId w:val="22"/>
        </w:numPr>
        <w:autoSpaceDE/>
        <w:autoSpaceDN/>
        <w:jc w:val="both"/>
        <w:rPr>
          <w:sz w:val="24"/>
        </w:rPr>
      </w:pPr>
      <w:r w:rsidRPr="00AC1306">
        <w:rPr>
          <w:sz w:val="24"/>
        </w:rPr>
        <w:t xml:space="preserve">Faktury Wykonawcy zostaną zrealizowane przez Zamawiającego w terminie </w:t>
      </w:r>
      <w:r w:rsidRPr="00AC1306">
        <w:rPr>
          <w:b/>
          <w:sz w:val="24"/>
        </w:rPr>
        <w:t>do 30 dni</w:t>
      </w:r>
      <w:r w:rsidRPr="00AC1306">
        <w:rPr>
          <w:sz w:val="24"/>
        </w:rPr>
        <w:t xml:space="preserve"> od daty ich doręczenia do Zamawiającego - z zastrzeżeniem ust. 13 - przelewem na rachunek bankowy Wykonawcy w Banku ................................................ nr rachunku ......................................................................................................................., </w:t>
      </w:r>
      <w:r w:rsidRPr="00AC1306">
        <w:rPr>
          <w:sz w:val="24"/>
        </w:rPr>
        <w:br/>
        <w:t>przy czym za datę zapłaty faktury uznaje się dzień obciążenia konta Zamawiającego.</w:t>
      </w:r>
    </w:p>
    <w:p w:rsidR="00AC1306" w:rsidRPr="00AC1306" w:rsidRDefault="00AC1306" w:rsidP="00564E9F">
      <w:pPr>
        <w:widowControl w:val="0"/>
        <w:numPr>
          <w:ilvl w:val="0"/>
          <w:numId w:val="22"/>
        </w:numPr>
        <w:autoSpaceDE/>
        <w:autoSpaceDN/>
        <w:jc w:val="both"/>
        <w:rPr>
          <w:sz w:val="24"/>
        </w:rPr>
      </w:pPr>
      <w:r w:rsidRPr="00AC1306">
        <w:rPr>
          <w:sz w:val="24"/>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AC1306" w:rsidRPr="00AC1306" w:rsidRDefault="00AC1306" w:rsidP="00564E9F">
      <w:pPr>
        <w:widowControl w:val="0"/>
        <w:numPr>
          <w:ilvl w:val="0"/>
          <w:numId w:val="22"/>
        </w:numPr>
        <w:autoSpaceDE/>
        <w:autoSpaceDN/>
        <w:jc w:val="both"/>
        <w:rPr>
          <w:sz w:val="24"/>
        </w:rPr>
      </w:pPr>
      <w:r w:rsidRPr="00AC1306">
        <w:rPr>
          <w:sz w:val="24"/>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AC1306" w:rsidRPr="00AC1306" w:rsidRDefault="00AC1306" w:rsidP="00564E9F">
      <w:pPr>
        <w:widowControl w:val="0"/>
        <w:numPr>
          <w:ilvl w:val="0"/>
          <w:numId w:val="22"/>
        </w:numPr>
        <w:autoSpaceDE/>
        <w:autoSpaceDN/>
        <w:jc w:val="both"/>
        <w:rPr>
          <w:sz w:val="24"/>
        </w:rPr>
      </w:pPr>
      <w:r w:rsidRPr="00AC1306">
        <w:rPr>
          <w:sz w:val="24"/>
        </w:rPr>
        <w:t xml:space="preserve">W przypadku dokonania bezpośredniej zapłaty podwykonawcy lub dalszemu podwykonawcy, o których mowa w ust. 13, Zamawiający potrąci kwotę wypłaconego wynagrodzenia z wynagrodzenia należnego Wykonawcy. </w:t>
      </w:r>
    </w:p>
    <w:p w:rsidR="00AC1306" w:rsidRPr="00AC1306" w:rsidRDefault="00AC1306" w:rsidP="00564E9F">
      <w:pPr>
        <w:widowControl w:val="0"/>
        <w:numPr>
          <w:ilvl w:val="0"/>
          <w:numId w:val="22"/>
        </w:numPr>
        <w:autoSpaceDE/>
        <w:autoSpaceDN/>
        <w:jc w:val="both"/>
        <w:rPr>
          <w:color w:val="0000FF"/>
          <w:sz w:val="24"/>
        </w:rPr>
      </w:pPr>
      <w:r w:rsidRPr="00AC1306">
        <w:rPr>
          <w:b/>
          <w:i/>
          <w:color w:val="0000FF"/>
          <w:sz w:val="24"/>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AC1306" w:rsidRPr="00AC1306" w:rsidRDefault="00AC1306" w:rsidP="00564E9F">
      <w:pPr>
        <w:widowControl w:val="0"/>
        <w:numPr>
          <w:ilvl w:val="0"/>
          <w:numId w:val="22"/>
        </w:numPr>
        <w:autoSpaceDE/>
        <w:autoSpaceDN/>
        <w:jc w:val="both"/>
        <w:rPr>
          <w:sz w:val="24"/>
        </w:rPr>
      </w:pPr>
      <w:r w:rsidRPr="00AC1306">
        <w:rPr>
          <w:sz w:val="24"/>
        </w:rPr>
        <w:t>Zamawiający oświadcza, że jest podatnikiem podatku VAT.</w:t>
      </w:r>
    </w:p>
    <w:p w:rsidR="00AC1306" w:rsidRPr="00AC1306" w:rsidRDefault="00AC1306" w:rsidP="00564E9F">
      <w:pPr>
        <w:widowControl w:val="0"/>
        <w:numPr>
          <w:ilvl w:val="0"/>
          <w:numId w:val="22"/>
        </w:numPr>
        <w:autoSpaceDE/>
        <w:autoSpaceDN/>
        <w:jc w:val="both"/>
        <w:rPr>
          <w:sz w:val="24"/>
        </w:rPr>
      </w:pPr>
      <w:r w:rsidRPr="00AC1306">
        <w:rPr>
          <w:sz w:val="24"/>
        </w:rPr>
        <w:t xml:space="preserve">Wykonawca oświadcza, że jest podatnikiem podatku VAT. </w:t>
      </w:r>
    </w:p>
    <w:p w:rsidR="00AC1306" w:rsidRPr="00AC1306" w:rsidRDefault="00AC1306" w:rsidP="00564E9F">
      <w:pPr>
        <w:widowControl w:val="0"/>
        <w:numPr>
          <w:ilvl w:val="0"/>
          <w:numId w:val="22"/>
        </w:numPr>
        <w:autoSpaceDE/>
        <w:autoSpaceDN/>
        <w:jc w:val="both"/>
        <w:rPr>
          <w:sz w:val="24"/>
        </w:rPr>
      </w:pPr>
      <w:r w:rsidRPr="00AC1306">
        <w:rPr>
          <w:sz w:val="24"/>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AC1306" w:rsidRPr="004B1226" w:rsidRDefault="00AC1306" w:rsidP="00564E9F">
      <w:pPr>
        <w:widowControl w:val="0"/>
        <w:numPr>
          <w:ilvl w:val="0"/>
          <w:numId w:val="22"/>
        </w:numPr>
        <w:autoSpaceDE/>
        <w:autoSpaceDN/>
        <w:jc w:val="both"/>
        <w:rPr>
          <w:sz w:val="24"/>
        </w:rPr>
      </w:pPr>
      <w:r w:rsidRPr="00AC1306">
        <w:rPr>
          <w:sz w:val="24"/>
        </w:rPr>
        <w:t xml:space="preserve">Wszelkie prace lub czynności nieopisane w dokumentach, o których mowa w § 1 ust. </w:t>
      </w:r>
      <w:r w:rsidR="00A67164">
        <w:rPr>
          <w:sz w:val="24"/>
        </w:rPr>
        <w:t>3</w:t>
      </w:r>
      <w:r w:rsidRPr="00AC1306">
        <w:rPr>
          <w:sz w:val="24"/>
        </w:rPr>
        <w:t xml:space="preserve"> oraz w niniejszej umowie, a niezbędne dla właściwego i kompletnego wykonania przedmiotu umowy, traktowane są jako oczywiste i zostały uwzględnione w wynagrodzeniu rycz</w:t>
      </w:r>
      <w:r w:rsidR="00E56344">
        <w:rPr>
          <w:sz w:val="24"/>
        </w:rPr>
        <w:t>ałtowym określonym w § 10</w:t>
      </w:r>
      <w:r w:rsidRPr="00AC1306">
        <w:rPr>
          <w:sz w:val="24"/>
        </w:rPr>
        <w:t xml:space="preserve"> ust. 2 niniejszej umowy</w:t>
      </w:r>
      <w:r w:rsidR="004B1226">
        <w:rPr>
          <w:sz w:val="24"/>
        </w:rPr>
        <w:t>.</w:t>
      </w:r>
    </w:p>
    <w:p w:rsidR="00D037E2" w:rsidRDefault="00D037E2" w:rsidP="003A3E05">
      <w:pPr>
        <w:pStyle w:val="Nagwek1"/>
        <w:spacing w:before="240" w:after="120"/>
        <w:jc w:val="left"/>
        <w:rPr>
          <w:b/>
          <w:u w:val="none"/>
        </w:rPr>
      </w:pPr>
      <w:r>
        <w:rPr>
          <w:b/>
          <w:u w:val="none"/>
        </w:rPr>
        <w:lastRenderedPageBreak/>
        <w:t>ODBIÓR</w:t>
      </w:r>
    </w:p>
    <w:p w:rsidR="00D037E2" w:rsidRDefault="00D037E2" w:rsidP="003A3E05">
      <w:pPr>
        <w:keepNext/>
        <w:spacing w:before="120" w:after="120"/>
        <w:jc w:val="center"/>
        <w:rPr>
          <w:b/>
          <w:sz w:val="24"/>
        </w:rPr>
      </w:pPr>
      <w:r>
        <w:rPr>
          <w:b/>
          <w:sz w:val="24"/>
        </w:rPr>
        <w:t xml:space="preserve">§ </w:t>
      </w:r>
      <w:r w:rsidR="00D32CCD">
        <w:rPr>
          <w:b/>
          <w:sz w:val="24"/>
        </w:rPr>
        <w:t>11</w:t>
      </w:r>
    </w:p>
    <w:p w:rsidR="00431F81" w:rsidRPr="00EB5D37" w:rsidRDefault="00431F81" w:rsidP="00564E9F">
      <w:pPr>
        <w:numPr>
          <w:ilvl w:val="0"/>
          <w:numId w:val="25"/>
        </w:numPr>
        <w:autoSpaceDE/>
        <w:autoSpaceDN/>
        <w:jc w:val="both"/>
        <w:rPr>
          <w:sz w:val="24"/>
        </w:rPr>
      </w:pPr>
      <w:r w:rsidRPr="00EB5D37">
        <w:rPr>
          <w:sz w:val="24"/>
        </w:rPr>
        <w:t>Strony ustalają, że będą stosowane następujące rodzaje odbiorów:</w:t>
      </w:r>
    </w:p>
    <w:p w:rsidR="00431F81" w:rsidRPr="00EB5D37" w:rsidRDefault="00431F81" w:rsidP="00564E9F">
      <w:pPr>
        <w:numPr>
          <w:ilvl w:val="0"/>
          <w:numId w:val="27"/>
        </w:numPr>
        <w:autoSpaceDE/>
        <w:autoSpaceDN/>
        <w:jc w:val="both"/>
        <w:rPr>
          <w:sz w:val="24"/>
        </w:rPr>
      </w:pPr>
      <w:r w:rsidRPr="00EB5D37">
        <w:rPr>
          <w:sz w:val="24"/>
        </w:rPr>
        <w:t xml:space="preserve">odbiory częściowe za wykonanie zakresu </w:t>
      </w:r>
      <w:r w:rsidR="004F3B8D" w:rsidRPr="00EB5D37">
        <w:rPr>
          <w:sz w:val="24"/>
        </w:rPr>
        <w:t>prac</w:t>
      </w:r>
      <w:r w:rsidRPr="00EB5D37">
        <w:rPr>
          <w:sz w:val="24"/>
        </w:rPr>
        <w:t xml:space="preserve"> </w:t>
      </w:r>
      <w:r w:rsidR="004F3B8D" w:rsidRPr="00EB5D37">
        <w:rPr>
          <w:sz w:val="24"/>
        </w:rPr>
        <w:t xml:space="preserve">zgodnie z harmonogramem </w:t>
      </w:r>
      <w:r w:rsidR="004F3B8D" w:rsidRPr="00EB5D37">
        <w:rPr>
          <w:sz w:val="24"/>
        </w:rPr>
        <w:br/>
        <w:t>rzeczowo – finansowym,</w:t>
      </w:r>
    </w:p>
    <w:p w:rsidR="00431F81" w:rsidRPr="00EB5D37" w:rsidRDefault="00431F81" w:rsidP="00564E9F">
      <w:pPr>
        <w:numPr>
          <w:ilvl w:val="0"/>
          <w:numId w:val="27"/>
        </w:numPr>
        <w:autoSpaceDE/>
        <w:autoSpaceDN/>
        <w:jc w:val="both"/>
        <w:rPr>
          <w:sz w:val="24"/>
        </w:rPr>
      </w:pPr>
      <w:r w:rsidRPr="00EB5D37">
        <w:rPr>
          <w:sz w:val="24"/>
        </w:rPr>
        <w:t>odbiór końcowy po bezusterkowym zrealizowaniu przedmiotu umowy,</w:t>
      </w:r>
    </w:p>
    <w:p w:rsidR="00431F81" w:rsidRPr="00EB5D37" w:rsidRDefault="00431F81" w:rsidP="00564E9F">
      <w:pPr>
        <w:numPr>
          <w:ilvl w:val="0"/>
          <w:numId w:val="27"/>
        </w:numPr>
        <w:autoSpaceDE/>
        <w:autoSpaceDN/>
        <w:jc w:val="both"/>
        <w:rPr>
          <w:sz w:val="24"/>
        </w:rPr>
      </w:pPr>
      <w:r w:rsidRPr="00EB5D37">
        <w:rPr>
          <w:sz w:val="24"/>
        </w:rPr>
        <w:t>odbiór ostateczny po upływie okresu gwarancji i rękojmi.</w:t>
      </w:r>
    </w:p>
    <w:p w:rsidR="00431F81" w:rsidRPr="00EB5D37" w:rsidRDefault="00431F81" w:rsidP="00564E9F">
      <w:pPr>
        <w:numPr>
          <w:ilvl w:val="0"/>
          <w:numId w:val="25"/>
        </w:numPr>
        <w:autoSpaceDE/>
        <w:autoSpaceDN/>
        <w:jc w:val="both"/>
        <w:rPr>
          <w:sz w:val="24"/>
        </w:rPr>
      </w:pPr>
      <w:r w:rsidRPr="00EB5D37">
        <w:rPr>
          <w:sz w:val="24"/>
        </w:rPr>
        <w:t>Odbiorów częściowych dokonuje właściwy branżowo Inspektor Nadzoru, natomiast odbiór końcowy 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431F81" w:rsidRPr="00431F81" w:rsidRDefault="00431F81" w:rsidP="00564E9F">
      <w:pPr>
        <w:numPr>
          <w:ilvl w:val="0"/>
          <w:numId w:val="25"/>
        </w:numPr>
        <w:autoSpaceDE/>
        <w:autoSpaceDN/>
        <w:jc w:val="both"/>
        <w:rPr>
          <w:sz w:val="24"/>
        </w:rPr>
      </w:pPr>
      <w:r w:rsidRPr="00431F81">
        <w:rPr>
          <w:sz w:val="24"/>
        </w:rPr>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robót i naliczenia kar umownych.</w:t>
      </w:r>
    </w:p>
    <w:p w:rsidR="00431F81" w:rsidRPr="00431F81" w:rsidRDefault="00431F81" w:rsidP="00564E9F">
      <w:pPr>
        <w:numPr>
          <w:ilvl w:val="0"/>
          <w:numId w:val="25"/>
        </w:numPr>
        <w:autoSpaceDE/>
        <w:autoSpaceDN/>
        <w:jc w:val="both"/>
        <w:rPr>
          <w:sz w:val="24"/>
        </w:rPr>
      </w:pPr>
      <w:r w:rsidRPr="00431F81">
        <w:rPr>
          <w:sz w:val="24"/>
        </w:rPr>
        <w:t>Wykonawca zgłasza Zamawiającemu gotowość do odbioru końcowego robót wpisem do dziennika budowy oraz pisemnie na adres siedziby Zamawiającego.</w:t>
      </w:r>
    </w:p>
    <w:p w:rsidR="00431F81" w:rsidRPr="00431F81" w:rsidRDefault="00431F81" w:rsidP="00564E9F">
      <w:pPr>
        <w:numPr>
          <w:ilvl w:val="0"/>
          <w:numId w:val="25"/>
        </w:numPr>
        <w:autoSpaceDE/>
        <w:autoSpaceDN/>
        <w:jc w:val="both"/>
        <w:rPr>
          <w:sz w:val="24"/>
        </w:rPr>
      </w:pPr>
      <w:r w:rsidRPr="00431F81">
        <w:rPr>
          <w:sz w:val="24"/>
        </w:rPr>
        <w:t>Warunkiem</w:t>
      </w:r>
      <w:r w:rsidRPr="00431F81">
        <w:rPr>
          <w:bCs/>
          <w:sz w:val="24"/>
          <w:szCs w:val="24"/>
        </w:rPr>
        <w:t xml:space="preserve"> </w:t>
      </w:r>
      <w:r w:rsidRPr="00431F81">
        <w:rPr>
          <w:sz w:val="24"/>
          <w:szCs w:val="24"/>
        </w:rPr>
        <w:t>zgłoszenia gotowości do odbioru końcowego jest przeprowadzenie przez Wykonawcę (przy udziale Zamawiającego) wszystkich niezbędnych prób, badań kontrolnych, odbiorów technicznych, usunięcie stwierdzonych przy ich dokonywaniu usterek i wad oraz zapłacenie przez Wykonawcę wszelkich należności związanych z zajęciem pasa drogowego.</w:t>
      </w:r>
    </w:p>
    <w:p w:rsidR="00431F81" w:rsidRPr="00431F81" w:rsidRDefault="00431F81" w:rsidP="00564E9F">
      <w:pPr>
        <w:numPr>
          <w:ilvl w:val="0"/>
          <w:numId w:val="25"/>
        </w:numPr>
        <w:autoSpaceDE/>
        <w:autoSpaceDN/>
        <w:jc w:val="both"/>
        <w:rPr>
          <w:sz w:val="24"/>
        </w:rPr>
      </w:pPr>
      <w:r w:rsidRPr="00431F81">
        <w:rPr>
          <w:sz w:val="24"/>
        </w:rPr>
        <w:t>Wykonawca</w:t>
      </w:r>
      <w:r w:rsidRPr="00431F81">
        <w:rPr>
          <w:sz w:val="24"/>
          <w:szCs w:val="24"/>
        </w:rPr>
        <w:t xml:space="preserve"> przekaże Zamawiającemu w dniu zgłoszenia gotowości do odbioru końcowego: dokumentację powykonawczą ze wszystkimi zmianami dokonanymi zaświadczenia właściwych jednostek i organów, świadectwa techniczne i dokumenty gwarancyjne, przewidziane w obowiązującym prawie atesty i zezwolenia co do urządzeń i instalacji zamontowanych lub wykonanych w trakcie realizacji przedmiotu umowy. 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431F81">
        <w:rPr>
          <w:i/>
          <w:color w:val="FF0000"/>
          <w:sz w:val="24"/>
          <w:szCs w:val="24"/>
        </w:rPr>
        <w:t xml:space="preserve"> </w:t>
      </w:r>
      <w:r w:rsidRPr="00431F81">
        <w:rPr>
          <w:sz w:val="24"/>
          <w:szCs w:val="24"/>
        </w:rPr>
        <w:t>rozpoczęcia odbioru końcowego dziennik budowy.</w:t>
      </w:r>
      <w:r w:rsidRPr="00431F81">
        <w:rPr>
          <w:b/>
          <w:sz w:val="24"/>
          <w:szCs w:val="24"/>
        </w:rPr>
        <w:t xml:space="preserve"> </w:t>
      </w:r>
    </w:p>
    <w:p w:rsidR="00431F81" w:rsidRPr="00431F81" w:rsidRDefault="00431F81" w:rsidP="00564E9F">
      <w:pPr>
        <w:numPr>
          <w:ilvl w:val="0"/>
          <w:numId w:val="25"/>
        </w:numPr>
        <w:autoSpaceDE/>
        <w:autoSpaceDN/>
        <w:jc w:val="both"/>
        <w:rPr>
          <w:sz w:val="24"/>
        </w:rPr>
      </w:pPr>
      <w:r w:rsidRPr="00431F81">
        <w:rPr>
          <w:b/>
          <w:sz w:val="24"/>
        </w:rPr>
        <w:t>Brak</w:t>
      </w:r>
      <w:r w:rsidRPr="00431F81">
        <w:rPr>
          <w:b/>
          <w:sz w:val="24"/>
          <w:szCs w:val="24"/>
        </w:rPr>
        <w:t xml:space="preserve">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p>
    <w:p w:rsidR="00431F81" w:rsidRPr="00431F81" w:rsidRDefault="00431F81" w:rsidP="00564E9F">
      <w:pPr>
        <w:numPr>
          <w:ilvl w:val="0"/>
          <w:numId w:val="25"/>
        </w:numPr>
        <w:autoSpaceDE/>
        <w:autoSpaceDN/>
        <w:jc w:val="both"/>
        <w:rPr>
          <w:sz w:val="24"/>
        </w:rPr>
      </w:pPr>
      <w:r w:rsidRPr="00431F81">
        <w:rPr>
          <w:sz w:val="24"/>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w:t>
      </w:r>
      <w:r w:rsidR="00EE7ED9">
        <w:rPr>
          <w:sz w:val="24"/>
        </w:rPr>
        <w:t>yć: Kierownik Budowy oraz Inspektor Nadzoru.</w:t>
      </w:r>
    </w:p>
    <w:p w:rsidR="00431F81" w:rsidRPr="00431F81" w:rsidRDefault="00431F81" w:rsidP="00564E9F">
      <w:pPr>
        <w:numPr>
          <w:ilvl w:val="0"/>
          <w:numId w:val="25"/>
        </w:numPr>
        <w:autoSpaceDE/>
        <w:autoSpaceDN/>
        <w:jc w:val="both"/>
        <w:rPr>
          <w:sz w:val="24"/>
        </w:rPr>
      </w:pPr>
      <w:r w:rsidRPr="00431F81">
        <w:rPr>
          <w:sz w:val="24"/>
        </w:rPr>
        <w:lastRenderedPageBreak/>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431F81" w:rsidRPr="00431F81" w:rsidRDefault="00431F81" w:rsidP="00564E9F">
      <w:pPr>
        <w:numPr>
          <w:ilvl w:val="0"/>
          <w:numId w:val="25"/>
        </w:numPr>
        <w:autoSpaceDE/>
        <w:autoSpaceDN/>
        <w:jc w:val="both"/>
        <w:rPr>
          <w:sz w:val="24"/>
        </w:rPr>
      </w:pPr>
      <w:r w:rsidRPr="00431F81">
        <w:rPr>
          <w:sz w:val="24"/>
        </w:rPr>
        <w:t>Odbiór końcowy nie może być dokonany, jeżeli stwierdzone wady lub inne naruszenia postanowień umowy obniżają wartość lub użyteczność przedmiotu umowy, z zastrzeżeniem ust. 12</w:t>
      </w:r>
      <w:r w:rsidR="00EE7ED9" w:rsidRPr="00EE7ED9">
        <w:rPr>
          <w:sz w:val="24"/>
        </w:rPr>
        <w:t>.</w:t>
      </w:r>
    </w:p>
    <w:p w:rsidR="00431F81" w:rsidRPr="00431F81" w:rsidRDefault="00431F81" w:rsidP="00564E9F">
      <w:pPr>
        <w:numPr>
          <w:ilvl w:val="0"/>
          <w:numId w:val="25"/>
        </w:numPr>
        <w:autoSpaceDE/>
        <w:autoSpaceDN/>
        <w:jc w:val="both"/>
        <w:rPr>
          <w:sz w:val="24"/>
        </w:rPr>
      </w:pPr>
      <w:r w:rsidRPr="00431F81">
        <w:rPr>
          <w:sz w:val="24"/>
        </w:rPr>
        <w:t>Zakończenie prac Komisji Odbioru następuje z chwilą podpisania przez Strony umowy bezusterkowego protokołu odbioru.</w:t>
      </w:r>
    </w:p>
    <w:p w:rsidR="00431F81" w:rsidRPr="00431F81" w:rsidRDefault="00431F81" w:rsidP="00564E9F">
      <w:pPr>
        <w:numPr>
          <w:ilvl w:val="0"/>
          <w:numId w:val="25"/>
        </w:numPr>
        <w:autoSpaceDE/>
        <w:autoSpaceDN/>
        <w:jc w:val="both"/>
        <w:rPr>
          <w:sz w:val="24"/>
        </w:rPr>
      </w:pPr>
      <w:r w:rsidRPr="00431F81">
        <w:rPr>
          <w:sz w:val="24"/>
        </w:rPr>
        <w:t>W razie stwierdzenia w toku czynności odbioru wad, które nie nadają się do usunięcia, Zamawiający może:</w:t>
      </w:r>
    </w:p>
    <w:p w:rsidR="00431F81" w:rsidRPr="00431F81" w:rsidRDefault="00431F81" w:rsidP="00564E9F">
      <w:pPr>
        <w:numPr>
          <w:ilvl w:val="0"/>
          <w:numId w:val="26"/>
        </w:numPr>
        <w:autoSpaceDE/>
        <w:autoSpaceDN/>
        <w:jc w:val="both"/>
        <w:rPr>
          <w:sz w:val="24"/>
        </w:rPr>
      </w:pPr>
      <w:r w:rsidRPr="00431F81">
        <w:rPr>
          <w:sz w:val="24"/>
        </w:rPr>
        <w:t>obniżyć wynagrodzenie Wykonawcy odpowiednio do zmniejszonej wartości lub użyteczności przedmiotu umowy, albo</w:t>
      </w:r>
    </w:p>
    <w:p w:rsidR="00431F81" w:rsidRPr="00431F81" w:rsidRDefault="00431F81" w:rsidP="00564E9F">
      <w:pPr>
        <w:numPr>
          <w:ilvl w:val="0"/>
          <w:numId w:val="26"/>
        </w:numPr>
        <w:autoSpaceDE/>
        <w:autoSpaceDN/>
        <w:jc w:val="both"/>
        <w:rPr>
          <w:sz w:val="24"/>
        </w:rPr>
      </w:pPr>
      <w:r w:rsidRPr="00431F81">
        <w:rPr>
          <w:sz w:val="24"/>
        </w:rPr>
        <w:t xml:space="preserve">zażądać wykonania przedmiotu umowy względnie jego części po raz drugi na koszt Wykonawcy, zachowując przy tym prawo do naliczania kar umownych w wysokości i sposób określony w </w:t>
      </w:r>
      <w:r w:rsidR="00EB5D37" w:rsidRPr="00EB5D37">
        <w:rPr>
          <w:sz w:val="24"/>
        </w:rPr>
        <w:t>§ 14</w:t>
      </w:r>
      <w:r w:rsidRPr="00EB5D37">
        <w:rPr>
          <w:sz w:val="24"/>
        </w:rPr>
        <w:t xml:space="preserve"> </w:t>
      </w:r>
      <w:r w:rsidRPr="00431F81">
        <w:rPr>
          <w:sz w:val="24"/>
        </w:rPr>
        <w:t>ust. 2 umowy.</w:t>
      </w:r>
    </w:p>
    <w:p w:rsidR="00431F81" w:rsidRPr="00431F81" w:rsidRDefault="00431F81" w:rsidP="00564E9F">
      <w:pPr>
        <w:numPr>
          <w:ilvl w:val="0"/>
          <w:numId w:val="25"/>
        </w:numPr>
        <w:autoSpaceDE/>
        <w:autoSpaceDN/>
        <w:jc w:val="both"/>
        <w:rPr>
          <w:sz w:val="24"/>
        </w:rPr>
      </w:pPr>
      <w:r w:rsidRPr="00431F81">
        <w:rPr>
          <w:sz w:val="24"/>
        </w:rPr>
        <w:t xml:space="preserve">Odbiór ostateczny jest dokonywany po upływie </w:t>
      </w:r>
      <w:r w:rsidRPr="00EB5D37">
        <w:rPr>
          <w:sz w:val="24"/>
        </w:rPr>
        <w:t xml:space="preserve">terminu gwarancji i </w:t>
      </w:r>
      <w:r w:rsidRPr="00431F81">
        <w:rPr>
          <w:sz w:val="24"/>
        </w:rPr>
        <w:t>rękojmi i polega na sprawdzeniu usunięcia wad powstałych i ujawnionych w tym okresie.</w:t>
      </w:r>
    </w:p>
    <w:p w:rsidR="00EE7ED9" w:rsidRPr="00EE7ED9" w:rsidRDefault="00EE7ED9" w:rsidP="00EE7ED9">
      <w:pPr>
        <w:keepNext/>
        <w:widowControl w:val="0"/>
        <w:autoSpaceDE/>
        <w:autoSpaceDN/>
        <w:spacing w:before="240" w:after="120"/>
        <w:outlineLvl w:val="3"/>
        <w:rPr>
          <w:b/>
          <w:sz w:val="24"/>
        </w:rPr>
      </w:pPr>
      <w:r w:rsidRPr="00EE7ED9">
        <w:rPr>
          <w:b/>
          <w:sz w:val="24"/>
        </w:rPr>
        <w:t>GWARANCJA  ORAZ  RĘKOJMIA</w:t>
      </w:r>
    </w:p>
    <w:p w:rsidR="00337B71" w:rsidRPr="00337B71" w:rsidRDefault="00D32CCD" w:rsidP="003A3E05">
      <w:pPr>
        <w:keepNext/>
        <w:spacing w:before="120" w:after="120"/>
        <w:jc w:val="center"/>
        <w:rPr>
          <w:b/>
          <w:sz w:val="24"/>
        </w:rPr>
      </w:pPr>
      <w:r>
        <w:rPr>
          <w:b/>
          <w:sz w:val="24"/>
        </w:rPr>
        <w:t>§ 12</w:t>
      </w:r>
    </w:p>
    <w:p w:rsidR="00337B71" w:rsidRPr="00337B71" w:rsidRDefault="00337B71" w:rsidP="00564E9F">
      <w:pPr>
        <w:pStyle w:val="Akapitzlist"/>
        <w:numPr>
          <w:ilvl w:val="0"/>
          <w:numId w:val="29"/>
        </w:numPr>
        <w:autoSpaceDE/>
        <w:autoSpaceDN/>
        <w:jc w:val="both"/>
        <w:rPr>
          <w:sz w:val="24"/>
        </w:rPr>
      </w:pPr>
      <w:r w:rsidRPr="00337B71">
        <w:rPr>
          <w:sz w:val="24"/>
        </w:rPr>
        <w:t xml:space="preserve">Wykonawca jest odpowiedzialny względem Zamawiającego z tytułu gwarancji i rękojmi za wady przedmiotu umowy powstałe w okresie gwarancji - przez okres jej udzielania oraz w okresie rękojmi - przez okres rękojmi ustalony w ust. 2. </w:t>
      </w:r>
    </w:p>
    <w:p w:rsidR="00EE7ED9" w:rsidRPr="00EE7ED9" w:rsidRDefault="00EE7ED9" w:rsidP="00564E9F">
      <w:pPr>
        <w:numPr>
          <w:ilvl w:val="0"/>
          <w:numId w:val="29"/>
        </w:numPr>
        <w:autoSpaceDE/>
        <w:autoSpaceDN/>
        <w:jc w:val="both"/>
        <w:rPr>
          <w:sz w:val="24"/>
        </w:rPr>
      </w:pPr>
      <w:r w:rsidRPr="00EE7ED9">
        <w:rPr>
          <w:sz w:val="24"/>
        </w:rPr>
        <w:t xml:space="preserve">Strony ustalają, że okresy gwarancji i rękojmi za wady są równe i rozpoczynają się z dniem podpisania bezusterkowego protokołu odbioru końcowego. </w:t>
      </w:r>
    </w:p>
    <w:p w:rsidR="00EE7ED9" w:rsidRPr="00EE7ED9" w:rsidRDefault="00EE7ED9" w:rsidP="00564E9F">
      <w:pPr>
        <w:numPr>
          <w:ilvl w:val="0"/>
          <w:numId w:val="29"/>
        </w:numPr>
        <w:autoSpaceDE/>
        <w:autoSpaceDN/>
        <w:jc w:val="both"/>
        <w:rPr>
          <w:sz w:val="24"/>
        </w:rPr>
      </w:pPr>
      <w:r w:rsidRPr="00EE7ED9">
        <w:rPr>
          <w:sz w:val="24"/>
        </w:rPr>
        <w:t xml:space="preserve">Wykonawca udziela gwarancji na przedmiot umowy na okres </w:t>
      </w:r>
      <w:r w:rsidRPr="00EE7ED9">
        <w:rPr>
          <w:b/>
          <w:sz w:val="24"/>
        </w:rPr>
        <w:t>… miesięcy</w:t>
      </w:r>
      <w:r w:rsidRPr="00EE7ED9">
        <w:rPr>
          <w:sz w:val="24"/>
        </w:rPr>
        <w:t xml:space="preserve"> od daty podpisania bezusterkowego protokołu odbioru końcowego.</w:t>
      </w:r>
    </w:p>
    <w:p w:rsidR="00EE7ED9" w:rsidRPr="00EE7ED9" w:rsidRDefault="00EE7ED9" w:rsidP="00564E9F">
      <w:pPr>
        <w:numPr>
          <w:ilvl w:val="0"/>
          <w:numId w:val="29"/>
        </w:numPr>
        <w:autoSpaceDE/>
        <w:autoSpaceDN/>
        <w:jc w:val="both"/>
        <w:rPr>
          <w:sz w:val="24"/>
        </w:rPr>
      </w:pPr>
      <w:r w:rsidRPr="00EE7ED9">
        <w:rPr>
          <w:sz w:val="24"/>
        </w:rPr>
        <w:t>Zamawiający może wykonać uprawnienia z tytułu gwarancji niezależnie od uprawnień wynikających z rękojmi.</w:t>
      </w:r>
    </w:p>
    <w:p w:rsidR="00EE7ED9" w:rsidRPr="00EE7ED9" w:rsidRDefault="00EE7ED9" w:rsidP="00564E9F">
      <w:pPr>
        <w:numPr>
          <w:ilvl w:val="0"/>
          <w:numId w:val="29"/>
        </w:numPr>
        <w:autoSpaceDE/>
        <w:autoSpaceDN/>
        <w:jc w:val="both"/>
        <w:rPr>
          <w:sz w:val="24"/>
        </w:rPr>
      </w:pPr>
      <w:r w:rsidRPr="00EE7ED9">
        <w:rPr>
          <w:b/>
          <w:sz w:val="24"/>
        </w:rPr>
        <w:t>Postępowanie przy wystąpieniu wad w okresie gwarancji i rękojmi:</w:t>
      </w:r>
    </w:p>
    <w:p w:rsidR="00EE7ED9" w:rsidRPr="00EE7ED9" w:rsidRDefault="00EE7ED9" w:rsidP="00564E9F">
      <w:pPr>
        <w:numPr>
          <w:ilvl w:val="1"/>
          <w:numId w:val="28"/>
        </w:numPr>
        <w:autoSpaceDE/>
        <w:autoSpaceDN/>
        <w:jc w:val="both"/>
        <w:rPr>
          <w:sz w:val="24"/>
        </w:rPr>
      </w:pPr>
      <w:r w:rsidRPr="00EE7ED9">
        <w:rPr>
          <w:sz w:val="24"/>
        </w:rPr>
        <w:t>O wykryciu wady Zamawiający zawiadomi Wykonawcę niezwłocznie w formie pisemnej lub faxem na numer .....................................</w:t>
      </w:r>
    </w:p>
    <w:p w:rsidR="00EE7ED9" w:rsidRPr="00EE7ED9" w:rsidRDefault="00EE7ED9" w:rsidP="00564E9F">
      <w:pPr>
        <w:numPr>
          <w:ilvl w:val="1"/>
          <w:numId w:val="28"/>
        </w:numPr>
        <w:autoSpaceDE/>
        <w:autoSpaceDN/>
        <w:jc w:val="both"/>
        <w:rPr>
          <w:sz w:val="24"/>
        </w:rPr>
      </w:pPr>
      <w:r w:rsidRPr="00EE7ED9">
        <w:rPr>
          <w:sz w:val="24"/>
        </w:rPr>
        <w:t xml:space="preserve">Wykonawca zobowiązuje się przystąpić do usunięcia wady w ciągu </w:t>
      </w:r>
      <w:r w:rsidRPr="00EE7ED9">
        <w:rPr>
          <w:b/>
          <w:sz w:val="24"/>
        </w:rPr>
        <w:t>24 godzin</w:t>
      </w:r>
      <w:r w:rsidRPr="00EE7ED9">
        <w:rPr>
          <w:sz w:val="24"/>
        </w:rPr>
        <w:t xml:space="preserve"> od otrzymania zgłoszenia od Zamawiającego o wykryciu wady.</w:t>
      </w:r>
    </w:p>
    <w:p w:rsidR="00EE7ED9" w:rsidRPr="00EE7ED9" w:rsidRDefault="00EE7ED9" w:rsidP="00564E9F">
      <w:pPr>
        <w:numPr>
          <w:ilvl w:val="1"/>
          <w:numId w:val="28"/>
        </w:numPr>
        <w:autoSpaceDE/>
        <w:autoSpaceDN/>
        <w:jc w:val="both"/>
        <w:rPr>
          <w:sz w:val="24"/>
        </w:rPr>
      </w:pPr>
      <w:r w:rsidRPr="00EE7ED9">
        <w:rPr>
          <w:sz w:val="24"/>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EE7ED9" w:rsidRPr="00EE7ED9" w:rsidRDefault="00EE7ED9" w:rsidP="00564E9F">
      <w:pPr>
        <w:numPr>
          <w:ilvl w:val="1"/>
          <w:numId w:val="28"/>
        </w:numPr>
        <w:autoSpaceDE/>
        <w:autoSpaceDN/>
        <w:jc w:val="both"/>
        <w:rPr>
          <w:sz w:val="24"/>
        </w:rPr>
      </w:pPr>
      <w:r w:rsidRPr="00EE7ED9">
        <w:rPr>
          <w:sz w:val="24"/>
        </w:rPr>
        <w:t>Termin usunięcia wad określa Zamawiający w protokole, o którym mowa w pkt 3). Usunięcie wad przez Wykonawcę zostanie potwierdzone protokolarnie przez Zamawiającego i Wykonawcę.</w:t>
      </w:r>
    </w:p>
    <w:p w:rsidR="00EE7ED9" w:rsidRPr="00EE7ED9" w:rsidRDefault="00EE7ED9" w:rsidP="00564E9F">
      <w:pPr>
        <w:numPr>
          <w:ilvl w:val="1"/>
          <w:numId w:val="28"/>
        </w:numPr>
        <w:autoSpaceDE/>
        <w:autoSpaceDN/>
        <w:jc w:val="both"/>
        <w:rPr>
          <w:sz w:val="24"/>
        </w:rPr>
      </w:pPr>
      <w:r w:rsidRPr="00EE7ED9">
        <w:rPr>
          <w:sz w:val="24"/>
        </w:rPr>
        <w:t>Wady nieusunięte w terminie, o którym mowa w pkt 4)</w:t>
      </w:r>
      <w:r w:rsidRPr="00EE7ED9">
        <w:rPr>
          <w:rFonts w:ascii="Arial" w:hAnsi="Arial"/>
          <w:sz w:val="24"/>
        </w:rPr>
        <w:t>,</w:t>
      </w:r>
      <w:r w:rsidRPr="00EE7ED9">
        <w:rPr>
          <w:sz w:val="24"/>
        </w:rPr>
        <w:t xml:space="preserve"> których Wykonawca nie usunie pomimo pisemnego wezwania Zamawiającego w terminie w nim wyznaczonym, mogą być zlecone przez Zamawiającego do usunięcia innym osobom na koszt i niebezpieczeństwo Wykonawcy (zastępcze wykonanie).</w:t>
      </w:r>
    </w:p>
    <w:p w:rsidR="00EE7ED9" w:rsidRPr="00EE7ED9" w:rsidRDefault="00EE7ED9" w:rsidP="00564E9F">
      <w:pPr>
        <w:numPr>
          <w:ilvl w:val="1"/>
          <w:numId w:val="28"/>
        </w:numPr>
        <w:autoSpaceDE/>
        <w:autoSpaceDN/>
        <w:jc w:val="both"/>
        <w:rPr>
          <w:sz w:val="24"/>
        </w:rPr>
      </w:pPr>
      <w:r w:rsidRPr="00EE7ED9">
        <w:rPr>
          <w:sz w:val="24"/>
        </w:rPr>
        <w:t xml:space="preserve">W sytuacji zastępczego wykonania rozliczenie z Wykonawcą kosztów z tego tytułu nastąpi na podstawie noty obciążeniowej Zamawiającego, którą Wykonawca będzie zobowiązany zapłacić w terminie </w:t>
      </w:r>
      <w:r w:rsidRPr="00EE7ED9">
        <w:rPr>
          <w:b/>
          <w:sz w:val="24"/>
        </w:rPr>
        <w:t>30 dni</w:t>
      </w:r>
      <w:r w:rsidRPr="00EE7ED9">
        <w:rPr>
          <w:sz w:val="24"/>
        </w:rPr>
        <w:t xml:space="preserve"> od daty jej wystawienia. </w:t>
      </w:r>
    </w:p>
    <w:p w:rsidR="00337B71" w:rsidRPr="00337B71" w:rsidRDefault="00337B71" w:rsidP="00337B71">
      <w:pPr>
        <w:keepNext/>
        <w:widowControl w:val="0"/>
        <w:autoSpaceDE/>
        <w:autoSpaceDN/>
        <w:spacing w:before="240" w:after="120"/>
        <w:outlineLvl w:val="3"/>
        <w:rPr>
          <w:b/>
          <w:sz w:val="24"/>
        </w:rPr>
      </w:pPr>
      <w:r w:rsidRPr="00337B71">
        <w:rPr>
          <w:b/>
          <w:sz w:val="24"/>
        </w:rPr>
        <w:lastRenderedPageBreak/>
        <w:t>ODPOWIEDZIALNOŚĆ  Z  TYTUŁU  NIEWYKONANIA  LUB  NIENALEŻYTEGO  WYKONANIA  UMOWY</w:t>
      </w:r>
    </w:p>
    <w:p w:rsidR="00337B71" w:rsidRPr="00337B71" w:rsidRDefault="00D32CCD" w:rsidP="003A3E05">
      <w:pPr>
        <w:keepNext/>
        <w:spacing w:before="120" w:after="120"/>
        <w:jc w:val="center"/>
        <w:rPr>
          <w:b/>
          <w:sz w:val="24"/>
        </w:rPr>
      </w:pPr>
      <w:r>
        <w:rPr>
          <w:b/>
          <w:sz w:val="24"/>
        </w:rPr>
        <w:t>§ 13</w:t>
      </w:r>
    </w:p>
    <w:p w:rsidR="00337B71" w:rsidRPr="00337B71" w:rsidRDefault="00337B71" w:rsidP="00495068">
      <w:pPr>
        <w:numPr>
          <w:ilvl w:val="0"/>
          <w:numId w:val="31"/>
        </w:numPr>
        <w:autoSpaceDE/>
        <w:autoSpaceDN/>
        <w:jc w:val="both"/>
        <w:rPr>
          <w:sz w:val="24"/>
        </w:rPr>
      </w:pPr>
      <w:r w:rsidRPr="00337B71">
        <w:rPr>
          <w:sz w:val="24"/>
        </w:rPr>
        <w:t xml:space="preserve">Jeżeli Wykonawca wykonuje przedmiot umowy w sposób wadliwy albo sprzeczny </w:t>
      </w:r>
      <w:r w:rsidRPr="00337B71">
        <w:rPr>
          <w:sz w:val="24"/>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337B71" w:rsidRPr="00337B71" w:rsidRDefault="00337B71" w:rsidP="00495068">
      <w:pPr>
        <w:numPr>
          <w:ilvl w:val="0"/>
          <w:numId w:val="31"/>
        </w:numPr>
        <w:autoSpaceDE/>
        <w:autoSpaceDN/>
        <w:jc w:val="both"/>
        <w:rPr>
          <w:sz w:val="24"/>
        </w:rPr>
      </w:pPr>
      <w:r w:rsidRPr="00337B71">
        <w:rPr>
          <w:sz w:val="24"/>
        </w:rPr>
        <w:t xml:space="preserve">Odstąpienie od umowy przez Zamawiającego powinno nastąpić w ciągu </w:t>
      </w:r>
      <w:r w:rsidRPr="00337B71">
        <w:rPr>
          <w:b/>
          <w:sz w:val="24"/>
        </w:rPr>
        <w:t>14 dni</w:t>
      </w:r>
      <w:r w:rsidRPr="00337B71">
        <w:rPr>
          <w:sz w:val="24"/>
        </w:rPr>
        <w:t xml:space="preserve"> od daty bezskutecznego upływu terminu, o którym mowa w ust.1, w formie pisemnej i powinno zawierać uzasadnienie.</w:t>
      </w:r>
    </w:p>
    <w:p w:rsidR="00337B71" w:rsidRPr="00337B71" w:rsidRDefault="00337B71" w:rsidP="00495068">
      <w:pPr>
        <w:numPr>
          <w:ilvl w:val="0"/>
          <w:numId w:val="31"/>
        </w:numPr>
        <w:autoSpaceDE/>
        <w:autoSpaceDN/>
        <w:jc w:val="both"/>
        <w:rPr>
          <w:sz w:val="24"/>
          <w:szCs w:val="24"/>
        </w:rPr>
      </w:pPr>
      <w:r w:rsidRPr="00337B71">
        <w:rPr>
          <w:sz w:val="24"/>
          <w:szCs w:val="24"/>
        </w:rPr>
        <w:t xml:space="preserve">W sytuacji, o której mowa w ust. 1 rozliczenie z Wykonawcą kosztów zastępczego wykonania nastąpi na podstawie noty obciążeniowej Zamawiającego, którą Wykonawca będzie zobowiązany zapłacić w terminie </w:t>
      </w:r>
      <w:r w:rsidRPr="00337B71">
        <w:rPr>
          <w:b/>
          <w:sz w:val="24"/>
          <w:szCs w:val="24"/>
        </w:rPr>
        <w:t>30 dni</w:t>
      </w:r>
      <w:r w:rsidRPr="00337B71">
        <w:rPr>
          <w:sz w:val="24"/>
          <w:szCs w:val="24"/>
        </w:rPr>
        <w:t xml:space="preserve"> od daty jej wystawienia. Zamawiającemu przysługuje prawo potrącenia należności wynikającej z w/w noty z wynagrodzenia Wykonawcy, o którym mowa w § </w:t>
      </w:r>
      <w:r w:rsidR="006A64BF" w:rsidRPr="006A64BF">
        <w:rPr>
          <w:sz w:val="24"/>
          <w:szCs w:val="24"/>
        </w:rPr>
        <w:t>10</w:t>
      </w:r>
      <w:r w:rsidRPr="006A64BF">
        <w:rPr>
          <w:sz w:val="24"/>
          <w:szCs w:val="24"/>
        </w:rPr>
        <w:t xml:space="preserve"> ust. 2.</w:t>
      </w:r>
    </w:p>
    <w:p w:rsidR="00337B71" w:rsidRPr="00337B71" w:rsidRDefault="00337B71" w:rsidP="00495068">
      <w:pPr>
        <w:numPr>
          <w:ilvl w:val="0"/>
          <w:numId w:val="31"/>
        </w:numPr>
        <w:autoSpaceDE/>
        <w:autoSpaceDN/>
        <w:jc w:val="both"/>
        <w:rPr>
          <w:sz w:val="24"/>
        </w:rPr>
      </w:pPr>
      <w:r w:rsidRPr="00337B71">
        <w:rPr>
          <w:sz w:val="24"/>
        </w:rPr>
        <w:t xml:space="preserve">Niezależnie od postanowień ust. 1 Zamawiający może odstąpić od umowy w następujących przypadkach: </w:t>
      </w:r>
    </w:p>
    <w:p w:rsidR="00337B71" w:rsidRPr="00337B71" w:rsidRDefault="00337B71" w:rsidP="00564E9F">
      <w:pPr>
        <w:numPr>
          <w:ilvl w:val="1"/>
          <w:numId w:val="21"/>
        </w:numPr>
        <w:tabs>
          <w:tab w:val="clear" w:pos="37"/>
          <w:tab w:val="num" w:pos="1361"/>
        </w:tabs>
        <w:autoSpaceDE/>
        <w:autoSpaceDN/>
        <w:ind w:left="1361" w:hanging="397"/>
        <w:jc w:val="both"/>
        <w:rPr>
          <w:sz w:val="24"/>
        </w:rPr>
      </w:pPr>
      <w:r w:rsidRPr="00337B71">
        <w:rPr>
          <w:sz w:val="24"/>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337B71" w:rsidRPr="00337B71" w:rsidRDefault="00337B71" w:rsidP="00564E9F">
      <w:pPr>
        <w:numPr>
          <w:ilvl w:val="1"/>
          <w:numId w:val="21"/>
        </w:numPr>
        <w:tabs>
          <w:tab w:val="clear" w:pos="37"/>
          <w:tab w:val="num" w:pos="1361"/>
        </w:tabs>
        <w:autoSpaceDE/>
        <w:autoSpaceDN/>
        <w:ind w:left="1361" w:hanging="397"/>
        <w:jc w:val="both"/>
        <w:rPr>
          <w:sz w:val="24"/>
        </w:rPr>
      </w:pPr>
      <w:r w:rsidRPr="00337B71">
        <w:rPr>
          <w:sz w:val="24"/>
        </w:rPr>
        <w:t xml:space="preserve">konieczności dokonania bezpośrednich zapłat podwykonawcy lub dalszemu podwykonawcy, który zawarł zaakceptowaną przez Zamawiającego umowę o podwykonawstwo na sumę większą niż 5 % wynagrodzenia umownego netto określonego w </w:t>
      </w:r>
      <w:r w:rsidRPr="006A64BF">
        <w:rPr>
          <w:sz w:val="24"/>
        </w:rPr>
        <w:t xml:space="preserve">§ </w:t>
      </w:r>
      <w:r w:rsidR="006A64BF" w:rsidRPr="006A64BF">
        <w:rPr>
          <w:sz w:val="24"/>
        </w:rPr>
        <w:t>10</w:t>
      </w:r>
      <w:r w:rsidRPr="006A64BF">
        <w:rPr>
          <w:sz w:val="24"/>
        </w:rPr>
        <w:t xml:space="preserve"> ust. 2 umowy. </w:t>
      </w:r>
    </w:p>
    <w:p w:rsidR="00337B71" w:rsidRPr="00337B71" w:rsidRDefault="00337B71" w:rsidP="00564E9F">
      <w:pPr>
        <w:numPr>
          <w:ilvl w:val="0"/>
          <w:numId w:val="31"/>
        </w:numPr>
        <w:autoSpaceDE/>
        <w:autoSpaceDN/>
        <w:jc w:val="both"/>
        <w:rPr>
          <w:sz w:val="24"/>
        </w:rPr>
      </w:pPr>
      <w:r w:rsidRPr="00337B71">
        <w:rPr>
          <w:sz w:val="24"/>
        </w:rPr>
        <w:t xml:space="preserve">Niezależnie od postanowień ust. 1 i ust. 4 Zamawiający może odstąpić od umowy w razie wystąpienia istotnej zmiany okoliczności powodującej, że wykonanie umowy nie leży </w:t>
      </w:r>
      <w:r w:rsidRPr="00337B71">
        <w:rPr>
          <w:sz w:val="24"/>
        </w:rPr>
        <w:br/>
        <w:t xml:space="preserve">w interesie </w:t>
      </w:r>
      <w:r w:rsidRPr="006A64BF">
        <w:rPr>
          <w:sz w:val="24"/>
        </w:rPr>
        <w:t xml:space="preserve">Zamawiającego, </w:t>
      </w:r>
      <w:r w:rsidRPr="00337B71">
        <w:rPr>
          <w:sz w:val="24"/>
        </w:rPr>
        <w:t>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337B71" w:rsidRPr="00337B71" w:rsidRDefault="00337B71" w:rsidP="00564E9F">
      <w:pPr>
        <w:numPr>
          <w:ilvl w:val="0"/>
          <w:numId w:val="31"/>
        </w:numPr>
        <w:autoSpaceDE/>
        <w:autoSpaceDN/>
        <w:jc w:val="both"/>
        <w:rPr>
          <w:sz w:val="24"/>
        </w:rPr>
      </w:pPr>
      <w:r w:rsidRPr="00337B71">
        <w:rPr>
          <w:sz w:val="24"/>
        </w:rPr>
        <w:t>W przypadku odstąpienia od umowy albo zastępczego wykonania Wykonawca zobowiązany jest w terminie wyznaczonym przez Zamawiającego do:</w:t>
      </w:r>
    </w:p>
    <w:p w:rsidR="00337B71" w:rsidRPr="00337B71" w:rsidRDefault="00337B71" w:rsidP="00564E9F">
      <w:pPr>
        <w:numPr>
          <w:ilvl w:val="1"/>
          <w:numId w:val="30"/>
        </w:numPr>
        <w:autoSpaceDE/>
        <w:autoSpaceDN/>
        <w:jc w:val="both"/>
        <w:rPr>
          <w:sz w:val="24"/>
        </w:rPr>
      </w:pPr>
      <w:r w:rsidRPr="00337B71">
        <w:rPr>
          <w:sz w:val="24"/>
        </w:rPr>
        <w:t>sporządzenia inwentaryzacji wykonanych robót przy udziale Zamawiającego;</w:t>
      </w:r>
    </w:p>
    <w:p w:rsidR="00337B71" w:rsidRPr="00337B71" w:rsidRDefault="00337B71" w:rsidP="00564E9F">
      <w:pPr>
        <w:numPr>
          <w:ilvl w:val="1"/>
          <w:numId w:val="30"/>
        </w:numPr>
        <w:autoSpaceDE/>
        <w:autoSpaceDN/>
        <w:jc w:val="both"/>
        <w:rPr>
          <w:sz w:val="24"/>
        </w:rPr>
      </w:pPr>
      <w:r w:rsidRPr="00337B71">
        <w:rPr>
          <w:sz w:val="24"/>
        </w:rPr>
        <w:t>usunięcia z terenu budowy wzniesionych przez siebie obiektów tymczasowych;</w:t>
      </w:r>
    </w:p>
    <w:p w:rsidR="00337B71" w:rsidRPr="00337B71" w:rsidRDefault="00337B71" w:rsidP="00564E9F">
      <w:pPr>
        <w:numPr>
          <w:ilvl w:val="1"/>
          <w:numId w:val="30"/>
        </w:numPr>
        <w:autoSpaceDE/>
        <w:autoSpaceDN/>
        <w:jc w:val="both"/>
        <w:rPr>
          <w:sz w:val="24"/>
          <w:szCs w:val="24"/>
        </w:rPr>
      </w:pPr>
      <w:r w:rsidRPr="00337B71">
        <w:rPr>
          <w:sz w:val="24"/>
          <w:szCs w:val="24"/>
        </w:rPr>
        <w:t>przekazania protokolarnie Zamawiającemu zinwentaryzowanych robót i placu budowy.</w:t>
      </w:r>
    </w:p>
    <w:p w:rsidR="00337B71" w:rsidRPr="00337B71" w:rsidRDefault="00337B71" w:rsidP="00564E9F">
      <w:pPr>
        <w:numPr>
          <w:ilvl w:val="0"/>
          <w:numId w:val="31"/>
        </w:numPr>
        <w:autoSpaceDE/>
        <w:autoSpaceDN/>
        <w:jc w:val="both"/>
        <w:rPr>
          <w:sz w:val="24"/>
        </w:rPr>
      </w:pPr>
      <w:r w:rsidRPr="00337B71">
        <w:rPr>
          <w:sz w:val="24"/>
        </w:rPr>
        <w:t xml:space="preserve">W przypadku niewykonania przez Wykonawcę obowiązków, o których mowa w ust. 6 </w:t>
      </w:r>
      <w:r w:rsidRPr="00337B71">
        <w:rPr>
          <w:sz w:val="24"/>
        </w:rPr>
        <w:br/>
        <w:t>w wyznaczonym przez Zamawiającego terminie – Zamawiający upoważniony jest do wykonania tych czynności na koszt Wykonawcy.</w:t>
      </w:r>
    </w:p>
    <w:p w:rsidR="00337B71" w:rsidRPr="00337B71" w:rsidRDefault="00337B71" w:rsidP="00564E9F">
      <w:pPr>
        <w:numPr>
          <w:ilvl w:val="0"/>
          <w:numId w:val="31"/>
        </w:numPr>
        <w:autoSpaceDE/>
        <w:autoSpaceDN/>
        <w:jc w:val="both"/>
        <w:rPr>
          <w:sz w:val="24"/>
        </w:rPr>
      </w:pPr>
      <w:r w:rsidRPr="00337B71">
        <w:rPr>
          <w:sz w:val="24"/>
        </w:rPr>
        <w:t xml:space="preserve">Strony zgodnie oświadczają, że odstąpienie od umowy nie wywołuje skutków, o których mowa w art. 395 § 2 zd.1 kodeksu cywilnego. </w:t>
      </w:r>
    </w:p>
    <w:p w:rsidR="00337B71" w:rsidRPr="00337B71" w:rsidRDefault="00337B71" w:rsidP="00564E9F">
      <w:pPr>
        <w:numPr>
          <w:ilvl w:val="0"/>
          <w:numId w:val="31"/>
        </w:numPr>
        <w:autoSpaceDE/>
        <w:autoSpaceDN/>
        <w:jc w:val="both"/>
        <w:rPr>
          <w:sz w:val="24"/>
        </w:rPr>
      </w:pPr>
      <w:r w:rsidRPr="00337B71">
        <w:rPr>
          <w:sz w:val="24"/>
        </w:rPr>
        <w:t>We wszystkich przypadkach odstąpienia od umowy oraz zastępczego wykonania Strony zobowiązują się do rozliczenia robót, które zostały należycie wykonane i odebrane przez Zamawiającego.</w:t>
      </w:r>
    </w:p>
    <w:p w:rsidR="008A6A87" w:rsidRDefault="00D32CCD" w:rsidP="003A3E05">
      <w:pPr>
        <w:keepNext/>
        <w:spacing w:before="240" w:after="120"/>
        <w:jc w:val="center"/>
        <w:rPr>
          <w:b/>
          <w:sz w:val="24"/>
        </w:rPr>
      </w:pPr>
      <w:r>
        <w:rPr>
          <w:b/>
          <w:sz w:val="24"/>
        </w:rPr>
        <w:lastRenderedPageBreak/>
        <w:t>§ 14</w:t>
      </w:r>
    </w:p>
    <w:p w:rsidR="00337B71" w:rsidRPr="00337B71" w:rsidRDefault="00337B71" w:rsidP="00564E9F">
      <w:pPr>
        <w:numPr>
          <w:ilvl w:val="0"/>
          <w:numId w:val="32"/>
        </w:numPr>
        <w:autoSpaceDE/>
        <w:autoSpaceDN/>
        <w:jc w:val="both"/>
        <w:rPr>
          <w:sz w:val="24"/>
          <w:szCs w:val="24"/>
        </w:rPr>
      </w:pPr>
      <w:r w:rsidRPr="00337B71">
        <w:rPr>
          <w:sz w:val="24"/>
          <w:szCs w:val="24"/>
        </w:rPr>
        <w:t>W przypadku odstąpienia od umowy z przyczyn leżących po stronie Wykonawcy Zamawiający może żądać od Wykonawcy kar umownych w wysokości 5 % wynagrodzenia um</w:t>
      </w:r>
      <w:r w:rsidR="006A64BF">
        <w:rPr>
          <w:sz w:val="24"/>
          <w:szCs w:val="24"/>
        </w:rPr>
        <w:t xml:space="preserve">ownego netto określonego w § 10 </w:t>
      </w:r>
      <w:r w:rsidRPr="00337B71">
        <w:rPr>
          <w:sz w:val="24"/>
          <w:szCs w:val="24"/>
        </w:rPr>
        <w:t>ust. 2 umowy.</w:t>
      </w:r>
    </w:p>
    <w:p w:rsidR="00337B71" w:rsidRPr="00337B71" w:rsidRDefault="00337B71" w:rsidP="00564E9F">
      <w:pPr>
        <w:numPr>
          <w:ilvl w:val="0"/>
          <w:numId w:val="32"/>
        </w:numPr>
        <w:autoSpaceDE/>
        <w:autoSpaceDN/>
        <w:jc w:val="both"/>
        <w:rPr>
          <w:sz w:val="24"/>
        </w:rPr>
      </w:pPr>
      <w:r w:rsidRPr="00337B71">
        <w:rPr>
          <w:sz w:val="24"/>
          <w:szCs w:val="24"/>
        </w:rPr>
        <w:t>Zamawiający może żądać od Wykonawcy kar umownych za nieterminowe oddanie</w:t>
      </w:r>
      <w:r w:rsidRPr="00337B71">
        <w:rPr>
          <w:sz w:val="24"/>
        </w:rPr>
        <w:t xml:space="preserve"> przedmiotu umowy lub jego części - w wysokości 0,3 % wartości wynagrodzenia umownego netto okreś</w:t>
      </w:r>
      <w:r w:rsidR="006A64BF">
        <w:rPr>
          <w:sz w:val="24"/>
        </w:rPr>
        <w:t>lonego w § 10</w:t>
      </w:r>
      <w:r w:rsidRPr="00337B71">
        <w:rPr>
          <w:sz w:val="24"/>
        </w:rPr>
        <w:t xml:space="preserve"> ust. 2 umowy za każdy dzień zwłoki;</w:t>
      </w:r>
    </w:p>
    <w:p w:rsidR="00337B71" w:rsidRPr="00337B71" w:rsidRDefault="00337B71" w:rsidP="00564E9F">
      <w:pPr>
        <w:numPr>
          <w:ilvl w:val="0"/>
          <w:numId w:val="32"/>
        </w:numPr>
        <w:autoSpaceDE/>
        <w:autoSpaceDN/>
        <w:jc w:val="both"/>
        <w:rPr>
          <w:sz w:val="24"/>
          <w:szCs w:val="24"/>
        </w:rPr>
      </w:pPr>
      <w:r w:rsidRPr="00337B71">
        <w:rPr>
          <w:sz w:val="24"/>
          <w:szCs w:val="24"/>
        </w:rPr>
        <w:t xml:space="preserve">Zamawiający może żądać od Wykonawcy kar umownych związanych z podwykonawstwem z tytułu: </w:t>
      </w:r>
    </w:p>
    <w:p w:rsidR="00337B71" w:rsidRPr="00337B71" w:rsidRDefault="00337B71" w:rsidP="00564E9F">
      <w:pPr>
        <w:numPr>
          <w:ilvl w:val="1"/>
          <w:numId w:val="32"/>
        </w:numPr>
        <w:autoSpaceDE/>
        <w:autoSpaceDN/>
        <w:jc w:val="both"/>
        <w:rPr>
          <w:sz w:val="24"/>
          <w:szCs w:val="24"/>
        </w:rPr>
      </w:pPr>
      <w:r w:rsidRPr="00337B71">
        <w:rPr>
          <w:sz w:val="24"/>
          <w:szCs w:val="24"/>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337B71" w:rsidRPr="00337B71" w:rsidRDefault="00337B71" w:rsidP="00564E9F">
      <w:pPr>
        <w:numPr>
          <w:ilvl w:val="1"/>
          <w:numId w:val="32"/>
        </w:numPr>
        <w:autoSpaceDE/>
        <w:autoSpaceDN/>
        <w:jc w:val="both"/>
        <w:rPr>
          <w:sz w:val="24"/>
          <w:szCs w:val="24"/>
        </w:rPr>
      </w:pPr>
      <w:r w:rsidRPr="00337B71">
        <w:rPr>
          <w:sz w:val="24"/>
          <w:szCs w:val="24"/>
        </w:rPr>
        <w:t>nieprzedłożenia do zaakceptowania projektu umowy o podwykonawstwo, której przedmiotem są roboty budowlane, lub projektu jej zmiany - w wysokości 2 000,00 zł;</w:t>
      </w:r>
    </w:p>
    <w:p w:rsidR="00337B71" w:rsidRPr="00337B71" w:rsidRDefault="00337B71" w:rsidP="00564E9F">
      <w:pPr>
        <w:numPr>
          <w:ilvl w:val="1"/>
          <w:numId w:val="32"/>
        </w:numPr>
        <w:autoSpaceDE/>
        <w:autoSpaceDN/>
        <w:jc w:val="both"/>
        <w:rPr>
          <w:sz w:val="24"/>
          <w:szCs w:val="24"/>
        </w:rPr>
      </w:pPr>
      <w:r w:rsidRPr="00337B71">
        <w:rPr>
          <w:sz w:val="24"/>
          <w:szCs w:val="24"/>
        </w:rPr>
        <w:t>nieprzedłożenia poświadczonej za zgodność z oryginałem kopii umowy o podwykonawstwo lub jej zmiany - w wysokości 2 000,00 zł;</w:t>
      </w:r>
    </w:p>
    <w:p w:rsidR="00337B71" w:rsidRPr="00337B71" w:rsidRDefault="00337B71" w:rsidP="00564E9F">
      <w:pPr>
        <w:numPr>
          <w:ilvl w:val="1"/>
          <w:numId w:val="32"/>
        </w:numPr>
        <w:autoSpaceDE/>
        <w:autoSpaceDN/>
        <w:jc w:val="both"/>
        <w:rPr>
          <w:sz w:val="24"/>
          <w:szCs w:val="24"/>
        </w:rPr>
      </w:pPr>
      <w:r w:rsidRPr="00337B71">
        <w:rPr>
          <w:sz w:val="24"/>
          <w:szCs w:val="24"/>
        </w:rPr>
        <w:t>braku zmiany umowy o podwykonawstwo w zakresie terminu zapłaty - w wysokości 0,3 % wynagrodzenia umownego netto określonego w przedłożonej Zamawiającemu umowie o podwykonawstwo;</w:t>
      </w:r>
    </w:p>
    <w:p w:rsidR="00337B71" w:rsidRPr="00337B71" w:rsidRDefault="00337B71" w:rsidP="00564E9F">
      <w:pPr>
        <w:numPr>
          <w:ilvl w:val="1"/>
          <w:numId w:val="32"/>
        </w:numPr>
        <w:autoSpaceDE/>
        <w:autoSpaceDN/>
        <w:jc w:val="both"/>
        <w:rPr>
          <w:sz w:val="24"/>
          <w:szCs w:val="24"/>
        </w:rPr>
      </w:pPr>
      <w:r w:rsidRPr="00337B71">
        <w:rPr>
          <w:sz w:val="24"/>
          <w:szCs w:val="24"/>
        </w:rPr>
        <w:t>niewykonania obowiązków, o których mowa w § 6 ust. 2 pkt 5) - w wysokości 1 000,00 zł.</w:t>
      </w:r>
    </w:p>
    <w:p w:rsidR="00337B71" w:rsidRPr="00337B71" w:rsidRDefault="00337B71" w:rsidP="00564E9F">
      <w:pPr>
        <w:numPr>
          <w:ilvl w:val="0"/>
          <w:numId w:val="32"/>
        </w:numPr>
        <w:autoSpaceDE/>
        <w:autoSpaceDN/>
        <w:jc w:val="both"/>
        <w:rPr>
          <w:sz w:val="24"/>
        </w:rPr>
      </w:pPr>
      <w:r w:rsidRPr="00337B71">
        <w:rPr>
          <w:sz w:val="24"/>
        </w:rPr>
        <w:t>Wykonawca może żądać od Zamawiającego kar umownych w wysokości 0,3 % wartości wynagrodzenia u</w:t>
      </w:r>
      <w:r w:rsidR="006A64BF">
        <w:rPr>
          <w:sz w:val="24"/>
        </w:rPr>
        <w:t>mownego netto określonego w § 10</w:t>
      </w:r>
      <w:r w:rsidRPr="00337B71">
        <w:rPr>
          <w:sz w:val="24"/>
        </w:rPr>
        <w:t xml:space="preserve"> ust. 2 umowy za każdy dzień zwłoki Zamawiającego w odbiorze końcowym przedmiotu umowy.</w:t>
      </w:r>
    </w:p>
    <w:p w:rsidR="00337B71" w:rsidRDefault="00337B71" w:rsidP="00564E9F">
      <w:pPr>
        <w:numPr>
          <w:ilvl w:val="0"/>
          <w:numId w:val="32"/>
        </w:numPr>
        <w:autoSpaceDE/>
        <w:autoSpaceDN/>
        <w:jc w:val="both"/>
        <w:rPr>
          <w:sz w:val="24"/>
        </w:rPr>
      </w:pPr>
      <w:r w:rsidRPr="00337B71">
        <w:rPr>
          <w:sz w:val="24"/>
        </w:rPr>
        <w:t>Roszczenia o zapłatę należnych kar umownych nie będą pozbawiać Stron prawa żądania zapłaty odszkodowania uzupełniającego na zasadach ogólnych, jeżeli wysokość szkody przekroczy wysokość zastrzeżonej kary umownej.</w:t>
      </w:r>
    </w:p>
    <w:p w:rsidR="00337B71" w:rsidRPr="00337B71" w:rsidRDefault="00337B71" w:rsidP="00564E9F">
      <w:pPr>
        <w:numPr>
          <w:ilvl w:val="0"/>
          <w:numId w:val="32"/>
        </w:numPr>
        <w:autoSpaceDE/>
        <w:autoSpaceDN/>
        <w:jc w:val="both"/>
        <w:rPr>
          <w:sz w:val="24"/>
          <w:szCs w:val="24"/>
        </w:rPr>
      </w:pPr>
      <w:r w:rsidRPr="00337B71">
        <w:rPr>
          <w:sz w:val="24"/>
          <w:szCs w:val="24"/>
        </w:rPr>
        <w:t>Naliczone Wykonawcy kary umowne mogą być potrącane z jego wynagrodzenia</w:t>
      </w:r>
    </w:p>
    <w:p w:rsidR="008A6A87" w:rsidRPr="003A3E05" w:rsidRDefault="008A6A87" w:rsidP="003A3E05">
      <w:pPr>
        <w:keepNext/>
        <w:widowControl w:val="0"/>
        <w:autoSpaceDE/>
        <w:autoSpaceDN/>
        <w:spacing w:before="240" w:after="120"/>
        <w:outlineLvl w:val="3"/>
        <w:rPr>
          <w:b/>
          <w:sz w:val="24"/>
        </w:rPr>
      </w:pPr>
      <w:r w:rsidRPr="003A3E05">
        <w:rPr>
          <w:b/>
          <w:sz w:val="24"/>
        </w:rPr>
        <w:t>POSTANOWIENIA  KOŃCOWE</w:t>
      </w:r>
    </w:p>
    <w:p w:rsidR="008A6A87" w:rsidRDefault="00D32CCD" w:rsidP="003A3E05">
      <w:pPr>
        <w:keepNext/>
        <w:spacing w:before="120" w:after="120"/>
        <w:jc w:val="center"/>
        <w:rPr>
          <w:b/>
          <w:sz w:val="24"/>
        </w:rPr>
      </w:pPr>
      <w:r>
        <w:rPr>
          <w:b/>
          <w:sz w:val="24"/>
        </w:rPr>
        <w:t>§ 15</w:t>
      </w:r>
    </w:p>
    <w:p w:rsidR="008A6A87" w:rsidRDefault="008A6A87" w:rsidP="008A6A87">
      <w:pPr>
        <w:pStyle w:val="Tekstpodstawowywcity"/>
        <w:ind w:left="0" w:firstLine="0"/>
        <w:jc w:val="both"/>
      </w:pPr>
      <w: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8A6A87" w:rsidRDefault="00D32CCD" w:rsidP="003A3E05">
      <w:pPr>
        <w:keepNext/>
        <w:spacing w:before="240" w:after="120"/>
        <w:jc w:val="center"/>
        <w:rPr>
          <w:b/>
          <w:sz w:val="24"/>
        </w:rPr>
      </w:pPr>
      <w:r>
        <w:rPr>
          <w:b/>
          <w:sz w:val="24"/>
        </w:rPr>
        <w:t>§ 16</w:t>
      </w:r>
    </w:p>
    <w:p w:rsidR="008A6A87" w:rsidRDefault="008A6A87" w:rsidP="00564E9F">
      <w:pPr>
        <w:numPr>
          <w:ilvl w:val="0"/>
          <w:numId w:val="3"/>
        </w:numPr>
        <w:jc w:val="both"/>
        <w:rPr>
          <w:sz w:val="24"/>
        </w:rPr>
      </w:pPr>
      <w:r>
        <w:rPr>
          <w:sz w:val="24"/>
        </w:rPr>
        <w:t>W sprawach nieuregulowanych niniejszą umową mają zastosowanie przepisy prawa polskiego.</w:t>
      </w:r>
    </w:p>
    <w:p w:rsidR="008A6A87" w:rsidRDefault="008A6A87" w:rsidP="00564E9F">
      <w:pPr>
        <w:numPr>
          <w:ilvl w:val="0"/>
          <w:numId w:val="3"/>
        </w:numPr>
        <w:jc w:val="both"/>
        <w:rPr>
          <w:sz w:val="24"/>
        </w:rPr>
      </w:pPr>
      <w:r>
        <w:rPr>
          <w:sz w:val="24"/>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8A6A87" w:rsidRDefault="00D32CCD" w:rsidP="003A3E05">
      <w:pPr>
        <w:keepNext/>
        <w:spacing w:before="240" w:after="120"/>
        <w:jc w:val="center"/>
        <w:rPr>
          <w:b/>
          <w:sz w:val="24"/>
        </w:rPr>
      </w:pPr>
      <w:r>
        <w:rPr>
          <w:b/>
          <w:sz w:val="24"/>
        </w:rPr>
        <w:lastRenderedPageBreak/>
        <w:t>§ 17</w:t>
      </w:r>
    </w:p>
    <w:p w:rsidR="008A6A87" w:rsidRDefault="008A6A87" w:rsidP="008A6A87">
      <w:pPr>
        <w:jc w:val="both"/>
        <w:rPr>
          <w:sz w:val="24"/>
        </w:rPr>
      </w:pPr>
      <w:r>
        <w:rPr>
          <w:sz w:val="24"/>
        </w:rPr>
        <w:t xml:space="preserve">Umowę sporządzono w </w:t>
      </w:r>
      <w:r w:rsidR="00C765DB">
        <w:rPr>
          <w:sz w:val="24"/>
        </w:rPr>
        <w:t>trzech</w:t>
      </w:r>
      <w:r>
        <w:rPr>
          <w:sz w:val="24"/>
        </w:rPr>
        <w:t xml:space="preserve"> jednobrzmiących egzemplarzach, dwa dla Zamawiającego, jeden dla Wykonawcy.</w:t>
      </w:r>
    </w:p>
    <w:p w:rsidR="008A6A87" w:rsidRDefault="008A6A87" w:rsidP="008A6A87">
      <w:pPr>
        <w:pStyle w:val="Tekstpodstawowywcity"/>
        <w:ind w:left="425" w:hanging="425"/>
      </w:pPr>
    </w:p>
    <w:p w:rsidR="00337B71" w:rsidRPr="00337B71" w:rsidRDefault="00337B71" w:rsidP="00337B71">
      <w:pPr>
        <w:autoSpaceDE/>
        <w:autoSpaceDN/>
        <w:ind w:left="1800" w:right="68" w:hanging="1800"/>
        <w:jc w:val="both"/>
        <w:rPr>
          <w:sz w:val="24"/>
        </w:rPr>
      </w:pPr>
      <w:r w:rsidRPr="00337B71">
        <w:rPr>
          <w:b/>
          <w:sz w:val="24"/>
        </w:rPr>
        <w:t>Załącznik nr 1</w:t>
      </w:r>
      <w:r w:rsidRPr="00337B71">
        <w:rPr>
          <w:sz w:val="24"/>
        </w:rPr>
        <w:t xml:space="preserve"> – Dokumentacja z postępowania (SIWZ) oraz oferta Wykonawcy;</w:t>
      </w:r>
    </w:p>
    <w:p w:rsidR="00337B71" w:rsidRPr="00337B71" w:rsidRDefault="00337B71" w:rsidP="00337B71">
      <w:pPr>
        <w:autoSpaceDE/>
        <w:autoSpaceDN/>
        <w:ind w:left="1800" w:right="68" w:hanging="1800"/>
        <w:rPr>
          <w:sz w:val="24"/>
        </w:rPr>
      </w:pPr>
      <w:r w:rsidRPr="00330D54">
        <w:rPr>
          <w:b/>
          <w:sz w:val="24"/>
        </w:rPr>
        <w:t>Załącznik nr 2</w:t>
      </w:r>
      <w:r w:rsidRPr="00337B71">
        <w:rPr>
          <w:sz w:val="24"/>
        </w:rPr>
        <w:t xml:space="preserve"> – Rzeczowo-</w:t>
      </w:r>
      <w:bookmarkStart w:id="0" w:name="_GoBack"/>
      <w:bookmarkEnd w:id="0"/>
      <w:r w:rsidRPr="00337B71">
        <w:rPr>
          <w:sz w:val="24"/>
        </w:rPr>
        <w:t>Finansowy Harmonogram Robót.</w:t>
      </w:r>
    </w:p>
    <w:p w:rsidR="00337B71" w:rsidRPr="00337B71" w:rsidRDefault="00330D54" w:rsidP="00337B71">
      <w:pPr>
        <w:autoSpaceDE/>
        <w:autoSpaceDN/>
        <w:ind w:right="68"/>
        <w:rPr>
          <w:i/>
          <w:sz w:val="24"/>
        </w:rPr>
      </w:pPr>
      <w:r w:rsidRPr="00330D54">
        <w:rPr>
          <w:b/>
          <w:i/>
          <w:sz w:val="24"/>
        </w:rPr>
        <w:t>Załącznik nr 3</w:t>
      </w:r>
      <w:r w:rsidR="00337B71" w:rsidRPr="00337B71">
        <w:rPr>
          <w:b/>
          <w:i/>
          <w:sz w:val="24"/>
        </w:rPr>
        <w:t xml:space="preserve"> </w:t>
      </w:r>
      <w:r w:rsidR="00337B71" w:rsidRPr="00337B71">
        <w:rPr>
          <w:i/>
          <w:sz w:val="24"/>
        </w:rPr>
        <w:t>– Kopie umów z podwykonawcami.</w:t>
      </w:r>
    </w:p>
    <w:p w:rsidR="008A6A87" w:rsidRDefault="008A6A87" w:rsidP="008A6A87">
      <w:pPr>
        <w:pStyle w:val="Tekstpodstawowywcity"/>
        <w:ind w:left="425" w:hanging="425"/>
      </w:pPr>
    </w:p>
    <w:p w:rsidR="008A6A87" w:rsidRDefault="008A6A87" w:rsidP="00337B71">
      <w:pPr>
        <w:pStyle w:val="Tekstpodstawowywcity"/>
        <w:rPr>
          <w:b/>
        </w:rPr>
      </w:pPr>
    </w:p>
    <w:p w:rsidR="008A6A87" w:rsidRPr="008C4E02" w:rsidRDefault="008A6A87" w:rsidP="008A6A87">
      <w:pPr>
        <w:pStyle w:val="Tekstpodstawowywcity"/>
        <w:ind w:left="425" w:hanging="425"/>
        <w:jc w:val="center"/>
        <w:rPr>
          <w:b/>
        </w:rPr>
      </w:pPr>
      <w:r w:rsidRPr="008C4E02">
        <w:rPr>
          <w:b/>
        </w:rPr>
        <w:t xml:space="preserve">ZAMAWIAJĄCY                                                       </w:t>
      </w:r>
      <w:r>
        <w:rPr>
          <w:b/>
        </w:rPr>
        <w:t>WYKONAWCA</w:t>
      </w:r>
    </w:p>
    <w:sectPr w:rsidR="008A6A87" w:rsidRPr="008C4E02" w:rsidSect="002426E2">
      <w:headerReference w:type="default" r:id="rId7"/>
      <w:footerReference w:type="default" r:id="rId8"/>
      <w:pgSz w:w="11907" w:h="16840" w:code="9"/>
      <w:pgMar w:top="1418"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01" w:rsidRDefault="00590C01" w:rsidP="00365310">
      <w:r>
        <w:separator/>
      </w:r>
    </w:p>
  </w:endnote>
  <w:endnote w:type="continuationSeparator" w:id="0">
    <w:p w:rsidR="00590C01" w:rsidRDefault="00590C01" w:rsidP="0036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BC" w:rsidRPr="00A26E1D" w:rsidRDefault="005E34C6">
    <w:pPr>
      <w:pStyle w:val="Stopka"/>
      <w:framePr w:wrap="auto" w:vAnchor="text" w:hAnchor="margin" w:xAlign="right" w:y="1"/>
      <w:rPr>
        <w:rStyle w:val="Numerstrony"/>
        <w:sz w:val="22"/>
        <w:szCs w:val="22"/>
      </w:rPr>
    </w:pPr>
    <w:r w:rsidRPr="00A26E1D">
      <w:rPr>
        <w:rStyle w:val="Numerstrony"/>
        <w:sz w:val="22"/>
        <w:szCs w:val="22"/>
      </w:rPr>
      <w:fldChar w:fldCharType="begin"/>
    </w:r>
    <w:r w:rsidRPr="00A26E1D">
      <w:rPr>
        <w:rStyle w:val="Numerstrony"/>
        <w:sz w:val="22"/>
        <w:szCs w:val="22"/>
      </w:rPr>
      <w:instrText xml:space="preserve">PAGE  </w:instrText>
    </w:r>
    <w:r w:rsidRPr="00A26E1D">
      <w:rPr>
        <w:rStyle w:val="Numerstrony"/>
        <w:sz w:val="22"/>
        <w:szCs w:val="22"/>
      </w:rPr>
      <w:fldChar w:fldCharType="separate"/>
    </w:r>
    <w:r w:rsidR="00416F0A">
      <w:rPr>
        <w:rStyle w:val="Numerstrony"/>
        <w:noProof/>
        <w:sz w:val="22"/>
        <w:szCs w:val="22"/>
      </w:rPr>
      <w:t>13</w:t>
    </w:r>
    <w:r w:rsidRPr="00A26E1D">
      <w:rPr>
        <w:rStyle w:val="Numerstrony"/>
        <w:sz w:val="22"/>
        <w:szCs w:val="22"/>
      </w:rPr>
      <w:fldChar w:fldCharType="end"/>
    </w:r>
  </w:p>
  <w:p w:rsidR="00E722BC" w:rsidRPr="009A654D" w:rsidRDefault="00824FAA" w:rsidP="00F75CED">
    <w:pPr>
      <w:pStyle w:val="Stopka"/>
      <w:ind w:right="360"/>
      <w:rPr>
        <w:sz w:val="24"/>
        <w:szCs w:val="24"/>
      </w:rPr>
    </w:pPr>
    <w:proofErr w:type="spellStart"/>
    <w:r>
      <w:rPr>
        <w:sz w:val="24"/>
        <w:szCs w:val="24"/>
      </w:rPr>
      <w:t>kt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01" w:rsidRDefault="00590C01" w:rsidP="00365310">
      <w:r>
        <w:separator/>
      </w:r>
    </w:p>
  </w:footnote>
  <w:footnote w:type="continuationSeparator" w:id="0">
    <w:p w:rsidR="00590C01" w:rsidRDefault="00590C01" w:rsidP="0036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BC" w:rsidRDefault="005E34C6">
    <w:pPr>
      <w:pStyle w:val="Nagwek"/>
      <w:jc w:val="right"/>
      <w:rPr>
        <w:b/>
        <w:sz w:val="24"/>
        <w:szCs w:val="24"/>
      </w:rPr>
    </w:pPr>
    <w:r>
      <w:rPr>
        <w:b/>
        <w:sz w:val="24"/>
        <w:szCs w:val="24"/>
      </w:rPr>
      <w:t xml:space="preserve">Nr postępowania: </w:t>
    </w:r>
    <w:r w:rsidR="00D866E3" w:rsidRPr="00D866E3">
      <w:rPr>
        <w:b/>
        <w:sz w:val="24"/>
        <w:szCs w:val="24"/>
      </w:rPr>
      <w:t>651/PN-49/2017</w:t>
    </w:r>
  </w:p>
  <w:p w:rsidR="006C16BD" w:rsidRDefault="00365310" w:rsidP="00313674">
    <w:pPr>
      <w:pStyle w:val="Nagwek"/>
      <w:spacing w:line="360" w:lineRule="auto"/>
      <w:jc w:val="right"/>
      <w:rPr>
        <w:b/>
        <w:sz w:val="24"/>
        <w:szCs w:val="24"/>
      </w:rPr>
    </w:pPr>
    <w:r>
      <w:rPr>
        <w:b/>
        <w:sz w:val="24"/>
        <w:szCs w:val="24"/>
      </w:rPr>
      <w:t>NU/</w:t>
    </w:r>
    <w:r w:rsidR="00D866E3">
      <w:rPr>
        <w:b/>
        <w:sz w:val="24"/>
        <w:szCs w:val="24"/>
      </w:rPr>
      <w:t>…..</w:t>
    </w:r>
    <w:r w:rsidR="005E34C6">
      <w:rPr>
        <w:b/>
        <w:sz w:val="24"/>
        <w:szCs w:val="24"/>
      </w:rPr>
      <w:t>/201</w:t>
    </w:r>
    <w:r>
      <w:rPr>
        <w:b/>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E3B"/>
    <w:multiLevelType w:val="multilevel"/>
    <w:tmpl w:val="8AE6374E"/>
    <w:lvl w:ilvl="0">
      <w:start w:val="1"/>
      <w:numFmt w:val="lowerLetter"/>
      <w:lvlText w:val="%1)"/>
      <w:lvlJc w:val="left"/>
      <w:pPr>
        <w:tabs>
          <w:tab w:val="num" w:pos="1361"/>
        </w:tabs>
        <w:ind w:left="1361" w:hanging="397"/>
      </w:pPr>
      <w:rPr>
        <w:rFonts w:hint="default"/>
        <w:sz w:val="24"/>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D57EC6"/>
    <w:multiLevelType w:val="hybridMultilevel"/>
    <w:tmpl w:val="D02A57F0"/>
    <w:lvl w:ilvl="0" w:tplc="7BDE7FB8">
      <w:start w:val="1"/>
      <w:numFmt w:val="decimal"/>
      <w:lvlText w:val="%1."/>
      <w:lvlJc w:val="center"/>
      <w:pPr>
        <w:tabs>
          <w:tab w:val="num" w:pos="397"/>
        </w:tabs>
        <w:ind w:left="397" w:hanging="397"/>
      </w:pPr>
      <w:rPr>
        <w:rFonts w:ascii="Times New Roman" w:hAnsi="Times New Roman" w:cs="Times New Roman" w:hint="default"/>
        <w:sz w:val="22"/>
      </w:rPr>
    </w:lvl>
    <w:lvl w:ilvl="1" w:tplc="0644A438">
      <w:start w:val="1"/>
      <w:numFmt w:val="decimal"/>
      <w:lvlText w:val="%2."/>
      <w:lvlJc w:val="center"/>
      <w:pPr>
        <w:tabs>
          <w:tab w:val="num" w:pos="567"/>
        </w:tabs>
        <w:ind w:left="567" w:hanging="567"/>
      </w:pPr>
      <w:rPr>
        <w:rFonts w:cs="Times New Roman" w:hint="default"/>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hint="default"/>
        <w:sz w:val="24"/>
      </w:rPr>
    </w:lvl>
    <w:lvl w:ilvl="1" w:tplc="98EAB358">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9C4DBE"/>
    <w:multiLevelType w:val="multilevel"/>
    <w:tmpl w:val="89589F3A"/>
    <w:lvl w:ilvl="0">
      <w:start w:val="1"/>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09"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87" w:hanging="1440"/>
      </w:pPr>
      <w:rPr>
        <w:rFonts w:hint="default"/>
      </w:rPr>
    </w:lvl>
    <w:lvl w:ilvl="8">
      <w:start w:val="1"/>
      <w:numFmt w:val="decimal"/>
      <w:lvlText w:val="%1.%2.%3.%4.%5.%6.%7.%8.%9."/>
      <w:lvlJc w:val="left"/>
      <w:pPr>
        <w:ind w:left="7756" w:hanging="1800"/>
      </w:pPr>
      <w:rPr>
        <w:rFonts w:hint="default"/>
      </w:rPr>
    </w:lvl>
  </w:abstractNum>
  <w:abstractNum w:abstractNumId="5" w15:restartNumberingAfterBreak="0">
    <w:nsid w:val="19050B2F"/>
    <w:multiLevelType w:val="multilevel"/>
    <w:tmpl w:val="845AD0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BE6593"/>
    <w:multiLevelType w:val="hybridMultilevel"/>
    <w:tmpl w:val="32345418"/>
    <w:lvl w:ilvl="0" w:tplc="8DBE1598">
      <w:start w:val="1"/>
      <w:numFmt w:val="decimal"/>
      <w:lvlText w:val="%1."/>
      <w:lvlJc w:val="left"/>
      <w:pPr>
        <w:tabs>
          <w:tab w:val="num" w:pos="397"/>
        </w:tabs>
        <w:ind w:left="397" w:hanging="397"/>
      </w:pPr>
      <w:rPr>
        <w:rFonts w:hint="default"/>
      </w:rPr>
    </w:lvl>
    <w:lvl w:ilvl="1" w:tplc="D700B1B2">
      <w:start w:val="1"/>
      <w:numFmt w:val="lowerLetter"/>
      <w:lvlText w:val="%2."/>
      <w:lvlJc w:val="left"/>
      <w:pPr>
        <w:tabs>
          <w:tab w:val="num" w:pos="851"/>
        </w:tabs>
        <w:ind w:left="851" w:hanging="454"/>
      </w:pPr>
      <w:rPr>
        <w:rFonts w:hint="default"/>
      </w:rPr>
    </w:lvl>
    <w:lvl w:ilvl="2" w:tplc="D422AC94">
      <w:start w:val="1"/>
      <w:numFmt w:val="bullet"/>
      <w:lvlText w:val=""/>
      <w:lvlJc w:val="left"/>
      <w:pPr>
        <w:tabs>
          <w:tab w:val="num" w:pos="2340"/>
        </w:tabs>
        <w:ind w:left="2340" w:hanging="360"/>
      </w:pPr>
      <w:rPr>
        <w:rFonts w:ascii="Symbol" w:hAnsi="Symbol" w:hint="default"/>
      </w:rPr>
    </w:lvl>
    <w:lvl w:ilvl="3" w:tplc="3EF4A3AC">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D03638"/>
    <w:multiLevelType w:val="hybridMultilevel"/>
    <w:tmpl w:val="3AA4FD64"/>
    <w:lvl w:ilvl="0" w:tplc="A7D421C6">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F2184"/>
    <w:multiLevelType w:val="hybridMultilevel"/>
    <w:tmpl w:val="17487B2E"/>
    <w:lvl w:ilvl="0" w:tplc="B59A7CD4">
      <w:start w:val="1"/>
      <w:numFmt w:val="decimal"/>
      <w:lvlText w:val="%1)"/>
      <w:lvlJc w:val="left"/>
      <w:pPr>
        <w:tabs>
          <w:tab w:val="num" w:pos="1021"/>
        </w:tabs>
        <w:ind w:left="1021" w:hanging="45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3" w15:restartNumberingAfterBreak="0">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hint="default"/>
        <w:sz w:val="24"/>
      </w:rPr>
    </w:lvl>
    <w:lvl w:ilvl="1" w:tplc="D57C7E22">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A37C9E"/>
    <w:multiLevelType w:val="hybridMultilevel"/>
    <w:tmpl w:val="664A7F36"/>
    <w:lvl w:ilvl="0" w:tplc="9064F586">
      <w:start w:val="1"/>
      <w:numFmt w:val="decimal"/>
      <w:lvlText w:val="%1)"/>
      <w:lvlJc w:val="left"/>
      <w:pPr>
        <w:tabs>
          <w:tab w:val="num" w:pos="794"/>
        </w:tabs>
        <w:ind w:left="794" w:hanging="39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D45E85"/>
    <w:multiLevelType w:val="hybridMultilevel"/>
    <w:tmpl w:val="50EE4CCA"/>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9CEB65C">
      <w:start w:val="1"/>
      <w:numFmt w:val="decimal"/>
      <w:lvlText w:val="%8)"/>
      <w:lvlJc w:val="left"/>
      <w:pPr>
        <w:tabs>
          <w:tab w:val="num" w:pos="851"/>
        </w:tabs>
        <w:ind w:left="851" w:hanging="454"/>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7"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934805"/>
    <w:multiLevelType w:val="hybridMultilevel"/>
    <w:tmpl w:val="985A388C"/>
    <w:lvl w:ilvl="0" w:tplc="8C5290E2">
      <w:start w:val="1"/>
      <w:numFmt w:val="lowerLetter"/>
      <w:lvlText w:val="%1)"/>
      <w:lvlJc w:val="left"/>
      <w:pPr>
        <w:ind w:left="1065" w:hanging="360"/>
      </w:pPr>
      <w:rPr>
        <w:rFonts w:ascii="Times New Roman" w:hAnsi="Times New Roman" w:hint="default"/>
        <w:b w:val="0"/>
        <w:i w:val="0"/>
        <w:color w:val="auto"/>
        <w:sz w:val="22"/>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0" w15:restartNumberingAfterBreak="0">
    <w:nsid w:val="4C313F6D"/>
    <w:multiLevelType w:val="hybridMultilevel"/>
    <w:tmpl w:val="EA58BAC0"/>
    <w:lvl w:ilvl="0" w:tplc="51B067F2">
      <w:start w:val="1"/>
      <w:numFmt w:val="decimal"/>
      <w:lvlText w:val="%1)"/>
      <w:lvlJc w:val="left"/>
      <w:pPr>
        <w:tabs>
          <w:tab w:val="num" w:pos="964"/>
        </w:tabs>
        <w:ind w:left="964" w:hanging="397"/>
      </w:pPr>
      <w:rPr>
        <w:rFonts w:hint="default"/>
      </w:rPr>
    </w:lvl>
    <w:lvl w:ilvl="1" w:tplc="E42E7C6A">
      <w:start w:val="1"/>
      <w:numFmt w:val="lowerLetter"/>
      <w:lvlText w:val="%2)"/>
      <w:lvlJc w:val="left"/>
      <w:pPr>
        <w:tabs>
          <w:tab w:val="num" w:pos="37"/>
        </w:tabs>
        <w:ind w:left="757"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5A573D6"/>
    <w:multiLevelType w:val="hybridMultilevel"/>
    <w:tmpl w:val="D2382428"/>
    <w:lvl w:ilvl="0" w:tplc="AF5CEAC8">
      <w:start w:val="3"/>
      <w:numFmt w:val="decimal"/>
      <w:lvlText w:val="%1."/>
      <w:lvlJc w:val="left"/>
      <w:pPr>
        <w:tabs>
          <w:tab w:val="num" w:pos="567"/>
        </w:tabs>
        <w:ind w:left="567" w:hanging="567"/>
      </w:pPr>
      <w:rPr>
        <w:rFonts w:hint="default"/>
      </w:rPr>
    </w:lvl>
    <w:lvl w:ilvl="1" w:tplc="6622A9A8">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1D0E2E"/>
    <w:multiLevelType w:val="multilevel"/>
    <w:tmpl w:val="F3407D1A"/>
    <w:lvl w:ilvl="0">
      <w:start w:val="1"/>
      <w:numFmt w:val="decimal"/>
      <w:lvlText w:val="%1."/>
      <w:lvlJc w:val="left"/>
      <w:pPr>
        <w:ind w:left="357" w:hanging="357"/>
      </w:pPr>
      <w:rPr>
        <w:rFonts w:hint="default"/>
      </w:rPr>
    </w:lvl>
    <w:lvl w:ilvl="1">
      <w:start w:val="1"/>
      <w:numFmt w:val="decimal"/>
      <w:lvlText w:val="%1.%2."/>
      <w:lvlJc w:val="left"/>
      <w:pPr>
        <w:ind w:left="39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hint="default"/>
        <w:sz w:val="24"/>
      </w:rPr>
    </w:lvl>
    <w:lvl w:ilvl="1" w:tplc="11E27142">
      <w:start w:val="1"/>
      <w:numFmt w:val="decimal"/>
      <w:lvlText w:val="%2)"/>
      <w:lvlJc w:val="left"/>
      <w:pPr>
        <w:tabs>
          <w:tab w:val="num" w:pos="794"/>
        </w:tabs>
        <w:ind w:left="794"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D5481C"/>
    <w:multiLevelType w:val="multilevel"/>
    <w:tmpl w:val="C4800C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7919A4"/>
    <w:multiLevelType w:val="hybridMultilevel"/>
    <w:tmpl w:val="9BC2E4C2"/>
    <w:lvl w:ilvl="0" w:tplc="04C67F30">
      <w:start w:val="1"/>
      <w:numFmt w:val="bullet"/>
      <w:lvlText w:val=""/>
      <w:lvlJc w:val="left"/>
      <w:pPr>
        <w:tabs>
          <w:tab w:val="num" w:pos="964"/>
        </w:tabs>
        <w:ind w:left="964" w:hanging="397"/>
      </w:pPr>
      <w:rPr>
        <w:rFonts w:ascii="Symbol" w:hAnsi="Symbol" w:hint="default"/>
        <w:sz w:val="24"/>
      </w:rPr>
    </w:lvl>
    <w:lvl w:ilvl="1" w:tplc="0644A438">
      <w:start w:val="1"/>
      <w:numFmt w:val="decimal"/>
      <w:lvlText w:val="%2."/>
      <w:lvlJc w:val="center"/>
      <w:pPr>
        <w:tabs>
          <w:tab w:val="num" w:pos="567"/>
        </w:tabs>
        <w:ind w:left="567" w:hanging="567"/>
      </w:pPr>
      <w:rPr>
        <w:rFonts w:cs="Times New Roman" w:hint="default"/>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27"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BD1D13"/>
    <w:multiLevelType w:val="multilevel"/>
    <w:tmpl w:val="845AD0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C624475"/>
    <w:multiLevelType w:val="hybridMultilevel"/>
    <w:tmpl w:val="E1AC1B9C"/>
    <w:lvl w:ilvl="0" w:tplc="83F851AE">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7C7F1C"/>
    <w:multiLevelType w:val="singleLevel"/>
    <w:tmpl w:val="D1E4B2FA"/>
    <w:lvl w:ilvl="0">
      <w:start w:val="1"/>
      <w:numFmt w:val="decimal"/>
      <w:lvlText w:val="%1)"/>
      <w:lvlJc w:val="left"/>
      <w:pPr>
        <w:tabs>
          <w:tab w:val="num" w:pos="851"/>
        </w:tabs>
        <w:ind w:left="851" w:hanging="454"/>
      </w:pPr>
      <w:rPr>
        <w:rFonts w:hint="default"/>
        <w:sz w:val="24"/>
      </w:rPr>
    </w:lvl>
  </w:abstractNum>
  <w:abstractNum w:abstractNumId="31" w15:restartNumberingAfterBreak="0">
    <w:nsid w:val="7BB81F0A"/>
    <w:multiLevelType w:val="hybridMultilevel"/>
    <w:tmpl w:val="E388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hint="default"/>
        <w:sz w:val="24"/>
      </w:rPr>
    </w:lvl>
    <w:lvl w:ilvl="1" w:tplc="7E74BC62">
      <w:start w:val="1"/>
      <w:numFmt w:val="lowerLetter"/>
      <w:lvlText w:val="%2)"/>
      <w:lvlJc w:val="left"/>
      <w:pPr>
        <w:tabs>
          <w:tab w:val="num" w:pos="1361"/>
        </w:tabs>
        <w:ind w:left="1361"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9"/>
  </w:num>
  <w:num w:numId="4">
    <w:abstractNumId w:val="17"/>
  </w:num>
  <w:num w:numId="5">
    <w:abstractNumId w:val="5"/>
  </w:num>
  <w:num w:numId="6">
    <w:abstractNumId w:val="4"/>
  </w:num>
  <w:num w:numId="7">
    <w:abstractNumId w:val="24"/>
  </w:num>
  <w:num w:numId="8">
    <w:abstractNumId w:val="18"/>
  </w:num>
  <w:num w:numId="9">
    <w:abstractNumId w:val="27"/>
  </w:num>
  <w:num w:numId="10">
    <w:abstractNumId w:val="12"/>
  </w:num>
  <w:num w:numId="11">
    <w:abstractNumId w:val="16"/>
  </w:num>
  <w:num w:numId="12">
    <w:abstractNumId w:val="33"/>
  </w:num>
  <w:num w:numId="13">
    <w:abstractNumId w:val="32"/>
  </w:num>
  <w:num w:numId="14">
    <w:abstractNumId w:val="0"/>
  </w:num>
  <w:num w:numId="15">
    <w:abstractNumId w:val="9"/>
  </w:num>
  <w:num w:numId="16">
    <w:abstractNumId w:val="15"/>
  </w:num>
  <w:num w:numId="17">
    <w:abstractNumId w:val="31"/>
  </w:num>
  <w:num w:numId="18">
    <w:abstractNumId w:val="1"/>
  </w:num>
  <w:num w:numId="19">
    <w:abstractNumId w:val="26"/>
    <w:lvlOverride w:ilvl="0">
      <w:lvl w:ilvl="0">
        <w:start w:val="1"/>
        <w:numFmt w:val="decimal"/>
        <w:lvlText w:val="%1."/>
        <w:lvlJc w:val="left"/>
        <w:pPr>
          <w:tabs>
            <w:tab w:val="num" w:pos="397"/>
          </w:tabs>
          <w:ind w:left="397" w:hanging="397"/>
        </w:pPr>
        <w:rPr>
          <w:rFonts w:hint="default"/>
        </w:rPr>
      </w:lvl>
    </w:lvlOverride>
  </w:num>
  <w:num w:numId="20">
    <w:abstractNumId w:val="30"/>
  </w:num>
  <w:num w:numId="21">
    <w:abstractNumId w:val="20"/>
  </w:num>
  <w:num w:numId="22">
    <w:abstractNumId w:val="21"/>
  </w:num>
  <w:num w:numId="23">
    <w:abstractNumId w:val="2"/>
  </w:num>
  <w:num w:numId="24">
    <w:abstractNumId w:val="25"/>
  </w:num>
  <w:num w:numId="25">
    <w:abstractNumId w:val="19"/>
  </w:num>
  <w:num w:numId="26">
    <w:abstractNumId w:val="11"/>
  </w:num>
  <w:num w:numId="27">
    <w:abstractNumId w:val="10"/>
  </w:num>
  <w:num w:numId="28">
    <w:abstractNumId w:val="14"/>
  </w:num>
  <w:num w:numId="29">
    <w:abstractNumId w:val="7"/>
  </w:num>
  <w:num w:numId="30">
    <w:abstractNumId w:val="3"/>
  </w:num>
  <w:num w:numId="31">
    <w:abstractNumId w:val="13"/>
  </w:num>
  <w:num w:numId="32">
    <w:abstractNumId w:val="23"/>
  </w:num>
  <w:num w:numId="33">
    <w:abstractNumId w:val="22"/>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87"/>
    <w:rsid w:val="00070F8E"/>
    <w:rsid w:val="000C0189"/>
    <w:rsid w:val="000C4C50"/>
    <w:rsid w:val="00183DDF"/>
    <w:rsid w:val="00190C4B"/>
    <w:rsid w:val="002313F7"/>
    <w:rsid w:val="00240CB6"/>
    <w:rsid w:val="002426E2"/>
    <w:rsid w:val="0025227F"/>
    <w:rsid w:val="002608D2"/>
    <w:rsid w:val="00277803"/>
    <w:rsid w:val="002826C1"/>
    <w:rsid w:val="002B2CD9"/>
    <w:rsid w:val="002C3D03"/>
    <w:rsid w:val="00330D54"/>
    <w:rsid w:val="00337B71"/>
    <w:rsid w:val="00365310"/>
    <w:rsid w:val="00384E78"/>
    <w:rsid w:val="003A3E05"/>
    <w:rsid w:val="003E4B11"/>
    <w:rsid w:val="00416F0A"/>
    <w:rsid w:val="00431F81"/>
    <w:rsid w:val="00462A3C"/>
    <w:rsid w:val="00470BCC"/>
    <w:rsid w:val="0047144B"/>
    <w:rsid w:val="00495068"/>
    <w:rsid w:val="004A7D28"/>
    <w:rsid w:val="004B1226"/>
    <w:rsid w:val="004F3B8D"/>
    <w:rsid w:val="00564E9F"/>
    <w:rsid w:val="00586F86"/>
    <w:rsid w:val="00590C01"/>
    <w:rsid w:val="005940CE"/>
    <w:rsid w:val="00596369"/>
    <w:rsid w:val="005E34C6"/>
    <w:rsid w:val="006003A4"/>
    <w:rsid w:val="006A2B53"/>
    <w:rsid w:val="006A64BF"/>
    <w:rsid w:val="008235DD"/>
    <w:rsid w:val="00824FAA"/>
    <w:rsid w:val="00862EB4"/>
    <w:rsid w:val="008A6A87"/>
    <w:rsid w:val="008B2F09"/>
    <w:rsid w:val="009033AB"/>
    <w:rsid w:val="009C5F6F"/>
    <w:rsid w:val="00A13AE1"/>
    <w:rsid w:val="00A51FB9"/>
    <w:rsid w:val="00A67164"/>
    <w:rsid w:val="00A739EB"/>
    <w:rsid w:val="00A812DA"/>
    <w:rsid w:val="00AC1306"/>
    <w:rsid w:val="00B046B2"/>
    <w:rsid w:val="00B1518A"/>
    <w:rsid w:val="00B532D5"/>
    <w:rsid w:val="00BD5120"/>
    <w:rsid w:val="00C73852"/>
    <w:rsid w:val="00C765DB"/>
    <w:rsid w:val="00CD4A81"/>
    <w:rsid w:val="00D037E2"/>
    <w:rsid w:val="00D32CCD"/>
    <w:rsid w:val="00D368E9"/>
    <w:rsid w:val="00D53E80"/>
    <w:rsid w:val="00D866E3"/>
    <w:rsid w:val="00D9141B"/>
    <w:rsid w:val="00E160B1"/>
    <w:rsid w:val="00E56344"/>
    <w:rsid w:val="00EB5D37"/>
    <w:rsid w:val="00EE7ED9"/>
    <w:rsid w:val="00F24ACC"/>
    <w:rsid w:val="00F976CE"/>
    <w:rsid w:val="00FA3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D18EB-2168-41FA-9309-F89042E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A8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A6A87"/>
    <w:pPr>
      <w:keepNext/>
      <w:jc w:val="both"/>
      <w:outlineLvl w:val="0"/>
    </w:pPr>
    <w:rPr>
      <w:sz w:val="24"/>
      <w:szCs w:val="24"/>
      <w:u w:val="single"/>
    </w:rPr>
  </w:style>
  <w:style w:type="paragraph" w:styleId="Nagwek2">
    <w:name w:val="heading 2"/>
    <w:basedOn w:val="Normalny"/>
    <w:next w:val="Normalny"/>
    <w:link w:val="Nagwek2Znak"/>
    <w:qFormat/>
    <w:rsid w:val="008A6A87"/>
    <w:pPr>
      <w:keepNext/>
      <w:outlineLvl w:val="1"/>
    </w:pPr>
    <w:rPr>
      <w:sz w:val="24"/>
      <w:szCs w:val="24"/>
    </w:rPr>
  </w:style>
  <w:style w:type="paragraph" w:styleId="Nagwek4">
    <w:name w:val="heading 4"/>
    <w:basedOn w:val="Normalny"/>
    <w:next w:val="Normalny"/>
    <w:link w:val="Nagwek4Znak"/>
    <w:uiPriority w:val="9"/>
    <w:semiHidden/>
    <w:unhideWhenUsed/>
    <w:qFormat/>
    <w:rsid w:val="00A81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A8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rsid w:val="008A6A87"/>
    <w:rPr>
      <w:rFonts w:ascii="Times New Roman" w:eastAsia="Times New Roman" w:hAnsi="Times New Roman" w:cs="Times New Roman"/>
      <w:sz w:val="24"/>
      <w:szCs w:val="24"/>
      <w:lang w:eastAsia="pl-PL"/>
    </w:rPr>
  </w:style>
  <w:style w:type="paragraph" w:styleId="Tytu">
    <w:name w:val="Title"/>
    <w:basedOn w:val="Normalny"/>
    <w:link w:val="TytuZnak"/>
    <w:qFormat/>
    <w:rsid w:val="008A6A87"/>
    <w:pPr>
      <w:jc w:val="center"/>
    </w:pPr>
    <w:rPr>
      <w:b/>
      <w:bCs/>
      <w:sz w:val="24"/>
      <w:szCs w:val="24"/>
    </w:rPr>
  </w:style>
  <w:style w:type="character" w:customStyle="1" w:styleId="TytuZnak">
    <w:name w:val="Tytuł Znak"/>
    <w:basedOn w:val="Domylnaczcionkaakapitu"/>
    <w:link w:val="Tytu"/>
    <w:rsid w:val="008A6A87"/>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8A6A87"/>
    <w:pPr>
      <w:ind w:left="426" w:hanging="426"/>
    </w:pPr>
    <w:rPr>
      <w:sz w:val="24"/>
      <w:szCs w:val="24"/>
    </w:rPr>
  </w:style>
  <w:style w:type="character" w:customStyle="1" w:styleId="TekstpodstawowywcityZnak">
    <w:name w:val="Tekst podstawowy wcięty Znak"/>
    <w:basedOn w:val="Domylnaczcionkaakapitu"/>
    <w:link w:val="Tekstpodstawowywcity"/>
    <w:rsid w:val="008A6A87"/>
    <w:rPr>
      <w:rFonts w:ascii="Times New Roman" w:eastAsia="Times New Roman" w:hAnsi="Times New Roman" w:cs="Times New Roman"/>
      <w:sz w:val="24"/>
      <w:szCs w:val="24"/>
      <w:lang w:eastAsia="pl-PL"/>
    </w:rPr>
  </w:style>
  <w:style w:type="paragraph" w:styleId="Nagwek">
    <w:name w:val="header"/>
    <w:basedOn w:val="Normalny"/>
    <w:link w:val="NagwekZnak"/>
    <w:rsid w:val="008A6A87"/>
    <w:pPr>
      <w:tabs>
        <w:tab w:val="center" w:pos="4536"/>
        <w:tab w:val="right" w:pos="9072"/>
      </w:tabs>
    </w:pPr>
  </w:style>
  <w:style w:type="character" w:customStyle="1" w:styleId="NagwekZnak">
    <w:name w:val="Nagłówek Znak"/>
    <w:basedOn w:val="Domylnaczcionkaakapitu"/>
    <w:link w:val="Nagwek"/>
    <w:rsid w:val="008A6A87"/>
    <w:rPr>
      <w:rFonts w:ascii="Times New Roman" w:eastAsia="Times New Roman" w:hAnsi="Times New Roman" w:cs="Times New Roman"/>
      <w:sz w:val="20"/>
      <w:szCs w:val="20"/>
      <w:lang w:eastAsia="pl-PL"/>
    </w:rPr>
  </w:style>
  <w:style w:type="character" w:styleId="Numerstrony">
    <w:name w:val="page number"/>
    <w:basedOn w:val="Domylnaczcionkaakapitu"/>
    <w:rsid w:val="008A6A87"/>
  </w:style>
  <w:style w:type="paragraph" w:styleId="Stopka">
    <w:name w:val="footer"/>
    <w:basedOn w:val="Normalny"/>
    <w:link w:val="StopkaZnak"/>
    <w:rsid w:val="008A6A87"/>
    <w:pPr>
      <w:tabs>
        <w:tab w:val="center" w:pos="4536"/>
        <w:tab w:val="right" w:pos="9072"/>
      </w:tabs>
    </w:pPr>
  </w:style>
  <w:style w:type="character" w:customStyle="1" w:styleId="StopkaZnak">
    <w:name w:val="Stopka Znak"/>
    <w:basedOn w:val="Domylnaczcionkaakapitu"/>
    <w:link w:val="Stopka"/>
    <w:rsid w:val="008A6A87"/>
    <w:rPr>
      <w:rFonts w:ascii="Times New Roman" w:eastAsia="Times New Roman" w:hAnsi="Times New Roman" w:cs="Times New Roman"/>
      <w:sz w:val="20"/>
      <w:szCs w:val="20"/>
      <w:lang w:eastAsia="pl-PL"/>
    </w:rPr>
  </w:style>
  <w:style w:type="character" w:styleId="Hipercze">
    <w:name w:val="Hyperlink"/>
    <w:rsid w:val="008A6A87"/>
    <w:rPr>
      <w:color w:val="0000FF"/>
      <w:u w:val="single"/>
    </w:rPr>
  </w:style>
  <w:style w:type="paragraph" w:styleId="Akapitzlist">
    <w:name w:val="List Paragraph"/>
    <w:basedOn w:val="Normalny"/>
    <w:uiPriority w:val="34"/>
    <w:qFormat/>
    <w:rsid w:val="00190C4B"/>
    <w:pPr>
      <w:ind w:left="720"/>
      <w:contextualSpacing/>
    </w:pPr>
  </w:style>
  <w:style w:type="paragraph" w:styleId="Tekstdymka">
    <w:name w:val="Balloon Text"/>
    <w:basedOn w:val="Normalny"/>
    <w:link w:val="TekstdymkaZnak"/>
    <w:uiPriority w:val="99"/>
    <w:semiHidden/>
    <w:unhideWhenUsed/>
    <w:rsid w:val="003E4B11"/>
    <w:rPr>
      <w:rFonts w:ascii="Tahoma" w:hAnsi="Tahoma" w:cs="Tahoma"/>
      <w:sz w:val="16"/>
      <w:szCs w:val="16"/>
    </w:rPr>
  </w:style>
  <w:style w:type="character" w:customStyle="1" w:styleId="TekstdymkaZnak">
    <w:name w:val="Tekst dymka Znak"/>
    <w:basedOn w:val="Domylnaczcionkaakapitu"/>
    <w:link w:val="Tekstdymka"/>
    <w:uiPriority w:val="99"/>
    <w:semiHidden/>
    <w:rsid w:val="003E4B11"/>
    <w:rPr>
      <w:rFonts w:ascii="Tahoma" w:eastAsia="Times New Roman" w:hAnsi="Tahoma" w:cs="Tahoma"/>
      <w:sz w:val="16"/>
      <w:szCs w:val="16"/>
      <w:lang w:eastAsia="pl-PL"/>
    </w:rPr>
  </w:style>
  <w:style w:type="character" w:customStyle="1" w:styleId="Nagwek4Znak">
    <w:name w:val="Nagłówek 4 Znak"/>
    <w:basedOn w:val="Domylnaczcionkaakapitu"/>
    <w:link w:val="Nagwek4"/>
    <w:uiPriority w:val="9"/>
    <w:semiHidden/>
    <w:rsid w:val="00A812DA"/>
    <w:rPr>
      <w:rFonts w:asciiTheme="majorHAnsi" w:eastAsiaTheme="majorEastAsia" w:hAnsiTheme="majorHAnsi" w:cstheme="majorBidi"/>
      <w:b/>
      <w:bCs/>
      <w:i/>
      <w:i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15</Pages>
  <Words>6073</Words>
  <Characters>36440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42429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Alicja Łopuszyńska</cp:lastModifiedBy>
  <cp:revision>34</cp:revision>
  <cp:lastPrinted>2017-08-28T10:17:00Z</cp:lastPrinted>
  <dcterms:created xsi:type="dcterms:W3CDTF">2017-02-01T07:00:00Z</dcterms:created>
  <dcterms:modified xsi:type="dcterms:W3CDTF">2017-08-29T09:35:00Z</dcterms:modified>
</cp:coreProperties>
</file>