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96" w:rsidRDefault="00915D96" w:rsidP="000E2BE9">
      <w:pPr>
        <w:pStyle w:val="Title"/>
        <w:spacing w:before="240" w:after="120"/>
        <w:rPr>
          <w:rFonts w:ascii="Times New Roman" w:hAnsi="Times New Roman"/>
        </w:rPr>
      </w:pPr>
      <w:r>
        <w:rPr>
          <w:rFonts w:ascii="Times New Roman" w:hAnsi="Times New Roman"/>
          <w:spacing w:val="20"/>
        </w:rPr>
        <w:t xml:space="preserve">UMOWA  NR  </w:t>
      </w:r>
      <w:r w:rsidRPr="0054336D">
        <w:rPr>
          <w:rFonts w:ascii="Times New Roman" w:hAnsi="Times New Roman"/>
        </w:rPr>
        <w:t>RE......................</w:t>
      </w:r>
    </w:p>
    <w:p w:rsidR="00915D96" w:rsidRDefault="00915D96" w:rsidP="000E2BE9">
      <w:pPr>
        <w:pStyle w:val="Title"/>
        <w:spacing w:before="120" w:after="120"/>
        <w:jc w:val="both"/>
        <w:rPr>
          <w:rFonts w:ascii="Times New Roman" w:hAnsi="Times New Roman"/>
          <w:b w:val="0"/>
        </w:rPr>
      </w:pPr>
      <w:r>
        <w:rPr>
          <w:rFonts w:ascii="Times New Roman" w:hAnsi="Times New Roman"/>
          <w:b w:val="0"/>
        </w:rPr>
        <w:t xml:space="preserve">w dniu ........................................ </w:t>
      </w:r>
      <w:r w:rsidRPr="000C0500">
        <w:rPr>
          <w:rFonts w:ascii="Times New Roman" w:hAnsi="Times New Roman"/>
          <w:b w:val="0"/>
        </w:rPr>
        <w:t>w Krakowie</w:t>
      </w:r>
      <w:r>
        <w:rPr>
          <w:rFonts w:ascii="Times New Roman" w:hAnsi="Times New Roman"/>
          <w:b w:val="0"/>
        </w:rPr>
        <w:t xml:space="preserve"> pomiędzy:</w:t>
      </w:r>
    </w:p>
    <w:p w:rsidR="00915D96" w:rsidRPr="006619DA" w:rsidRDefault="00915D96" w:rsidP="000E2BE9">
      <w:pPr>
        <w:ind w:right="-2"/>
        <w:jc w:val="both"/>
        <w:rPr>
          <w:sz w:val="24"/>
          <w:szCs w:val="24"/>
        </w:rPr>
      </w:pPr>
      <w:r w:rsidRPr="006619DA">
        <w:rPr>
          <w:b/>
          <w:sz w:val="24"/>
          <w:szCs w:val="24"/>
        </w:rPr>
        <w:t>Miejskim Przedsiębiorstwem Wodociągów i Kanalizacji Spółka Akcyjna,</w:t>
      </w:r>
      <w:r w:rsidRPr="006619DA">
        <w:rPr>
          <w:sz w:val="24"/>
          <w:szCs w:val="24"/>
        </w:rPr>
        <w:t xml:space="preserve"> 30-106 Kraków, ul. Senatorska 1, zarejestrowanym w Sądzie Rejonowym dla Krakowa – Śródmieście w Krakowie Wydział XI Gospodarczy Krajowego Rejestru Sądowego pod numerem 0000057956; NIP: 675-00-00-065; REGON: 350720714; Kapitał zakładowy: </w:t>
      </w:r>
      <w:r w:rsidRPr="006619DA">
        <w:rPr>
          <w:bCs/>
          <w:color w:val="000000"/>
          <w:sz w:val="24"/>
          <w:szCs w:val="24"/>
        </w:rPr>
        <w:t>208 457 000,00 </w:t>
      </w:r>
      <w:r w:rsidRPr="006619DA">
        <w:rPr>
          <w:sz w:val="24"/>
          <w:szCs w:val="24"/>
        </w:rPr>
        <w:t>zł w całości opłacony; które reprezentują:</w:t>
      </w:r>
    </w:p>
    <w:p w:rsidR="00915D96" w:rsidRPr="006619DA" w:rsidRDefault="00915D96" w:rsidP="000E2BE9">
      <w:pPr>
        <w:numPr>
          <w:ilvl w:val="0"/>
          <w:numId w:val="1"/>
        </w:numPr>
        <w:ind w:left="0" w:firstLine="0"/>
        <w:jc w:val="both"/>
        <w:rPr>
          <w:sz w:val="24"/>
          <w:szCs w:val="24"/>
        </w:rPr>
      </w:pPr>
      <w:r w:rsidRPr="006619DA">
        <w:rPr>
          <w:sz w:val="24"/>
          <w:szCs w:val="24"/>
        </w:rPr>
        <w:t>Prezes Zarządu / Wiceprezes Zarządu / Członek Zarządu......................................................</w:t>
      </w:r>
    </w:p>
    <w:p w:rsidR="00915D96" w:rsidRDefault="00915D96" w:rsidP="000E2BE9">
      <w:pPr>
        <w:numPr>
          <w:ilvl w:val="0"/>
          <w:numId w:val="1"/>
        </w:numPr>
        <w:ind w:left="0" w:firstLine="0"/>
        <w:jc w:val="both"/>
        <w:rPr>
          <w:sz w:val="24"/>
        </w:rPr>
      </w:pPr>
      <w:r>
        <w:rPr>
          <w:sz w:val="24"/>
        </w:rPr>
        <w:t>Wiceprezes Zarządu / Członek Zarządu / Prokurent..............................................................</w:t>
      </w:r>
    </w:p>
    <w:p w:rsidR="00915D96" w:rsidRPr="005B665A" w:rsidRDefault="00915D96" w:rsidP="000E2BE9">
      <w:pPr>
        <w:pStyle w:val="Title"/>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Zamawiającym</w:t>
      </w:r>
      <w:r w:rsidRPr="005B665A">
        <w:rPr>
          <w:rFonts w:ascii="Times New Roman" w:hAnsi="Times New Roman"/>
          <w:b w:val="0"/>
        </w:rPr>
        <w:t>, a</w:t>
      </w:r>
    </w:p>
    <w:p w:rsidR="00915D96" w:rsidRDefault="00915D96" w:rsidP="000E2BE9">
      <w:pPr>
        <w:pStyle w:val="BodyTextIndent"/>
        <w:ind w:left="0"/>
        <w:rPr>
          <w:rFonts w:ascii="Times New Roman" w:hAnsi="Times New Roman"/>
        </w:rPr>
      </w:pPr>
      <w:r>
        <w:rPr>
          <w:rFonts w:ascii="Times New Roman" w:hAnsi="Times New Roman"/>
        </w:rPr>
        <w:t xml:space="preserve">....................................................................................................................................................... </w:t>
      </w:r>
      <w:r>
        <w:rPr>
          <w:rFonts w:ascii="Times New Roman" w:hAnsi="Times New Roman"/>
        </w:rPr>
        <w:br/>
        <w:t>z siedzibą / z adresem głównego miejsca wykonywania działalności:</w:t>
      </w:r>
    </w:p>
    <w:p w:rsidR="00915D96" w:rsidRDefault="00915D96" w:rsidP="000E2BE9">
      <w:pPr>
        <w:pStyle w:val="BodyTextIndent"/>
        <w:ind w:left="0"/>
        <w:rPr>
          <w:rFonts w:ascii="Times New Roman" w:hAnsi="Times New Roman"/>
        </w:rPr>
      </w:pPr>
      <w:r>
        <w:rPr>
          <w:rFonts w:ascii="Times New Roman" w:hAnsi="Times New Roman"/>
        </w:rPr>
        <w:t>......................................................................................................................................................</w:t>
      </w:r>
    </w:p>
    <w:p w:rsidR="00915D96" w:rsidRDefault="00915D96" w:rsidP="000E2BE9">
      <w:pPr>
        <w:pStyle w:val="BodyTextIndent"/>
        <w:ind w:left="0"/>
        <w:rPr>
          <w:rFonts w:ascii="Times New Roman" w:hAnsi="Times New Roman"/>
        </w:rPr>
      </w:pPr>
      <w:r>
        <w:rPr>
          <w:rFonts w:ascii="Times New Roman" w:hAnsi="Times New Roman"/>
        </w:rPr>
        <w:t>zarejestrowanym w ......................................................................................................................</w:t>
      </w:r>
    </w:p>
    <w:p w:rsidR="00915D96" w:rsidRDefault="00915D96" w:rsidP="000E2BE9">
      <w:pPr>
        <w:pStyle w:val="BodyTextIndent"/>
        <w:ind w:left="0"/>
        <w:jc w:val="both"/>
        <w:rPr>
          <w:rFonts w:ascii="Times New Roman" w:hAnsi="Times New Roman"/>
        </w:rPr>
      </w:pPr>
      <w:r>
        <w:rPr>
          <w:rFonts w:ascii="Times New Roman" w:hAnsi="Times New Roman"/>
        </w:rPr>
        <w:t>pod numerem .................................., NIP: ......................................; REGON: .....................; którego reprezentuje:</w:t>
      </w:r>
    </w:p>
    <w:p w:rsidR="00915D96" w:rsidRPr="003C71F5" w:rsidRDefault="00915D96" w:rsidP="000E2BE9">
      <w:pPr>
        <w:numPr>
          <w:ilvl w:val="0"/>
          <w:numId w:val="5"/>
        </w:numPr>
        <w:jc w:val="both"/>
        <w:rPr>
          <w:sz w:val="24"/>
        </w:rPr>
      </w:pPr>
      <w:r w:rsidRPr="003C71F5">
        <w:rPr>
          <w:sz w:val="24"/>
        </w:rPr>
        <w:t>.................................................................................................................................................</w:t>
      </w:r>
    </w:p>
    <w:p w:rsidR="00915D96" w:rsidRPr="003C71F5" w:rsidRDefault="00915D96" w:rsidP="000E2BE9">
      <w:pPr>
        <w:numPr>
          <w:ilvl w:val="0"/>
          <w:numId w:val="5"/>
        </w:numPr>
        <w:jc w:val="both"/>
        <w:rPr>
          <w:sz w:val="24"/>
        </w:rPr>
      </w:pPr>
      <w:r w:rsidRPr="003C71F5">
        <w:rPr>
          <w:sz w:val="24"/>
        </w:rPr>
        <w:t>.................................................................................................................................................</w:t>
      </w:r>
    </w:p>
    <w:p w:rsidR="00915D96" w:rsidRPr="005B665A" w:rsidRDefault="00915D96" w:rsidP="000E2BE9">
      <w:pPr>
        <w:pStyle w:val="Title"/>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Wykonawcą</w:t>
      </w:r>
      <w:r w:rsidRPr="005B665A">
        <w:rPr>
          <w:rFonts w:ascii="Times New Roman" w:hAnsi="Times New Roman"/>
          <w:b w:val="0"/>
        </w:rPr>
        <w:t xml:space="preserve">, </w:t>
      </w:r>
    </w:p>
    <w:p w:rsidR="00915D96" w:rsidRDefault="00915D96" w:rsidP="000E2BE9">
      <w:pPr>
        <w:pStyle w:val="Title"/>
        <w:spacing w:before="120" w:after="120"/>
        <w:jc w:val="both"/>
        <w:rPr>
          <w:rFonts w:ascii="Times New Roman" w:hAnsi="Times New Roman"/>
          <w:b w:val="0"/>
        </w:rPr>
      </w:pPr>
      <w:r w:rsidRPr="005B665A">
        <w:rPr>
          <w:rFonts w:ascii="Times New Roman" w:hAnsi="Times New Roman"/>
          <w:b w:val="0"/>
        </w:rPr>
        <w:t>została zawarta umowa o następującej treści:</w:t>
      </w:r>
    </w:p>
    <w:p w:rsidR="00915D96" w:rsidRPr="005B665A" w:rsidRDefault="00915D96" w:rsidP="000E2BE9">
      <w:pPr>
        <w:pStyle w:val="Title"/>
        <w:spacing w:before="120" w:after="120"/>
        <w:jc w:val="both"/>
        <w:rPr>
          <w:rFonts w:ascii="Times New Roman" w:hAnsi="Times New Roman"/>
          <w:b w:val="0"/>
        </w:rPr>
      </w:pPr>
    </w:p>
    <w:p w:rsidR="00915D96" w:rsidRDefault="00915D96" w:rsidP="000E2BE9">
      <w:pPr>
        <w:pStyle w:val="Heading4"/>
        <w:spacing w:before="240" w:after="120"/>
        <w:jc w:val="left"/>
        <w:rPr>
          <w:rFonts w:ascii="Times New Roman" w:hAnsi="Times New Roman"/>
          <w:b w:val="0"/>
          <w:u w:val="none"/>
        </w:rPr>
      </w:pPr>
      <w:r>
        <w:rPr>
          <w:rFonts w:ascii="Times New Roman" w:hAnsi="Times New Roman"/>
          <w:u w:val="none"/>
        </w:rPr>
        <w:t>PRZEDMIOT  UMOWY</w:t>
      </w:r>
    </w:p>
    <w:p w:rsidR="00915D96" w:rsidRDefault="00915D96" w:rsidP="000E2BE9">
      <w:pPr>
        <w:keepNext/>
        <w:spacing w:after="120"/>
        <w:jc w:val="center"/>
        <w:rPr>
          <w:b/>
          <w:sz w:val="24"/>
        </w:rPr>
      </w:pPr>
      <w:r>
        <w:rPr>
          <w:b/>
          <w:sz w:val="24"/>
        </w:rPr>
        <w:t>§ 1</w:t>
      </w:r>
    </w:p>
    <w:p w:rsidR="00915D96" w:rsidRPr="007935F5" w:rsidRDefault="00915D96" w:rsidP="000E2BE9">
      <w:pPr>
        <w:pStyle w:val="Header"/>
        <w:numPr>
          <w:ilvl w:val="0"/>
          <w:numId w:val="6"/>
        </w:numPr>
        <w:tabs>
          <w:tab w:val="clear" w:pos="4536"/>
          <w:tab w:val="clear" w:pos="9072"/>
        </w:tabs>
        <w:jc w:val="both"/>
        <w:rPr>
          <w:rFonts w:ascii="Times New Roman" w:hAnsi="Times New Roman"/>
          <w:szCs w:val="24"/>
        </w:rPr>
      </w:pPr>
      <w:r>
        <w:rPr>
          <w:rFonts w:ascii="Times New Roman" w:hAnsi="Times New Roman"/>
        </w:rPr>
        <w:t xml:space="preserve">Przedmiotem umowy jest wykonanie zamówienia pn.: </w:t>
      </w:r>
      <w:r w:rsidRPr="007935F5">
        <w:rPr>
          <w:rFonts w:ascii="Times New Roman" w:hAnsi="Times New Roman"/>
          <w:b/>
          <w:szCs w:val="24"/>
        </w:rPr>
        <w:t>„Kompleksowe wykonanie rekonstrukcji sieci wodociągowej DN 300 mm w ul. Rżąckiej - ul. Obronnej - ul.</w:t>
      </w:r>
      <w:r>
        <w:rPr>
          <w:rFonts w:ascii="Times New Roman" w:hAnsi="Times New Roman"/>
          <w:b/>
          <w:szCs w:val="24"/>
        </w:rPr>
        <w:t> Kostaneckiego</w:t>
      </w:r>
      <w:r w:rsidRPr="007935F5">
        <w:rPr>
          <w:rFonts w:ascii="Times New Roman" w:hAnsi="Times New Roman"/>
          <w:b/>
          <w:szCs w:val="24"/>
        </w:rPr>
        <w:t>”</w:t>
      </w:r>
      <w:r w:rsidRPr="007935F5">
        <w:rPr>
          <w:rFonts w:ascii="Times New Roman" w:hAnsi="Times New Roman"/>
          <w:szCs w:val="24"/>
        </w:rPr>
        <w:t>, które Zamawiający powierza, a Wykonawca przyjmuje do realizacji.</w:t>
      </w:r>
    </w:p>
    <w:p w:rsidR="00915D96" w:rsidRDefault="00915D96" w:rsidP="000E2BE9">
      <w:pPr>
        <w:pStyle w:val="BodyText"/>
        <w:numPr>
          <w:ilvl w:val="0"/>
          <w:numId w:val="6"/>
        </w:numPr>
        <w:rPr>
          <w:rFonts w:ascii="Times New Roman" w:hAnsi="Times New Roman"/>
        </w:rPr>
      </w:pPr>
      <w:r w:rsidRPr="007935F5">
        <w:rPr>
          <w:rFonts w:ascii="Times New Roman" w:hAnsi="Times New Roman"/>
          <w:szCs w:val="24"/>
        </w:rPr>
        <w:t>Charakterystykę oraz szczegółowy zakres przedmiotu umowy określa Specyfikacja Istotnych Warunków Zamówienia, dokumentacja z postępowania, uzgodnienia</w:t>
      </w:r>
      <w:r w:rsidRPr="00E0674F">
        <w:rPr>
          <w:rFonts w:ascii="Times New Roman" w:hAnsi="Times New Roman"/>
        </w:rPr>
        <w:t xml:space="preserve"> i decyzje administracyjne</w:t>
      </w:r>
      <w:r>
        <w:rPr>
          <w:rFonts w:ascii="Times New Roman" w:hAnsi="Times New Roman"/>
          <w:i/>
          <w:color w:val="FF0000"/>
        </w:rPr>
        <w:t xml:space="preserve"> </w:t>
      </w:r>
      <w:r>
        <w:rPr>
          <w:rFonts w:ascii="Times New Roman" w:hAnsi="Times New Roman"/>
        </w:rPr>
        <w:t>oraz przyjęta przez Zamawiającego oferta Wykonawcy, stanowiące załącznik nr 1 do umowy i będące jej integralną częścią. Wyżej wymienione dokumenty mają być traktowane jako wzajemnie uzupełniające się.</w:t>
      </w:r>
    </w:p>
    <w:p w:rsidR="00915D96" w:rsidRPr="00FA7A08" w:rsidRDefault="00915D96" w:rsidP="000E2BE9">
      <w:pPr>
        <w:pStyle w:val="BodyText"/>
        <w:numPr>
          <w:ilvl w:val="0"/>
          <w:numId w:val="6"/>
        </w:numPr>
        <w:rPr>
          <w:rFonts w:ascii="Times New Roman" w:hAnsi="Times New Roman"/>
        </w:rPr>
      </w:pPr>
      <w:r w:rsidRPr="00FA7A08">
        <w:rPr>
          <w:rFonts w:ascii="Times New Roman" w:hAnsi="Times New Roman"/>
        </w:rPr>
        <w:t xml:space="preserve">Wykonawca oświadcza, że przed złożeniem oferty Zamawiającemu zapoznał się </w:t>
      </w:r>
      <w:r w:rsidRPr="00FA7A08">
        <w:rPr>
          <w:rFonts w:ascii="Times New Roman" w:hAnsi="Times New Roman"/>
        </w:rPr>
        <w:br/>
        <w:t>ze wszystkimi warunkami, które są niezbędne do wykonania przez niego przedmiotu umowy.</w:t>
      </w:r>
    </w:p>
    <w:p w:rsidR="00915D96" w:rsidRPr="0053432A" w:rsidRDefault="00915D96" w:rsidP="000E2BE9">
      <w:pPr>
        <w:pStyle w:val="Header"/>
        <w:numPr>
          <w:ilvl w:val="0"/>
          <w:numId w:val="6"/>
        </w:numPr>
        <w:tabs>
          <w:tab w:val="clear" w:pos="4536"/>
          <w:tab w:val="clear" w:pos="9072"/>
        </w:tabs>
        <w:jc w:val="both"/>
        <w:rPr>
          <w:rFonts w:ascii="Times New Roman" w:hAnsi="Times New Roman"/>
        </w:rPr>
      </w:pPr>
      <w:r w:rsidRPr="0053432A">
        <w:rPr>
          <w:rFonts w:ascii="Times New Roman" w:hAnsi="Times New Roman"/>
        </w:rPr>
        <w:t>Strony ustalają, że Zamawiający ma prawo ograniczenia zakresu rzeczowo - finansowego przedmiotu niniejszej umowy - bez skutków finansowych, tj. odszkodowania.</w:t>
      </w:r>
    </w:p>
    <w:p w:rsidR="00915D96" w:rsidRDefault="00915D96" w:rsidP="000E2BE9">
      <w:pPr>
        <w:pStyle w:val="BodyText"/>
        <w:numPr>
          <w:ilvl w:val="0"/>
          <w:numId w:val="6"/>
        </w:numPr>
        <w:rPr>
          <w:rFonts w:ascii="Times New Roman" w:hAnsi="Times New Roman"/>
        </w:rPr>
      </w:pPr>
      <w:r>
        <w:rPr>
          <w:rFonts w:ascii="Times New Roman" w:hAnsi="Times New Roman"/>
        </w:rPr>
        <w:t>Przedmiot niniejszej umowy musi być oddany Zamawiającemu w stanie nadającym się bezpośrednio do użytkowania, po dokonaniu wszystkich odbiorów technicznych w obecności Zamawiającego.</w:t>
      </w:r>
    </w:p>
    <w:p w:rsidR="00915D96" w:rsidRDefault="00915D96" w:rsidP="000E2BE9">
      <w:pPr>
        <w:keepNext/>
        <w:spacing w:before="240" w:after="120"/>
        <w:jc w:val="center"/>
        <w:rPr>
          <w:sz w:val="24"/>
        </w:rPr>
      </w:pPr>
      <w:r>
        <w:rPr>
          <w:b/>
          <w:sz w:val="24"/>
        </w:rPr>
        <w:t>§ 2</w:t>
      </w:r>
    </w:p>
    <w:p w:rsidR="00915D96" w:rsidRDefault="00915D96" w:rsidP="000E2BE9">
      <w:pPr>
        <w:pStyle w:val="BodyText"/>
        <w:rPr>
          <w:rFonts w:ascii="Times New Roman" w:hAnsi="Times New Roman"/>
        </w:rPr>
      </w:pPr>
      <w:r>
        <w:rPr>
          <w:rFonts w:ascii="Times New Roman" w:hAnsi="Times New Roman"/>
        </w:rPr>
        <w:t>Przedmiot umowy zostanie wykonany z materiałów dostarczonych przez Wykonawcę.</w:t>
      </w:r>
    </w:p>
    <w:p w:rsidR="00915D96" w:rsidRPr="00174828" w:rsidRDefault="00915D96" w:rsidP="000E2BE9">
      <w:pPr>
        <w:pStyle w:val="Heading4"/>
        <w:spacing w:before="240" w:after="120"/>
        <w:jc w:val="left"/>
        <w:rPr>
          <w:rFonts w:ascii="Times New Roman" w:hAnsi="Times New Roman"/>
          <w:u w:val="none"/>
        </w:rPr>
      </w:pPr>
      <w:r w:rsidRPr="00174828">
        <w:rPr>
          <w:rFonts w:ascii="Times New Roman" w:hAnsi="Times New Roman"/>
          <w:u w:val="none"/>
        </w:rPr>
        <w:t>TERMINY  REALIZACJI</w:t>
      </w:r>
    </w:p>
    <w:p w:rsidR="00915D96" w:rsidRPr="00174828" w:rsidRDefault="00915D96" w:rsidP="000E2BE9">
      <w:pPr>
        <w:keepNext/>
        <w:spacing w:after="120"/>
        <w:jc w:val="center"/>
        <w:rPr>
          <w:b/>
          <w:sz w:val="24"/>
        </w:rPr>
      </w:pPr>
      <w:r w:rsidRPr="00174828">
        <w:rPr>
          <w:b/>
          <w:sz w:val="24"/>
        </w:rPr>
        <w:t>§ 3</w:t>
      </w:r>
    </w:p>
    <w:p w:rsidR="00915D96" w:rsidRDefault="00915D96" w:rsidP="000E2BE9">
      <w:pPr>
        <w:numPr>
          <w:ilvl w:val="0"/>
          <w:numId w:val="14"/>
        </w:numPr>
        <w:jc w:val="both"/>
        <w:rPr>
          <w:sz w:val="24"/>
          <w:szCs w:val="24"/>
        </w:rPr>
      </w:pPr>
      <w:r>
        <w:rPr>
          <w:sz w:val="24"/>
          <w:szCs w:val="24"/>
        </w:rPr>
        <w:t xml:space="preserve">Załączony Rzeczowo-Finansowy Harmonogram Robót, stanowiący załącznik </w:t>
      </w:r>
      <w:r w:rsidRPr="00C00670">
        <w:rPr>
          <w:b/>
          <w:bCs/>
          <w:sz w:val="24"/>
          <w:szCs w:val="24"/>
        </w:rPr>
        <w:t>nr 3</w:t>
      </w:r>
      <w:r>
        <w:rPr>
          <w:sz w:val="24"/>
          <w:szCs w:val="24"/>
        </w:rPr>
        <w:t xml:space="preserve"> do umowy, jest dokumentem zobowiązującym Wykonawcę do dotrzymania terminów realizacji przedmiotu umowy od momentu przekazania placu budowy przez Zamawiającego.</w:t>
      </w:r>
    </w:p>
    <w:p w:rsidR="00915D96" w:rsidRPr="00887B17" w:rsidRDefault="00915D96" w:rsidP="000E2BE9">
      <w:pPr>
        <w:numPr>
          <w:ilvl w:val="0"/>
          <w:numId w:val="7"/>
        </w:numPr>
        <w:jc w:val="both"/>
        <w:rPr>
          <w:iCs/>
          <w:sz w:val="24"/>
        </w:rPr>
      </w:pPr>
      <w:r>
        <w:rPr>
          <w:color w:val="000000"/>
          <w:sz w:val="24"/>
        </w:rPr>
        <w:t>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w:t>
      </w:r>
      <w:r>
        <w:rPr>
          <w:color w:val="000000"/>
          <w:sz w:val="24"/>
          <w:szCs w:val="24"/>
        </w:rPr>
        <w:t xml:space="preserve">, badań </w:t>
      </w:r>
      <w:r w:rsidRPr="001670F6">
        <w:rPr>
          <w:color w:val="000000"/>
          <w:sz w:val="24"/>
          <w:szCs w:val="24"/>
        </w:rPr>
        <w:t>kontrolnych</w:t>
      </w:r>
      <w:r w:rsidRPr="001670F6">
        <w:rPr>
          <w:color w:val="800080"/>
          <w:sz w:val="24"/>
          <w:szCs w:val="24"/>
        </w:rPr>
        <w:t xml:space="preserve">, </w:t>
      </w:r>
      <w:r w:rsidRPr="00887B17">
        <w:rPr>
          <w:sz w:val="24"/>
          <w:szCs w:val="24"/>
        </w:rPr>
        <w:t xml:space="preserve">badań jakości wody, inspekcji telewizyjnej magistrali </w:t>
      </w:r>
      <w:r w:rsidRPr="00092395">
        <w:rPr>
          <w:sz w:val="24"/>
          <w:szCs w:val="24"/>
        </w:rPr>
        <w:t>wodociągowej, płukanie i dezynfekcja rurociągu,</w:t>
      </w:r>
      <w:r>
        <w:rPr>
          <w:color w:val="000000"/>
          <w:sz w:val="24"/>
          <w:szCs w:val="24"/>
        </w:rPr>
        <w:t xml:space="preserve"> usunięcie </w:t>
      </w:r>
      <w:r w:rsidRPr="00810E6E">
        <w:rPr>
          <w:sz w:val="24"/>
          <w:szCs w:val="24"/>
        </w:rPr>
        <w:t>stwierdzonych przy dokonywaniu odbiorów technicznych usterek</w:t>
      </w:r>
      <w:r w:rsidRPr="00810E6E">
        <w:rPr>
          <w:sz w:val="24"/>
        </w:rPr>
        <w:t xml:space="preserve"> i wad, opracowanie i uzgodnienie dokumentów niezbędnych do odbioru końcowego przedmiotu umowy oraz zgłoszenie gotowości do odbioru końcowego</w:t>
      </w:r>
      <w:r>
        <w:rPr>
          <w:sz w:val="24"/>
        </w:rPr>
        <w:t>,</w:t>
      </w:r>
      <w:r w:rsidRPr="00810E6E">
        <w:rPr>
          <w:sz w:val="24"/>
        </w:rPr>
        <w:t xml:space="preserve"> a także uzyskanie wymaganych umową oświadczeń od </w:t>
      </w:r>
      <w:r>
        <w:rPr>
          <w:sz w:val="24"/>
        </w:rPr>
        <w:t>podwykon</w:t>
      </w:r>
      <w:r w:rsidRPr="00810E6E">
        <w:rPr>
          <w:sz w:val="24"/>
        </w:rPr>
        <w:t>awców.</w:t>
      </w:r>
    </w:p>
    <w:p w:rsidR="00915D96" w:rsidRDefault="00915D96" w:rsidP="008B26B2">
      <w:pPr>
        <w:numPr>
          <w:ilvl w:val="0"/>
          <w:numId w:val="7"/>
        </w:numPr>
        <w:jc w:val="both"/>
        <w:rPr>
          <w:sz w:val="24"/>
        </w:rPr>
      </w:pPr>
      <w:r>
        <w:rPr>
          <w:sz w:val="24"/>
        </w:rPr>
        <w:t xml:space="preserve">Strony ustalają </w:t>
      </w:r>
      <w:r w:rsidRPr="00EF029B">
        <w:rPr>
          <w:sz w:val="24"/>
        </w:rPr>
        <w:t xml:space="preserve">cykl realizacji </w:t>
      </w:r>
      <w:r w:rsidRPr="002321DF">
        <w:rPr>
          <w:sz w:val="24"/>
        </w:rPr>
        <w:t>przedmiot</w:t>
      </w:r>
      <w:r>
        <w:rPr>
          <w:sz w:val="24"/>
        </w:rPr>
        <w:t>u</w:t>
      </w:r>
      <w:r w:rsidRPr="002321DF">
        <w:rPr>
          <w:sz w:val="24"/>
        </w:rPr>
        <w:t xml:space="preserve"> niniejszej</w:t>
      </w:r>
      <w:r w:rsidRPr="00165888">
        <w:rPr>
          <w:color w:val="FF0000"/>
          <w:sz w:val="24"/>
        </w:rPr>
        <w:t xml:space="preserve"> </w:t>
      </w:r>
      <w:r w:rsidRPr="00EF029B">
        <w:rPr>
          <w:sz w:val="24"/>
        </w:rPr>
        <w:t xml:space="preserve">umowy na </w:t>
      </w:r>
      <w:r w:rsidRPr="008B26B2">
        <w:rPr>
          <w:b/>
          <w:sz w:val="24"/>
        </w:rPr>
        <w:t>5</w:t>
      </w:r>
      <w:r w:rsidRPr="008B26B2">
        <w:rPr>
          <w:b/>
          <w:i/>
          <w:sz w:val="24"/>
        </w:rPr>
        <w:t xml:space="preserve"> </w:t>
      </w:r>
      <w:r w:rsidRPr="008B26B2">
        <w:rPr>
          <w:b/>
          <w:sz w:val="24"/>
        </w:rPr>
        <w:t>miesięcy</w:t>
      </w:r>
      <w:r>
        <w:rPr>
          <w:i/>
          <w:sz w:val="24"/>
        </w:rPr>
        <w:t xml:space="preserve"> </w:t>
      </w:r>
      <w:r w:rsidRPr="00EF029B">
        <w:rPr>
          <w:sz w:val="24"/>
        </w:rPr>
        <w:t>od daty przekazania placu budowy</w:t>
      </w:r>
      <w:r>
        <w:rPr>
          <w:sz w:val="24"/>
        </w:rPr>
        <w:t>, przy czym:</w:t>
      </w:r>
    </w:p>
    <w:p w:rsidR="00915D96" w:rsidRDefault="00915D96" w:rsidP="008B26B2">
      <w:pPr>
        <w:numPr>
          <w:ilvl w:val="0"/>
          <w:numId w:val="35"/>
        </w:numPr>
        <w:jc w:val="both"/>
        <w:rPr>
          <w:sz w:val="24"/>
        </w:rPr>
      </w:pPr>
      <w:r>
        <w:rPr>
          <w:sz w:val="24"/>
        </w:rPr>
        <w:t>Przekazanie placu budowy nastąpi w dniu ...........................................</w:t>
      </w:r>
    </w:p>
    <w:p w:rsidR="00915D96" w:rsidRDefault="00915D96" w:rsidP="008B26B2">
      <w:pPr>
        <w:numPr>
          <w:ilvl w:val="0"/>
          <w:numId w:val="35"/>
        </w:numPr>
        <w:jc w:val="both"/>
        <w:rPr>
          <w:sz w:val="24"/>
        </w:rPr>
      </w:pPr>
      <w:r>
        <w:rPr>
          <w:sz w:val="24"/>
        </w:rPr>
        <w:t xml:space="preserve">Zakończenie realizacji przedmiotu </w:t>
      </w:r>
      <w:r w:rsidRPr="00270B65">
        <w:rPr>
          <w:sz w:val="24"/>
        </w:rPr>
        <w:t>umowy</w:t>
      </w:r>
      <w:r>
        <w:rPr>
          <w:sz w:val="24"/>
        </w:rPr>
        <w:t xml:space="preserve"> nastąpi w dniu ...........................................</w:t>
      </w:r>
    </w:p>
    <w:p w:rsidR="00915D96" w:rsidRPr="00C05182" w:rsidRDefault="00915D96" w:rsidP="000E2BE9">
      <w:pPr>
        <w:numPr>
          <w:ilvl w:val="0"/>
          <w:numId w:val="14"/>
        </w:numPr>
        <w:jc w:val="both"/>
        <w:rPr>
          <w:sz w:val="24"/>
          <w:szCs w:val="24"/>
        </w:rPr>
      </w:pPr>
      <w:r>
        <w:rPr>
          <w:sz w:val="24"/>
          <w:szCs w:val="24"/>
        </w:rPr>
        <w:t xml:space="preserve">Terminy pośrednie realizacji poszczególnych zakresów robót znajdują się w załączniku </w:t>
      </w:r>
      <w:r w:rsidRPr="00C00670">
        <w:rPr>
          <w:b/>
          <w:color w:val="000000"/>
          <w:sz w:val="24"/>
          <w:szCs w:val="24"/>
        </w:rPr>
        <w:t>nr 3</w:t>
      </w:r>
      <w:r>
        <w:rPr>
          <w:sz w:val="24"/>
          <w:szCs w:val="24"/>
        </w:rPr>
        <w:t xml:space="preserve"> do niniejszej umowy.</w:t>
      </w:r>
    </w:p>
    <w:p w:rsidR="00915D96" w:rsidRPr="00174828" w:rsidRDefault="00915D96" w:rsidP="000E2BE9">
      <w:pPr>
        <w:pStyle w:val="Heading4"/>
        <w:spacing w:before="240" w:after="120"/>
        <w:jc w:val="left"/>
        <w:rPr>
          <w:rFonts w:ascii="Times New Roman" w:hAnsi="Times New Roman"/>
          <w:u w:val="none"/>
        </w:rPr>
      </w:pPr>
      <w:r w:rsidRPr="00174828">
        <w:rPr>
          <w:rFonts w:ascii="Times New Roman" w:hAnsi="Times New Roman"/>
          <w:u w:val="none"/>
        </w:rPr>
        <w:t>OBOWIĄZKI  ZAMAWIAJĄCEGO</w:t>
      </w:r>
    </w:p>
    <w:p w:rsidR="00915D96" w:rsidRDefault="00915D96" w:rsidP="000E2BE9">
      <w:pPr>
        <w:keepNext/>
        <w:spacing w:after="120"/>
        <w:jc w:val="center"/>
        <w:rPr>
          <w:b/>
          <w:sz w:val="24"/>
        </w:rPr>
      </w:pPr>
      <w:r>
        <w:rPr>
          <w:b/>
          <w:sz w:val="24"/>
        </w:rPr>
        <w:t>§ 4</w:t>
      </w:r>
    </w:p>
    <w:p w:rsidR="00915D96" w:rsidRDefault="00915D96" w:rsidP="000E2BE9">
      <w:pPr>
        <w:jc w:val="both"/>
        <w:rPr>
          <w:sz w:val="24"/>
        </w:rPr>
      </w:pPr>
      <w:r>
        <w:rPr>
          <w:sz w:val="24"/>
        </w:rPr>
        <w:t>Zamawiający zobowiązuje się do:</w:t>
      </w:r>
    </w:p>
    <w:p w:rsidR="00915D96" w:rsidRDefault="00915D96" w:rsidP="000E2BE9">
      <w:pPr>
        <w:numPr>
          <w:ilvl w:val="0"/>
          <w:numId w:val="8"/>
        </w:numPr>
        <w:jc w:val="both"/>
        <w:rPr>
          <w:sz w:val="24"/>
        </w:rPr>
      </w:pPr>
      <w:r>
        <w:rPr>
          <w:sz w:val="24"/>
        </w:rPr>
        <w:t>przekazania Wykonawcy placu budowy;</w:t>
      </w:r>
    </w:p>
    <w:p w:rsidR="00915D96" w:rsidRDefault="00915D96" w:rsidP="000E2BE9">
      <w:pPr>
        <w:numPr>
          <w:ilvl w:val="0"/>
          <w:numId w:val="8"/>
        </w:numPr>
        <w:jc w:val="both"/>
        <w:rPr>
          <w:sz w:val="24"/>
        </w:rPr>
      </w:pPr>
      <w:r>
        <w:rPr>
          <w:sz w:val="24"/>
        </w:rPr>
        <w:t>przekazania najpóźniej w dniu przekazania placu budowy następujących dokumentów:</w:t>
      </w:r>
    </w:p>
    <w:p w:rsidR="00915D96" w:rsidRDefault="00915D96" w:rsidP="000E2BE9">
      <w:pPr>
        <w:numPr>
          <w:ilvl w:val="0"/>
          <w:numId w:val="2"/>
        </w:numPr>
        <w:tabs>
          <w:tab w:val="left" w:pos="720"/>
        </w:tabs>
        <w:ind w:left="720"/>
        <w:jc w:val="both"/>
        <w:rPr>
          <w:sz w:val="24"/>
        </w:rPr>
      </w:pPr>
      <w:r w:rsidRPr="00FC65CA">
        <w:rPr>
          <w:sz w:val="24"/>
        </w:rPr>
        <w:t>podkładów geodezyjnych według stanu archiwalnego,</w:t>
      </w:r>
    </w:p>
    <w:p w:rsidR="00915D96" w:rsidRPr="00FC65CA" w:rsidRDefault="00915D96" w:rsidP="000E2BE9">
      <w:pPr>
        <w:numPr>
          <w:ilvl w:val="0"/>
          <w:numId w:val="2"/>
        </w:numPr>
        <w:tabs>
          <w:tab w:val="left" w:pos="720"/>
        </w:tabs>
        <w:ind w:left="720"/>
        <w:jc w:val="both"/>
        <w:rPr>
          <w:sz w:val="24"/>
        </w:rPr>
      </w:pPr>
      <w:r w:rsidRPr="00FC65CA">
        <w:rPr>
          <w:sz w:val="24"/>
        </w:rPr>
        <w:t>dokumentacji powykonawczej,</w:t>
      </w:r>
      <w:r w:rsidRPr="00FC65CA">
        <w:rPr>
          <w:i/>
          <w:color w:val="FF0000"/>
          <w:sz w:val="24"/>
        </w:rPr>
        <w:t xml:space="preserve"> </w:t>
      </w:r>
    </w:p>
    <w:p w:rsidR="00915D96" w:rsidRPr="00FC65CA" w:rsidRDefault="00915D96" w:rsidP="000E2BE9">
      <w:pPr>
        <w:numPr>
          <w:ilvl w:val="0"/>
          <w:numId w:val="2"/>
        </w:numPr>
        <w:tabs>
          <w:tab w:val="left" w:pos="720"/>
        </w:tabs>
        <w:ind w:left="720"/>
        <w:jc w:val="both"/>
        <w:rPr>
          <w:sz w:val="24"/>
        </w:rPr>
      </w:pPr>
      <w:r w:rsidRPr="00FC65CA">
        <w:rPr>
          <w:sz w:val="24"/>
        </w:rPr>
        <w:t>dziennika budowy;</w:t>
      </w:r>
    </w:p>
    <w:p w:rsidR="00915D96" w:rsidRDefault="00915D96" w:rsidP="000E2BE9">
      <w:pPr>
        <w:numPr>
          <w:ilvl w:val="0"/>
          <w:numId w:val="8"/>
        </w:numPr>
        <w:jc w:val="both"/>
        <w:rPr>
          <w:sz w:val="24"/>
        </w:rPr>
      </w:pPr>
      <w:r>
        <w:rPr>
          <w:sz w:val="24"/>
        </w:rPr>
        <w:t>dokonania niezbędnych wyłączeń oraz napełnienia przewodów po remoncie;</w:t>
      </w:r>
    </w:p>
    <w:p w:rsidR="00915D96" w:rsidRDefault="00915D96" w:rsidP="000E2BE9">
      <w:pPr>
        <w:numPr>
          <w:ilvl w:val="0"/>
          <w:numId w:val="8"/>
        </w:numPr>
        <w:jc w:val="both"/>
        <w:rPr>
          <w:sz w:val="24"/>
        </w:rPr>
      </w:pPr>
      <w:r>
        <w:rPr>
          <w:sz w:val="24"/>
        </w:rPr>
        <w:t>dostawy wody na czas wykonania robót dla potrzeb technologicznych, w tym płukania przewodów z hydrantów ppoż. (nie dotyczy usuwania wad);</w:t>
      </w:r>
    </w:p>
    <w:p w:rsidR="00915D96" w:rsidRDefault="00915D96" w:rsidP="000E2BE9">
      <w:pPr>
        <w:numPr>
          <w:ilvl w:val="0"/>
          <w:numId w:val="8"/>
        </w:numPr>
        <w:tabs>
          <w:tab w:val="left" w:pos="360"/>
        </w:tabs>
        <w:jc w:val="both"/>
        <w:rPr>
          <w:sz w:val="24"/>
        </w:rPr>
      </w:pPr>
      <w:r>
        <w:rPr>
          <w:sz w:val="24"/>
        </w:rPr>
        <w:t>dokonania odbioru przedmiotu umowy;</w:t>
      </w:r>
    </w:p>
    <w:p w:rsidR="00915D96" w:rsidRPr="00FC65CA" w:rsidRDefault="00915D96" w:rsidP="000E2BE9">
      <w:pPr>
        <w:numPr>
          <w:ilvl w:val="0"/>
          <w:numId w:val="8"/>
        </w:numPr>
        <w:tabs>
          <w:tab w:val="left" w:pos="360"/>
        </w:tabs>
        <w:jc w:val="both"/>
        <w:rPr>
          <w:sz w:val="24"/>
        </w:rPr>
      </w:pPr>
      <w:r>
        <w:rPr>
          <w:sz w:val="24"/>
        </w:rPr>
        <w:t>zapłaty wynagrodzenia za roboty wykonane zgodnie z postanowieniami niniejszej umowy.</w:t>
      </w:r>
    </w:p>
    <w:p w:rsidR="00915D96" w:rsidRPr="00174828" w:rsidRDefault="00915D96" w:rsidP="000E2BE9">
      <w:pPr>
        <w:pStyle w:val="Heading4"/>
        <w:spacing w:before="240" w:after="120"/>
        <w:jc w:val="left"/>
        <w:rPr>
          <w:rFonts w:ascii="Times New Roman" w:hAnsi="Times New Roman"/>
          <w:u w:val="none"/>
        </w:rPr>
      </w:pPr>
      <w:r w:rsidRPr="00174828">
        <w:rPr>
          <w:rFonts w:ascii="Times New Roman" w:hAnsi="Times New Roman"/>
          <w:u w:val="none"/>
        </w:rPr>
        <w:t>OBOWIĄZKI  WYKONAWCY</w:t>
      </w:r>
    </w:p>
    <w:p w:rsidR="00915D96" w:rsidRDefault="00915D96" w:rsidP="000E2BE9">
      <w:pPr>
        <w:keepNext/>
        <w:spacing w:after="120"/>
        <w:jc w:val="center"/>
        <w:rPr>
          <w:b/>
          <w:sz w:val="24"/>
        </w:rPr>
      </w:pPr>
      <w:r>
        <w:rPr>
          <w:b/>
          <w:sz w:val="24"/>
        </w:rPr>
        <w:t>§ 5</w:t>
      </w:r>
    </w:p>
    <w:p w:rsidR="00915D96" w:rsidRDefault="00915D96" w:rsidP="000E2BE9">
      <w:pPr>
        <w:numPr>
          <w:ilvl w:val="0"/>
          <w:numId w:val="10"/>
        </w:numPr>
        <w:jc w:val="both"/>
        <w:rPr>
          <w:sz w:val="24"/>
        </w:rPr>
      </w:pPr>
      <w:r>
        <w:rPr>
          <w:sz w:val="24"/>
        </w:rPr>
        <w:t>Wykonawca zobowiązuje się wykonać przedmiot umowy określony w § 1 zgodnie z:</w:t>
      </w:r>
    </w:p>
    <w:p w:rsidR="00915D96" w:rsidRDefault="00915D96" w:rsidP="000E2BE9">
      <w:pPr>
        <w:numPr>
          <w:ilvl w:val="0"/>
          <w:numId w:val="3"/>
        </w:numPr>
        <w:jc w:val="both"/>
        <w:rPr>
          <w:sz w:val="24"/>
        </w:rPr>
      </w:pPr>
      <w:r>
        <w:rPr>
          <w:sz w:val="24"/>
        </w:rPr>
        <w:t>warunkami wynikającymi z obowiązujących przepisów, w tym ustawy z 7 lipca 1994 r. Prawo budowlane (tekst jednolity: Dz. U. z 2013 r., poz. 1409 z późn. zm.);</w:t>
      </w:r>
    </w:p>
    <w:p w:rsidR="00915D96" w:rsidRDefault="00915D96" w:rsidP="000E2BE9">
      <w:pPr>
        <w:numPr>
          <w:ilvl w:val="0"/>
          <w:numId w:val="3"/>
        </w:numPr>
        <w:jc w:val="both"/>
        <w:rPr>
          <w:sz w:val="24"/>
        </w:rPr>
      </w:pPr>
      <w:r>
        <w:rPr>
          <w:sz w:val="24"/>
        </w:rPr>
        <w:t>treścią złożonej oferty, która stanowi załącznik nr 1 do niniejszej umowy;</w:t>
      </w:r>
    </w:p>
    <w:p w:rsidR="00915D96" w:rsidRDefault="00915D96" w:rsidP="000E2BE9">
      <w:pPr>
        <w:numPr>
          <w:ilvl w:val="0"/>
          <w:numId w:val="3"/>
        </w:numPr>
        <w:jc w:val="both"/>
        <w:rPr>
          <w:sz w:val="24"/>
        </w:rPr>
      </w:pPr>
      <w:r>
        <w:rPr>
          <w:sz w:val="24"/>
        </w:rPr>
        <w:t xml:space="preserve">zasadami rzetelnej wiedzy technicznej, sztuki budowlanej oraz wytycznymi </w:t>
      </w:r>
      <w:r>
        <w:rPr>
          <w:sz w:val="24"/>
        </w:rPr>
        <w:br/>
        <w:t>i zaleceniami Zamawiającego, przy pomocy osób posiadających odpowiednie kwalifikacje oraz wyposażonych we właściwy sprzęt;</w:t>
      </w:r>
    </w:p>
    <w:p w:rsidR="00915D96" w:rsidRPr="0052276A" w:rsidRDefault="00915D96" w:rsidP="00935208">
      <w:pPr>
        <w:numPr>
          <w:ilvl w:val="0"/>
          <w:numId w:val="3"/>
        </w:numPr>
        <w:jc w:val="both"/>
        <w:rPr>
          <w:iCs/>
          <w:sz w:val="24"/>
        </w:rPr>
      </w:pPr>
      <w:r>
        <w:rPr>
          <w:sz w:val="24"/>
        </w:rPr>
        <w:t xml:space="preserve">terminami określonymi w </w:t>
      </w:r>
      <w:r>
        <w:rPr>
          <w:sz w:val="24"/>
          <w:szCs w:val="24"/>
        </w:rPr>
        <w:t>Rzeczowo-Finansowym Harmonogramie Robót</w:t>
      </w:r>
      <w:r>
        <w:rPr>
          <w:sz w:val="24"/>
        </w:rPr>
        <w:t xml:space="preserve"> oraz uzgadnianymi na bieżąco z Zamawiającym.</w:t>
      </w:r>
    </w:p>
    <w:p w:rsidR="00915D96" w:rsidRPr="00692A10" w:rsidRDefault="00915D96" w:rsidP="000E2BE9">
      <w:pPr>
        <w:numPr>
          <w:ilvl w:val="0"/>
          <w:numId w:val="10"/>
        </w:numPr>
        <w:jc w:val="both"/>
        <w:rPr>
          <w:sz w:val="24"/>
          <w:szCs w:val="24"/>
        </w:rPr>
      </w:pPr>
      <w:r w:rsidRPr="00692A10">
        <w:rPr>
          <w:sz w:val="24"/>
          <w:szCs w:val="24"/>
        </w:rPr>
        <w:t>Wykonawca zobowiązuje się wykonać przedmiot umowy określony w § 1 z materiałów, których jakość winna odpowiadać wymogom wyrobów dopuszczonych do obrotu zgodnie z ustawą z 16 kwietnia 2004 r. o wyrobach budowlanych (tekst jednolity: Dz. U. z 2014 r., poz. 883</w:t>
      </w:r>
      <w:r>
        <w:rPr>
          <w:sz w:val="24"/>
          <w:szCs w:val="24"/>
        </w:rPr>
        <w:t xml:space="preserve"> z późn. zm.</w:t>
      </w:r>
      <w:r w:rsidRPr="00692A10">
        <w:rPr>
          <w:sz w:val="24"/>
          <w:szCs w:val="24"/>
        </w:rPr>
        <w: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15D96" w:rsidRPr="0042536B" w:rsidRDefault="00915D96" w:rsidP="000E2BE9">
      <w:pPr>
        <w:numPr>
          <w:ilvl w:val="0"/>
          <w:numId w:val="10"/>
        </w:numPr>
        <w:jc w:val="both"/>
        <w:rPr>
          <w:sz w:val="24"/>
        </w:rPr>
      </w:pPr>
      <w:r>
        <w:rPr>
          <w:sz w:val="24"/>
        </w:rPr>
        <w:t>Ponadto Wykonawca:</w:t>
      </w:r>
    </w:p>
    <w:p w:rsidR="00915D96" w:rsidRDefault="00915D96" w:rsidP="000E2BE9">
      <w:pPr>
        <w:numPr>
          <w:ilvl w:val="7"/>
          <w:numId w:val="9"/>
        </w:numPr>
        <w:jc w:val="both"/>
        <w:rPr>
          <w:sz w:val="24"/>
        </w:rPr>
      </w:pPr>
      <w:r>
        <w:rPr>
          <w:sz w:val="24"/>
        </w:rPr>
        <w:t>Zobowiązuje się do przestrzegania tajemnicy handlowej i niepodawania do wiadomości osób trzecich treści dokumentacji;</w:t>
      </w:r>
    </w:p>
    <w:p w:rsidR="00915D96" w:rsidRDefault="00915D96" w:rsidP="000E2BE9">
      <w:pPr>
        <w:numPr>
          <w:ilvl w:val="7"/>
          <w:numId w:val="9"/>
        </w:numPr>
        <w:jc w:val="both"/>
        <w:rPr>
          <w:sz w:val="24"/>
        </w:rPr>
      </w:pPr>
      <w:r>
        <w:rPr>
          <w:sz w:val="24"/>
        </w:rPr>
        <w:t>Pokryje wszystkie koszty i opłaty konieczne do wykonania przedmiotu umowy, a w szczególności za energię elektryczną, wodę, gaz, ogrzewanie oraz z tytułu korzystania z linii telefonicznej, itp.;</w:t>
      </w:r>
    </w:p>
    <w:p w:rsidR="00915D96" w:rsidRDefault="00915D96" w:rsidP="000E2BE9">
      <w:pPr>
        <w:numPr>
          <w:ilvl w:val="7"/>
          <w:numId w:val="9"/>
        </w:numPr>
        <w:jc w:val="both"/>
        <w:rPr>
          <w:sz w:val="24"/>
        </w:rPr>
      </w:pPr>
      <w:r>
        <w:rPr>
          <w:sz w:val="24"/>
        </w:rPr>
        <w:t xml:space="preserve">Wykona wszystkie wymagane prawem próby </w:t>
      </w:r>
      <w:r>
        <w:rPr>
          <w:color w:val="000000"/>
          <w:sz w:val="24"/>
        </w:rPr>
        <w:t xml:space="preserve">w tym próby szczelności rurociągów </w:t>
      </w:r>
      <w:r>
        <w:rPr>
          <w:sz w:val="24"/>
        </w:rPr>
        <w:t>i badania;</w:t>
      </w:r>
    </w:p>
    <w:p w:rsidR="00915D96" w:rsidRDefault="00915D96" w:rsidP="000E2BE9">
      <w:pPr>
        <w:numPr>
          <w:ilvl w:val="7"/>
          <w:numId w:val="9"/>
        </w:numPr>
        <w:jc w:val="both"/>
        <w:rPr>
          <w:iCs/>
          <w:sz w:val="24"/>
        </w:rPr>
      </w:pPr>
      <w:r>
        <w:rPr>
          <w:iCs/>
          <w:sz w:val="24"/>
        </w:rPr>
        <w:t>Pokryje koszt opracowania projektów organizacji ruchu dla tych części zadania, gdzie projekt nie został opracowany</w:t>
      </w:r>
      <w:r>
        <w:rPr>
          <w:iCs/>
          <w:color w:val="003366"/>
          <w:sz w:val="24"/>
        </w:rPr>
        <w:t>,</w:t>
      </w:r>
      <w:r>
        <w:rPr>
          <w:i/>
          <w:iCs/>
          <w:color w:val="003366"/>
          <w:sz w:val="24"/>
        </w:rPr>
        <w:t xml:space="preserve"> </w:t>
      </w:r>
      <w:r>
        <w:rPr>
          <w:iCs/>
          <w:color w:val="000000"/>
          <w:sz w:val="24"/>
        </w:rPr>
        <w:t>a także pokryje koszty związane z organizacją ruchu w rejonie wykonywanych robót;</w:t>
      </w:r>
    </w:p>
    <w:p w:rsidR="00915D96" w:rsidRDefault="00915D96" w:rsidP="000E2BE9">
      <w:pPr>
        <w:numPr>
          <w:ilvl w:val="7"/>
          <w:numId w:val="9"/>
        </w:numPr>
        <w:jc w:val="both"/>
        <w:rPr>
          <w:color w:val="000000"/>
          <w:sz w:val="24"/>
          <w:szCs w:val="24"/>
        </w:rPr>
      </w:pPr>
      <w:r>
        <w:rPr>
          <w:bCs/>
          <w:color w:val="000000"/>
          <w:sz w:val="24"/>
          <w:szCs w:val="24"/>
        </w:rPr>
        <w:t>Przedstawi świadectwa badań jakości wody dla próbek pobranych w miejscu wskazanym przez Inspektora Nadzoru</w:t>
      </w:r>
      <w:r>
        <w:rPr>
          <w:color w:val="000000"/>
          <w:sz w:val="24"/>
          <w:szCs w:val="24"/>
        </w:rPr>
        <w:t>. Analizy te mają zostać wykonane przez Laboratorium WSSE w Krakowie, Centralne Laboratorium MPWiK SA lub inne laboratorium posiadające akredytację PCA. Próbki wody do analiz muszą zostać pobrane przez pracownika laboratorium wykonującego analizy, a fakt ten powinien zostać potwierdzony na świadectwie z badań;</w:t>
      </w:r>
    </w:p>
    <w:p w:rsidR="00915D96" w:rsidRDefault="00915D96" w:rsidP="000E2BE9">
      <w:pPr>
        <w:numPr>
          <w:ilvl w:val="7"/>
          <w:numId w:val="9"/>
        </w:numPr>
        <w:jc w:val="both"/>
        <w:rPr>
          <w:sz w:val="24"/>
          <w:szCs w:val="24"/>
        </w:rPr>
      </w:pPr>
      <w:r>
        <w:rPr>
          <w:sz w:val="24"/>
          <w:szCs w:val="24"/>
        </w:rPr>
        <w:t>Dostarczy wszystkie materiały niezbędne do wykonania przedmiotu zamówienia;</w:t>
      </w:r>
    </w:p>
    <w:p w:rsidR="00915D96" w:rsidRDefault="00915D96" w:rsidP="000E2BE9">
      <w:pPr>
        <w:numPr>
          <w:ilvl w:val="7"/>
          <w:numId w:val="9"/>
        </w:numPr>
        <w:jc w:val="both"/>
        <w:rPr>
          <w:sz w:val="24"/>
          <w:szCs w:val="24"/>
        </w:rPr>
      </w:pPr>
      <w:r>
        <w:rPr>
          <w:sz w:val="24"/>
          <w:szCs w:val="24"/>
        </w:rPr>
        <w:t xml:space="preserve">Uzyska zgody zarządcy drogi i właścicieli nieruchomości na zajęcie terenu </w:t>
      </w:r>
      <w:r>
        <w:rPr>
          <w:sz w:val="24"/>
          <w:szCs w:val="24"/>
        </w:rPr>
        <w:br/>
        <w:t>i uiszczenie opłat;</w:t>
      </w:r>
    </w:p>
    <w:p w:rsidR="00915D96" w:rsidRDefault="00915D96" w:rsidP="000E2BE9">
      <w:pPr>
        <w:numPr>
          <w:ilvl w:val="7"/>
          <w:numId w:val="9"/>
        </w:numPr>
        <w:jc w:val="both"/>
        <w:rPr>
          <w:sz w:val="24"/>
          <w:szCs w:val="24"/>
        </w:rPr>
      </w:pPr>
      <w:r>
        <w:rPr>
          <w:sz w:val="24"/>
          <w:szCs w:val="24"/>
        </w:rPr>
        <w:t>Pozyska wszystkie niezbędne decyzje administracyjne dla wykonania całości zadania (zgłoszenie remontu kapitalnego w Urzędzie Miasta Krakowa);</w:t>
      </w:r>
    </w:p>
    <w:p w:rsidR="00915D96" w:rsidRDefault="00915D96" w:rsidP="000E2BE9">
      <w:pPr>
        <w:numPr>
          <w:ilvl w:val="7"/>
          <w:numId w:val="9"/>
        </w:numPr>
        <w:jc w:val="both"/>
        <w:rPr>
          <w:sz w:val="24"/>
          <w:szCs w:val="24"/>
        </w:rPr>
      </w:pPr>
      <w:r>
        <w:rPr>
          <w:sz w:val="24"/>
          <w:szCs w:val="24"/>
        </w:rPr>
        <w:t>Poniesie całkowitą odpowiedzialność za prowadzenie robót na sieci wodociągowej wraz z obiektami, w szczególności dotyczy to także prowadzenia robót zgodnie z obowiązującymi przepisami budowlanymi, BHP i ppoż.; skutki nieprzestrzegania wymienionych przepisów obciążają Wykonawcę, zaś MPWiK SA zwolnione jest z wszelkiej odpowiedzialności z tego tytułu;</w:t>
      </w:r>
    </w:p>
    <w:p w:rsidR="00915D96" w:rsidRDefault="00915D96" w:rsidP="000E2BE9">
      <w:pPr>
        <w:numPr>
          <w:ilvl w:val="7"/>
          <w:numId w:val="9"/>
        </w:numPr>
        <w:jc w:val="both"/>
        <w:rPr>
          <w:sz w:val="24"/>
          <w:szCs w:val="24"/>
        </w:rPr>
      </w:pPr>
      <w:r>
        <w:rPr>
          <w:sz w:val="24"/>
          <w:szCs w:val="24"/>
        </w:rPr>
        <w:t>Uzgodni z MPWiK SA terminy, sposób i organizację realizacji prac;</w:t>
      </w:r>
    </w:p>
    <w:p w:rsidR="00915D96" w:rsidRDefault="00915D96" w:rsidP="000E2BE9">
      <w:pPr>
        <w:numPr>
          <w:ilvl w:val="7"/>
          <w:numId w:val="9"/>
        </w:numPr>
        <w:jc w:val="both"/>
        <w:rPr>
          <w:sz w:val="24"/>
          <w:szCs w:val="24"/>
        </w:rPr>
      </w:pPr>
      <w:r>
        <w:rPr>
          <w:sz w:val="24"/>
          <w:szCs w:val="24"/>
        </w:rPr>
        <w:t>Powiadomi Zakład Energetyczny z dwutygodniowym wyprzedzeniem o możliwości przerwania uziomu naturalnego;</w:t>
      </w:r>
    </w:p>
    <w:p w:rsidR="00915D96" w:rsidRDefault="00915D96" w:rsidP="000E2BE9">
      <w:pPr>
        <w:numPr>
          <w:ilvl w:val="7"/>
          <w:numId w:val="9"/>
        </w:numPr>
        <w:jc w:val="both"/>
        <w:rPr>
          <w:sz w:val="24"/>
          <w:szCs w:val="24"/>
        </w:rPr>
      </w:pPr>
      <w:r>
        <w:rPr>
          <w:sz w:val="24"/>
          <w:szCs w:val="24"/>
        </w:rPr>
        <w:t>Uzyska pozwolenia i uzgodnienia z użytkownikami innych urządzeń podziemnych w przypadku wystąpienia kolizji;</w:t>
      </w:r>
    </w:p>
    <w:p w:rsidR="00915D96" w:rsidRDefault="00915D96" w:rsidP="000E2BE9">
      <w:pPr>
        <w:numPr>
          <w:ilvl w:val="7"/>
          <w:numId w:val="9"/>
        </w:numPr>
        <w:jc w:val="both"/>
        <w:rPr>
          <w:sz w:val="24"/>
          <w:szCs w:val="24"/>
        </w:rPr>
      </w:pPr>
      <w:r>
        <w:rPr>
          <w:sz w:val="24"/>
          <w:szCs w:val="24"/>
        </w:rPr>
        <w:t>Wykona wykopy wąskoprzestrzenne o ścianach pionowych z pełnym umocnieniem, wywiezie urobek i gruz z nawierzchni na wybrane przez siebie wysypisko;</w:t>
      </w:r>
    </w:p>
    <w:p w:rsidR="00915D96" w:rsidRDefault="00915D96" w:rsidP="000E2BE9">
      <w:pPr>
        <w:numPr>
          <w:ilvl w:val="7"/>
          <w:numId w:val="9"/>
        </w:numPr>
        <w:jc w:val="both"/>
        <w:rPr>
          <w:sz w:val="24"/>
          <w:szCs w:val="24"/>
        </w:rPr>
      </w:pPr>
      <w:r>
        <w:rPr>
          <w:sz w:val="24"/>
          <w:szCs w:val="24"/>
        </w:rPr>
        <w:t>Wykona odwodnienie wyłączonych odcinków, wykona niezbędne wycięcia i demontaże oraz odwodnienia wykopów;</w:t>
      </w:r>
    </w:p>
    <w:p w:rsidR="00915D96" w:rsidRDefault="00915D96" w:rsidP="000E2BE9">
      <w:pPr>
        <w:numPr>
          <w:ilvl w:val="7"/>
          <w:numId w:val="9"/>
        </w:numPr>
        <w:jc w:val="both"/>
        <w:rPr>
          <w:sz w:val="24"/>
          <w:szCs w:val="24"/>
        </w:rPr>
      </w:pPr>
      <w:r>
        <w:rPr>
          <w:sz w:val="24"/>
          <w:szCs w:val="24"/>
        </w:rPr>
        <w:t>Wykona modernizację zgodnie z dostarczonym przez siebie szczegółowym opisem technologii czyszczenia i renowacji;</w:t>
      </w:r>
    </w:p>
    <w:p w:rsidR="00915D96" w:rsidRDefault="00915D96" w:rsidP="000E2BE9">
      <w:pPr>
        <w:numPr>
          <w:ilvl w:val="7"/>
          <w:numId w:val="9"/>
        </w:numPr>
        <w:jc w:val="both"/>
        <w:rPr>
          <w:sz w:val="24"/>
          <w:szCs w:val="24"/>
        </w:rPr>
      </w:pPr>
      <w:r>
        <w:rPr>
          <w:sz w:val="24"/>
          <w:szCs w:val="24"/>
        </w:rPr>
        <w:t>Wykona czyszczenie i renowację odejść od rurociągów do najbliższego kołnierza licząc od strony rurociągu;</w:t>
      </w:r>
    </w:p>
    <w:p w:rsidR="00915D96" w:rsidRDefault="00915D96" w:rsidP="000E2BE9">
      <w:pPr>
        <w:numPr>
          <w:ilvl w:val="7"/>
          <w:numId w:val="9"/>
        </w:numPr>
        <w:jc w:val="both"/>
        <w:rPr>
          <w:sz w:val="24"/>
          <w:szCs w:val="24"/>
        </w:rPr>
      </w:pPr>
      <w:r>
        <w:rPr>
          <w:sz w:val="24"/>
          <w:szCs w:val="24"/>
        </w:rPr>
        <w:t>Dokona wymiany wszystkich zasuw wraz z oprzyrządowaniem (obudowy teleskopowe);</w:t>
      </w:r>
    </w:p>
    <w:p w:rsidR="00915D96" w:rsidRDefault="00915D96" w:rsidP="000E2BE9">
      <w:pPr>
        <w:numPr>
          <w:ilvl w:val="7"/>
          <w:numId w:val="9"/>
        </w:numPr>
        <w:jc w:val="both"/>
        <w:rPr>
          <w:sz w:val="24"/>
          <w:szCs w:val="24"/>
        </w:rPr>
      </w:pPr>
      <w:r>
        <w:rPr>
          <w:sz w:val="24"/>
          <w:szCs w:val="24"/>
        </w:rPr>
        <w:t>Ułoży tymczasowe rurociągi do prowizorycznego zasilania istniejących odbiorców, którzy ze względu na prowadzone prace zostaną tymczasowo odłączeni od sieci miejskiej;</w:t>
      </w:r>
    </w:p>
    <w:p w:rsidR="00915D96" w:rsidRDefault="00915D96" w:rsidP="000E2BE9">
      <w:pPr>
        <w:numPr>
          <w:ilvl w:val="7"/>
          <w:numId w:val="9"/>
        </w:numPr>
        <w:jc w:val="both"/>
        <w:rPr>
          <w:sz w:val="24"/>
          <w:szCs w:val="24"/>
        </w:rPr>
      </w:pPr>
      <w:r>
        <w:rPr>
          <w:sz w:val="24"/>
          <w:szCs w:val="24"/>
        </w:rPr>
        <w:t>Zawiadomi mieszkańców o zamiarze prowadzenie robót;</w:t>
      </w:r>
    </w:p>
    <w:p w:rsidR="00915D96" w:rsidRDefault="00915D96" w:rsidP="000E2BE9">
      <w:pPr>
        <w:numPr>
          <w:ilvl w:val="7"/>
          <w:numId w:val="9"/>
        </w:numPr>
        <w:jc w:val="both"/>
        <w:rPr>
          <w:sz w:val="24"/>
          <w:szCs w:val="24"/>
        </w:rPr>
      </w:pPr>
      <w:r>
        <w:rPr>
          <w:sz w:val="24"/>
          <w:szCs w:val="24"/>
        </w:rPr>
        <w:t>Będzie prowadził dzienne raportowanie prowadzonej renowacji według przygotowanych raportów;</w:t>
      </w:r>
    </w:p>
    <w:p w:rsidR="00915D96" w:rsidRDefault="00915D96" w:rsidP="000E2BE9">
      <w:pPr>
        <w:numPr>
          <w:ilvl w:val="7"/>
          <w:numId w:val="9"/>
        </w:numPr>
        <w:jc w:val="both"/>
        <w:rPr>
          <w:sz w:val="24"/>
          <w:szCs w:val="24"/>
        </w:rPr>
      </w:pPr>
      <w:r>
        <w:rPr>
          <w:sz w:val="24"/>
          <w:szCs w:val="24"/>
        </w:rPr>
        <w:t>Przewiezie zdemontowaną armaturę do magazynu MPWiK SA przy ul. Lindego 9;</w:t>
      </w:r>
    </w:p>
    <w:p w:rsidR="00915D96" w:rsidRDefault="00915D96" w:rsidP="000E2BE9">
      <w:pPr>
        <w:numPr>
          <w:ilvl w:val="7"/>
          <w:numId w:val="9"/>
        </w:numPr>
        <w:jc w:val="both"/>
        <w:rPr>
          <w:sz w:val="24"/>
          <w:szCs w:val="24"/>
        </w:rPr>
      </w:pPr>
      <w:r>
        <w:rPr>
          <w:sz w:val="24"/>
          <w:szCs w:val="24"/>
        </w:rPr>
        <w:t>Zapewni dojazd i dojście do posesji na czas prowadzenia robót;</w:t>
      </w:r>
    </w:p>
    <w:p w:rsidR="00915D96" w:rsidRDefault="00915D96" w:rsidP="000E2BE9">
      <w:pPr>
        <w:numPr>
          <w:ilvl w:val="7"/>
          <w:numId w:val="9"/>
        </w:numPr>
        <w:jc w:val="both"/>
        <w:rPr>
          <w:sz w:val="24"/>
          <w:szCs w:val="24"/>
        </w:rPr>
      </w:pPr>
      <w:r>
        <w:rPr>
          <w:sz w:val="24"/>
          <w:szCs w:val="24"/>
        </w:rPr>
        <w:t xml:space="preserve">Przeprowadzi trzykrotną inspekcję wnętrza rurociągów cyfrową kamerą TV </w:t>
      </w:r>
      <w:r>
        <w:rPr>
          <w:sz w:val="24"/>
          <w:szCs w:val="24"/>
        </w:rPr>
        <w:br/>
        <w:t>o rozdzielczości HD przed czyszczeniem, po czyszczeniu i po renowacji; kamera winna być przystosowana do inspekcji sieci wodociągowej, nie wolno wykorzystywać kamery używanej do inspekcji kanalizacji (należy złożyć odpowiednie zaświadczenie); inspekcja video winna być wykonana w suchym rurociągu;</w:t>
      </w:r>
    </w:p>
    <w:p w:rsidR="00915D96" w:rsidRDefault="00915D96" w:rsidP="000E2BE9">
      <w:pPr>
        <w:numPr>
          <w:ilvl w:val="7"/>
          <w:numId w:val="9"/>
        </w:numPr>
        <w:jc w:val="both"/>
        <w:rPr>
          <w:sz w:val="24"/>
          <w:szCs w:val="24"/>
        </w:rPr>
      </w:pPr>
      <w:r>
        <w:rPr>
          <w:sz w:val="24"/>
          <w:szCs w:val="24"/>
        </w:rPr>
        <w:t>Zmontuje rurociąg i wykona izolację antykorozyjną w miejscu wcinek;</w:t>
      </w:r>
    </w:p>
    <w:p w:rsidR="00915D96" w:rsidRDefault="00915D96" w:rsidP="000E2BE9">
      <w:pPr>
        <w:numPr>
          <w:ilvl w:val="7"/>
          <w:numId w:val="9"/>
        </w:numPr>
        <w:jc w:val="both"/>
        <w:rPr>
          <w:sz w:val="24"/>
          <w:szCs w:val="24"/>
        </w:rPr>
      </w:pPr>
      <w:r>
        <w:rPr>
          <w:sz w:val="24"/>
          <w:szCs w:val="24"/>
        </w:rPr>
        <w:t>Przeprowadzi próby szczelności sieci na ciśnienie w wysokości min. 1,5 wartości ciśnienia roboczego (w tym przypadku przewidziano próbę na 10 at);</w:t>
      </w:r>
    </w:p>
    <w:p w:rsidR="00915D96" w:rsidRDefault="00915D96" w:rsidP="000E2BE9">
      <w:pPr>
        <w:numPr>
          <w:ilvl w:val="7"/>
          <w:numId w:val="9"/>
        </w:numPr>
        <w:jc w:val="both"/>
        <w:rPr>
          <w:sz w:val="24"/>
          <w:szCs w:val="24"/>
        </w:rPr>
      </w:pPr>
      <w:r>
        <w:rPr>
          <w:sz w:val="24"/>
          <w:szCs w:val="24"/>
        </w:rPr>
        <w:t xml:space="preserve">Przeprowadzi płukanie, dezynfekcję i uzyska pozytywne wyniki badań </w:t>
      </w:r>
      <w:r>
        <w:rPr>
          <w:sz w:val="24"/>
          <w:szCs w:val="24"/>
        </w:rPr>
        <w:br/>
        <w:t>2 próbek wody w laboratorium MPWiK S.A. oraz 2 próbek wody wykonanych przez Sanepid;</w:t>
      </w:r>
    </w:p>
    <w:p w:rsidR="00915D96" w:rsidRDefault="00915D96" w:rsidP="000E2BE9">
      <w:pPr>
        <w:numPr>
          <w:ilvl w:val="7"/>
          <w:numId w:val="9"/>
        </w:numPr>
        <w:jc w:val="both"/>
        <w:rPr>
          <w:sz w:val="24"/>
          <w:szCs w:val="24"/>
        </w:rPr>
      </w:pPr>
      <w:r>
        <w:rPr>
          <w:sz w:val="24"/>
          <w:szCs w:val="24"/>
        </w:rPr>
        <w:t>Wykona dokumentację powykonawczą wcięć do rurociągów;</w:t>
      </w:r>
    </w:p>
    <w:p w:rsidR="00915D96" w:rsidRDefault="00915D96" w:rsidP="000E2BE9">
      <w:pPr>
        <w:numPr>
          <w:ilvl w:val="7"/>
          <w:numId w:val="9"/>
        </w:numPr>
        <w:jc w:val="both"/>
        <w:rPr>
          <w:sz w:val="24"/>
          <w:szCs w:val="24"/>
        </w:rPr>
      </w:pPr>
      <w:r>
        <w:rPr>
          <w:sz w:val="24"/>
          <w:szCs w:val="24"/>
        </w:rPr>
        <w:t>Zasypie wykopy piaskiem oraz wykona badanie stopnia zagęszczenia gruntu;</w:t>
      </w:r>
    </w:p>
    <w:p w:rsidR="00915D96" w:rsidRDefault="00915D96" w:rsidP="000E2BE9">
      <w:pPr>
        <w:numPr>
          <w:ilvl w:val="7"/>
          <w:numId w:val="9"/>
        </w:numPr>
        <w:jc w:val="both"/>
        <w:rPr>
          <w:sz w:val="24"/>
          <w:szCs w:val="24"/>
        </w:rPr>
      </w:pPr>
      <w:r>
        <w:rPr>
          <w:sz w:val="24"/>
          <w:szCs w:val="24"/>
        </w:rPr>
        <w:t>Doprowadzi teren do stanu pierwotnego przekaże go właścicielom;</w:t>
      </w:r>
    </w:p>
    <w:p w:rsidR="00915D96" w:rsidRDefault="00915D96" w:rsidP="000E2BE9">
      <w:pPr>
        <w:numPr>
          <w:ilvl w:val="7"/>
          <w:numId w:val="9"/>
        </w:numPr>
        <w:jc w:val="both"/>
        <w:rPr>
          <w:sz w:val="24"/>
          <w:szCs w:val="24"/>
        </w:rPr>
      </w:pPr>
      <w:r>
        <w:rPr>
          <w:sz w:val="24"/>
          <w:szCs w:val="24"/>
        </w:rPr>
        <w:t xml:space="preserve">Przeprowadzi płukanie magistrali po renowacji stosując mechaniczny lub elektroniczny pomiar zużytej wody. </w:t>
      </w:r>
    </w:p>
    <w:p w:rsidR="00915D96" w:rsidRDefault="00915D96" w:rsidP="000E2BE9">
      <w:pPr>
        <w:numPr>
          <w:ilvl w:val="7"/>
          <w:numId w:val="9"/>
        </w:numPr>
        <w:jc w:val="both"/>
        <w:rPr>
          <w:sz w:val="24"/>
          <w:szCs w:val="24"/>
        </w:rPr>
      </w:pPr>
      <w:r>
        <w:rPr>
          <w:sz w:val="24"/>
          <w:szCs w:val="24"/>
        </w:rPr>
        <w:t>Wszystkie materiały potrzebne do ponownego połączenia istniejących i nowych węzłów wodociągowych Wykonawca kupi we własnym zakresie wliczając ich wartość do ceny ofertowej;</w:t>
      </w:r>
    </w:p>
    <w:p w:rsidR="00915D96" w:rsidRDefault="00915D96" w:rsidP="000E2BE9">
      <w:pPr>
        <w:numPr>
          <w:ilvl w:val="7"/>
          <w:numId w:val="9"/>
        </w:numPr>
        <w:jc w:val="both"/>
        <w:rPr>
          <w:sz w:val="24"/>
          <w:szCs w:val="24"/>
        </w:rPr>
      </w:pPr>
      <w:r>
        <w:rPr>
          <w:sz w:val="24"/>
          <w:szCs w:val="24"/>
        </w:rPr>
        <w:t>Wykonawca odpowiada za ochronę instalacji na powierzchni ziemi i za urządzenia podziemne, takie jak rurociągi, kable itp. oraz uzyska od odpowiednich władz będących właścicielami tych urządzeń potwierdzenie informacji o możliwości wykonywania prac w ich pobliżu;</w:t>
      </w:r>
    </w:p>
    <w:p w:rsidR="00915D96" w:rsidRDefault="00915D96" w:rsidP="000E2BE9">
      <w:pPr>
        <w:numPr>
          <w:ilvl w:val="7"/>
          <w:numId w:val="9"/>
        </w:numPr>
        <w:jc w:val="both"/>
        <w:rPr>
          <w:sz w:val="24"/>
          <w:szCs w:val="24"/>
        </w:rPr>
      </w:pPr>
      <w:r>
        <w:rPr>
          <w:sz w:val="24"/>
          <w:szCs w:val="24"/>
        </w:rPr>
        <w:t xml:space="preserve">Wykonawca zapewni właściwe oznaczenie i zabezpieczenie przed uszkodzeniami tych instalacji i urządzeń w trakcie trwania robót; </w:t>
      </w:r>
    </w:p>
    <w:p w:rsidR="00915D96" w:rsidRDefault="00915D96" w:rsidP="000E2BE9">
      <w:pPr>
        <w:numPr>
          <w:ilvl w:val="7"/>
          <w:numId w:val="9"/>
        </w:numPr>
        <w:jc w:val="both"/>
        <w:rPr>
          <w:sz w:val="24"/>
          <w:szCs w:val="24"/>
        </w:rPr>
      </w:pPr>
      <w:r>
        <w:rPr>
          <w:sz w:val="24"/>
          <w:szCs w:val="24"/>
        </w:rPr>
        <w:t>Wykonawca zobowiązany jest umieścić w Rzeczowo-Finansowym Harmonogramie Robót niezbędną rezerwę czasową na wykonanie przełożenia instalacji i urządzeń podziemnych i nadziemnych na terenie budowy i powiadomić inspektora oraz użytkowników tych urządzeń o zamiarze prowadzenia robót. O fakcie uszkodzenia tych urządzeń Wykonawca bezzwłocznie powiadomi zamawiającego oraz zainteresowane Strony i będzie z nimi współpracował dostarczając wszelkiej pomocy potrzebnej przy dokonaniu napraw;</w:t>
      </w:r>
    </w:p>
    <w:p w:rsidR="00915D96" w:rsidRDefault="00915D96" w:rsidP="000E2BE9">
      <w:pPr>
        <w:numPr>
          <w:ilvl w:val="7"/>
          <w:numId w:val="9"/>
        </w:numPr>
        <w:jc w:val="both"/>
        <w:rPr>
          <w:sz w:val="24"/>
          <w:szCs w:val="24"/>
        </w:rPr>
      </w:pPr>
      <w:r>
        <w:rPr>
          <w:sz w:val="24"/>
          <w:szCs w:val="24"/>
        </w:rPr>
        <w:t>Wykonawca będzie odpowiadać za wszelkie spowodowane przez jego działania uszkodzenia urządzeń na powierzchni ziemi i urządzeń podziemnych. Każde uszkodzenie zostanie usunięte na koszt Wykonawcy;</w:t>
      </w:r>
    </w:p>
    <w:p w:rsidR="00915D96" w:rsidRDefault="00915D96" w:rsidP="000E2BE9">
      <w:pPr>
        <w:numPr>
          <w:ilvl w:val="7"/>
          <w:numId w:val="9"/>
        </w:numPr>
        <w:jc w:val="both"/>
        <w:rPr>
          <w:sz w:val="24"/>
          <w:szCs w:val="24"/>
        </w:rPr>
      </w:pPr>
      <w:r>
        <w:rPr>
          <w:sz w:val="24"/>
          <w:szCs w:val="24"/>
        </w:rPr>
        <w:t xml:space="preserve">Jeżeli teren budowy przylega do terenów z zabudową mieszkaniową, Wykonawca będzie realizować roboty w sposób powodujący minimalne niedogodności dla mieszkańców; </w:t>
      </w:r>
    </w:p>
    <w:p w:rsidR="00915D96" w:rsidRDefault="00915D96" w:rsidP="000E2BE9">
      <w:pPr>
        <w:numPr>
          <w:ilvl w:val="7"/>
          <w:numId w:val="9"/>
        </w:numPr>
        <w:jc w:val="both"/>
        <w:rPr>
          <w:sz w:val="24"/>
          <w:szCs w:val="24"/>
        </w:rPr>
      </w:pPr>
      <w:r>
        <w:rPr>
          <w:sz w:val="24"/>
          <w:szCs w:val="24"/>
        </w:rPr>
        <w:t>Wykonawca odpowiada za wszelkie uszkodzenia zabudowy mieszkaniowej w sąsiedztwie budowy spowodowane jego działalnością;</w:t>
      </w:r>
    </w:p>
    <w:p w:rsidR="00915D96" w:rsidRDefault="00915D96" w:rsidP="000E2BE9">
      <w:pPr>
        <w:numPr>
          <w:ilvl w:val="7"/>
          <w:numId w:val="9"/>
        </w:numPr>
        <w:jc w:val="both"/>
        <w:rPr>
          <w:sz w:val="24"/>
          <w:szCs w:val="24"/>
        </w:rPr>
      </w:pPr>
      <w:r>
        <w:rPr>
          <w:sz w:val="24"/>
          <w:szCs w:val="24"/>
        </w:rPr>
        <w:t xml:space="preserve">Inspektor Nadzoru będzie na bieżąco informowany o wszystkich umowach zawartych pomiędzy Wykonawcą a właścicielami nieruchomości dotyczących korzystania z własności i dróg wewnętrznych. Jednakże ani Inspektor Nadzoru ani Zamawiający nie będzie ingerował w takie porozumienia, o ile nie będą sprzeczne </w:t>
      </w:r>
      <w:r>
        <w:rPr>
          <w:sz w:val="24"/>
          <w:szCs w:val="24"/>
        </w:rPr>
        <w:br/>
        <w:t xml:space="preserve">z postanowieniami zawartymi w niniejszej umowie; </w:t>
      </w:r>
    </w:p>
    <w:p w:rsidR="00915D96" w:rsidRDefault="00915D96" w:rsidP="000E2BE9">
      <w:pPr>
        <w:numPr>
          <w:ilvl w:val="7"/>
          <w:numId w:val="9"/>
        </w:numPr>
        <w:jc w:val="both"/>
        <w:rPr>
          <w:sz w:val="24"/>
          <w:szCs w:val="24"/>
        </w:rPr>
      </w:pPr>
      <w:r>
        <w:rPr>
          <w:sz w:val="24"/>
          <w:szCs w:val="24"/>
        </w:rPr>
        <w:t>Wykonawca będzie stosować się do ustawowych ograniczeń nacisków osi na drogach publicznych przy transporcie materiałów i wyposażenia na i z terenu robót oraz na terenie prowadzonych prac;</w:t>
      </w:r>
    </w:p>
    <w:p w:rsidR="00915D96" w:rsidRDefault="00915D96" w:rsidP="000E2BE9">
      <w:pPr>
        <w:numPr>
          <w:ilvl w:val="7"/>
          <w:numId w:val="9"/>
        </w:numPr>
        <w:jc w:val="both"/>
        <w:rPr>
          <w:sz w:val="24"/>
          <w:szCs w:val="24"/>
        </w:rPr>
      </w:pPr>
      <w:r>
        <w:rPr>
          <w:sz w:val="24"/>
          <w:szCs w:val="24"/>
        </w:rPr>
        <w:t xml:space="preserve">Wykonawca uzyska wszelkie niezbędne uzgodnienia i zezwolenia od właściwych władz, co do przewozu nietypowych wagowo ładunków (ponadnormatywnych) </w:t>
      </w:r>
      <w:r>
        <w:rPr>
          <w:sz w:val="24"/>
          <w:szCs w:val="24"/>
        </w:rPr>
        <w:br/>
        <w:t>i o każdym takim przewozie będzie powiadamiał Inspektora Nadzoru, który może polecić, aby pojazdy niespelniające tych warunków zostały usunięte z terenu budowy;</w:t>
      </w:r>
    </w:p>
    <w:p w:rsidR="00915D96" w:rsidRDefault="00915D96" w:rsidP="000E2BE9">
      <w:pPr>
        <w:numPr>
          <w:ilvl w:val="7"/>
          <w:numId w:val="9"/>
        </w:numPr>
        <w:jc w:val="both"/>
        <w:rPr>
          <w:sz w:val="24"/>
          <w:szCs w:val="24"/>
        </w:rPr>
      </w:pPr>
      <w:r>
        <w:rPr>
          <w:sz w:val="24"/>
          <w:szCs w:val="24"/>
        </w:rPr>
        <w:t>Wykonawca będzie odpowiadał za wszelkie uszkodzenia spowodowane przez pojazdy poruszające się w celu realizacji umowy;</w:t>
      </w:r>
    </w:p>
    <w:p w:rsidR="00915D96" w:rsidRDefault="00915D96" w:rsidP="000E2BE9">
      <w:pPr>
        <w:numPr>
          <w:ilvl w:val="7"/>
          <w:numId w:val="9"/>
        </w:numPr>
        <w:jc w:val="both"/>
        <w:rPr>
          <w:sz w:val="24"/>
          <w:szCs w:val="24"/>
        </w:rPr>
      </w:pPr>
      <w:r>
        <w:rPr>
          <w:sz w:val="24"/>
          <w:szCs w:val="24"/>
        </w:rPr>
        <w:t>Podczas realizacji robót Wykonawca będzie przestrzegać przepisów dotyczących bezpieczeństwa i higieny pracy, w szczególności ma obowiązek zadbać, aby personel nie wykonywał prac w warunkach niebezpiecznych, szkodliwych dla zdrowia oraz niespełniajacych odpowiednich wymagań sanitarnych;</w:t>
      </w:r>
    </w:p>
    <w:p w:rsidR="00915D96" w:rsidRDefault="00915D96" w:rsidP="000E2BE9">
      <w:pPr>
        <w:numPr>
          <w:ilvl w:val="7"/>
          <w:numId w:val="9"/>
        </w:numPr>
        <w:jc w:val="both"/>
        <w:rPr>
          <w:sz w:val="24"/>
          <w:szCs w:val="24"/>
        </w:rPr>
      </w:pPr>
      <w:r>
        <w:rPr>
          <w:sz w:val="24"/>
          <w:szCs w:val="24"/>
        </w:rPr>
        <w:t>Wykonawca zapewni i będzie utrzymywał wszelkie urządzenia zabezpieczające, socjalne oraz sprzęt i odpowiednią odzież dla ochrony życia i zdrowia osób zatrudnionych na budowie oraz dla zapewnienia bezpieczeństwa publicznego;</w:t>
      </w:r>
    </w:p>
    <w:p w:rsidR="00915D96" w:rsidRDefault="00915D96" w:rsidP="000E2BE9">
      <w:pPr>
        <w:numPr>
          <w:ilvl w:val="7"/>
          <w:numId w:val="9"/>
        </w:numPr>
        <w:jc w:val="both"/>
        <w:rPr>
          <w:sz w:val="24"/>
        </w:rPr>
      </w:pPr>
      <w:r>
        <w:rPr>
          <w:sz w:val="24"/>
        </w:rPr>
        <w:t>Dostarczy wszystkie niezbędne zezwolenia.</w:t>
      </w:r>
    </w:p>
    <w:p w:rsidR="00915D96" w:rsidRPr="003A22E9" w:rsidRDefault="00915D96" w:rsidP="000E2BE9">
      <w:pPr>
        <w:numPr>
          <w:ilvl w:val="0"/>
          <w:numId w:val="10"/>
        </w:numPr>
        <w:jc w:val="both"/>
        <w:rPr>
          <w:sz w:val="24"/>
        </w:rPr>
      </w:pPr>
      <w:r w:rsidRPr="00DE6215">
        <w:rPr>
          <w:sz w:val="24"/>
        </w:rPr>
        <w:t>Do obowiązków Wykonawcy w zakresie realizacji zamówienia należy także:</w:t>
      </w:r>
    </w:p>
    <w:p w:rsidR="00915D96" w:rsidRDefault="00915D96" w:rsidP="000E2BE9">
      <w:pPr>
        <w:numPr>
          <w:ilvl w:val="0"/>
          <w:numId w:val="15"/>
        </w:numPr>
        <w:autoSpaceDE w:val="0"/>
        <w:autoSpaceDN w:val="0"/>
        <w:adjustRightInd w:val="0"/>
        <w:jc w:val="both"/>
        <w:rPr>
          <w:rFonts w:ascii="A" w:hAnsi="A" w:cs="A"/>
          <w:color w:val="000000"/>
        </w:rPr>
      </w:pPr>
      <w:r>
        <w:rPr>
          <w:color w:val="000000"/>
          <w:sz w:val="24"/>
        </w:rPr>
        <w:t>sporządzenie przed przystąpieniem do budowy planu bezpieczeństwa i ochrony zdrowia zgodnie z rozporządzeniem Ministra Infrastruktury z 23 czerwca 2003 r. w sprawie informacji dotyczącej bezpieczeństwa i ochrony zdrowia (Dz. U. Nr 120 poz. 1126);</w:t>
      </w:r>
    </w:p>
    <w:p w:rsidR="00915D96" w:rsidRDefault="00915D96" w:rsidP="000E2BE9">
      <w:pPr>
        <w:numPr>
          <w:ilvl w:val="0"/>
          <w:numId w:val="15"/>
        </w:numPr>
        <w:jc w:val="both"/>
        <w:rPr>
          <w:sz w:val="24"/>
        </w:rPr>
      </w:pPr>
      <w:r>
        <w:rPr>
          <w:sz w:val="24"/>
        </w:rPr>
        <w:t>prowadzenie dziennika budowy i udostępnianie go na każde żądanie Inspektorowi Nadzoru, przedstawicielom państwowego nadzoru budowlanego i innym upoważnionym do tego osobom;</w:t>
      </w:r>
    </w:p>
    <w:p w:rsidR="00915D96" w:rsidRDefault="00915D96" w:rsidP="000E2BE9">
      <w:pPr>
        <w:numPr>
          <w:ilvl w:val="0"/>
          <w:numId w:val="15"/>
        </w:numPr>
        <w:jc w:val="both"/>
        <w:rPr>
          <w:sz w:val="24"/>
        </w:rPr>
      </w:pPr>
      <w:r>
        <w:rPr>
          <w:sz w:val="24"/>
        </w:rPr>
        <w:t>pełnienie nadzoru nad odebranymi branżowo elementami przedmiotu umowy;</w:t>
      </w:r>
    </w:p>
    <w:p w:rsidR="00915D96" w:rsidRDefault="00915D96" w:rsidP="000E2BE9">
      <w:pPr>
        <w:numPr>
          <w:ilvl w:val="0"/>
          <w:numId w:val="15"/>
        </w:numPr>
        <w:jc w:val="both"/>
        <w:rPr>
          <w:sz w:val="24"/>
        </w:rPr>
      </w:pPr>
      <w:r>
        <w:rPr>
          <w:sz w:val="24"/>
        </w:rPr>
        <w:t>przejęcie pełnej odpowiedzialności za:</w:t>
      </w:r>
    </w:p>
    <w:p w:rsidR="00915D96" w:rsidRDefault="00915D96" w:rsidP="000E2BE9">
      <w:pPr>
        <w:numPr>
          <w:ilvl w:val="0"/>
          <w:numId w:val="16"/>
        </w:numPr>
        <w:jc w:val="both"/>
        <w:rPr>
          <w:sz w:val="24"/>
        </w:rPr>
      </w:pPr>
      <w:r>
        <w:rPr>
          <w:sz w:val="24"/>
        </w:rPr>
        <w:t>szkody i następstwa nieszczęśliwych wypadków dotyczących pracowników i osób trzecich przebywających w rejonie prowadzonych robót,</w:t>
      </w:r>
    </w:p>
    <w:p w:rsidR="00915D96" w:rsidRDefault="00915D96" w:rsidP="000E2BE9">
      <w:pPr>
        <w:numPr>
          <w:ilvl w:val="0"/>
          <w:numId w:val="16"/>
        </w:numPr>
        <w:jc w:val="both"/>
        <w:rPr>
          <w:sz w:val="24"/>
        </w:rPr>
      </w:pPr>
      <w:r>
        <w:rPr>
          <w:sz w:val="24"/>
        </w:rPr>
        <w:t>szkody wynikające ze zniszczenia oraz z innych zdarzeń w odniesieniu do robót, obiektów, materiałów, sprzętu i innego mienia, będące skutkiem prowadzenia robót podczas realizacji przedmiotu umowy;</w:t>
      </w:r>
    </w:p>
    <w:p w:rsidR="00915D96" w:rsidRDefault="00915D96" w:rsidP="000E2BE9">
      <w:pPr>
        <w:numPr>
          <w:ilvl w:val="0"/>
          <w:numId w:val="15"/>
        </w:numPr>
        <w:jc w:val="both"/>
        <w:rPr>
          <w:sz w:val="24"/>
        </w:rPr>
      </w:pPr>
      <w:r>
        <w:rPr>
          <w:sz w:val="24"/>
        </w:rPr>
        <w:t>ponoszenie kosztów wykonania i bieżącego utrzymywania dróg wewnętrznych i ogrodzenia, a także doprowadzenia wody, energii elektrycznej, łączności itp. dla potrzeb budowy;</w:t>
      </w:r>
    </w:p>
    <w:p w:rsidR="00915D96" w:rsidRDefault="00915D96" w:rsidP="000E2BE9">
      <w:pPr>
        <w:numPr>
          <w:ilvl w:val="0"/>
          <w:numId w:val="15"/>
        </w:numPr>
        <w:jc w:val="both"/>
        <w:rPr>
          <w:sz w:val="24"/>
        </w:rPr>
      </w:pPr>
      <w:r>
        <w:rPr>
          <w:sz w:val="24"/>
        </w:rPr>
        <w:t>utrzymanie ogólnego porządku na budowie poprzez:</w:t>
      </w:r>
    </w:p>
    <w:p w:rsidR="00915D96" w:rsidRDefault="00915D96" w:rsidP="000E2BE9">
      <w:pPr>
        <w:numPr>
          <w:ilvl w:val="1"/>
          <w:numId w:val="15"/>
        </w:numPr>
        <w:jc w:val="both"/>
        <w:rPr>
          <w:sz w:val="24"/>
        </w:rPr>
      </w:pPr>
      <w:r>
        <w:rPr>
          <w:sz w:val="24"/>
        </w:rPr>
        <w:t>ochronę mienia,</w:t>
      </w:r>
    </w:p>
    <w:p w:rsidR="00915D96" w:rsidRDefault="00915D96" w:rsidP="000E2BE9">
      <w:pPr>
        <w:numPr>
          <w:ilvl w:val="1"/>
          <w:numId w:val="15"/>
        </w:numPr>
        <w:jc w:val="both"/>
        <w:rPr>
          <w:sz w:val="24"/>
        </w:rPr>
      </w:pPr>
      <w:r>
        <w:rPr>
          <w:sz w:val="24"/>
        </w:rPr>
        <w:t>nadzór nad bezpieczeństwem i higieną pracy,</w:t>
      </w:r>
    </w:p>
    <w:p w:rsidR="00915D96" w:rsidRDefault="00915D96" w:rsidP="000E2BE9">
      <w:pPr>
        <w:numPr>
          <w:ilvl w:val="1"/>
          <w:numId w:val="15"/>
        </w:numPr>
        <w:jc w:val="both"/>
        <w:rPr>
          <w:sz w:val="24"/>
        </w:rPr>
      </w:pPr>
      <w:r>
        <w:rPr>
          <w:sz w:val="24"/>
        </w:rPr>
        <w:t>zapewnienie zabezpieczenia przeciwpożarowego,</w:t>
      </w:r>
    </w:p>
    <w:p w:rsidR="00915D96" w:rsidRDefault="00915D96" w:rsidP="000E2BE9">
      <w:pPr>
        <w:numPr>
          <w:ilvl w:val="1"/>
          <w:numId w:val="15"/>
        </w:numPr>
        <w:jc w:val="both"/>
        <w:rPr>
          <w:sz w:val="24"/>
        </w:rPr>
      </w:pPr>
      <w:r>
        <w:rPr>
          <w:sz w:val="24"/>
        </w:rPr>
        <w:t>wykonanie zabezpieczeń w rejonie prowadzonych robót,</w:t>
      </w:r>
    </w:p>
    <w:p w:rsidR="00915D96" w:rsidRDefault="00915D96" w:rsidP="000E2BE9">
      <w:pPr>
        <w:numPr>
          <w:ilvl w:val="1"/>
          <w:numId w:val="15"/>
        </w:numPr>
        <w:jc w:val="both"/>
        <w:rPr>
          <w:sz w:val="24"/>
        </w:rPr>
      </w:pPr>
      <w:r>
        <w:rPr>
          <w:sz w:val="24"/>
        </w:rPr>
        <w:t>organizację zaplecza;</w:t>
      </w:r>
    </w:p>
    <w:p w:rsidR="00915D96" w:rsidRDefault="00915D96" w:rsidP="000E2BE9">
      <w:pPr>
        <w:numPr>
          <w:ilvl w:val="0"/>
          <w:numId w:val="15"/>
        </w:numPr>
        <w:jc w:val="both"/>
        <w:rPr>
          <w:sz w:val="24"/>
        </w:rPr>
      </w:pPr>
      <w:r>
        <w:rPr>
          <w:sz w:val="24"/>
        </w:rPr>
        <w:t xml:space="preserve">zabezpieczenie we własnym zakresie i na własny koszt warunków socjalnych </w:t>
      </w:r>
      <w:r>
        <w:rPr>
          <w:sz w:val="24"/>
        </w:rPr>
        <w:br/>
        <w:t>i innych przepisanych prawem warunków i świadczeń dla swoich pracowników;</w:t>
      </w:r>
    </w:p>
    <w:p w:rsidR="00915D96" w:rsidRDefault="00915D96" w:rsidP="000E2BE9">
      <w:pPr>
        <w:numPr>
          <w:ilvl w:val="0"/>
          <w:numId w:val="15"/>
        </w:numPr>
        <w:jc w:val="both"/>
        <w:rPr>
          <w:sz w:val="24"/>
        </w:rPr>
      </w:pPr>
      <w:r>
        <w:rPr>
          <w:sz w:val="24"/>
        </w:rPr>
        <w:t>uczestniczenie w naradach koordynacyjnych zwoływanych przez Zamawiającego;</w:t>
      </w:r>
    </w:p>
    <w:p w:rsidR="00915D96" w:rsidRDefault="00915D96" w:rsidP="000E2BE9">
      <w:pPr>
        <w:numPr>
          <w:ilvl w:val="0"/>
          <w:numId w:val="15"/>
        </w:numPr>
        <w:jc w:val="both"/>
        <w:rPr>
          <w:sz w:val="24"/>
        </w:rPr>
      </w:pPr>
      <w:r>
        <w:rPr>
          <w:sz w:val="24"/>
        </w:rPr>
        <w:t>informowanie Zamawiającego o problemach lub okolicznościach mogących wpłynąć na jakość robót lub opóźnienie terminu zakończenia wykonania przedmiotu umowy;</w:t>
      </w:r>
    </w:p>
    <w:p w:rsidR="00915D96" w:rsidRPr="003A22E9" w:rsidRDefault="00915D96" w:rsidP="000E2BE9">
      <w:pPr>
        <w:ind w:left="397" w:hanging="397"/>
        <w:jc w:val="both"/>
        <w:rPr>
          <w:sz w:val="24"/>
        </w:rPr>
      </w:pPr>
      <w:r>
        <w:rPr>
          <w:sz w:val="24"/>
        </w:rPr>
        <w:t>5.</w:t>
      </w:r>
      <w:r>
        <w:rPr>
          <w:sz w:val="24"/>
        </w:rPr>
        <w:tab/>
        <w:t>Wykonawca zobowiązuje się wykonać przedmiot umowy osobiście lub przy udziale podwykonawców w sposób określony w § 6.</w:t>
      </w:r>
    </w:p>
    <w:p w:rsidR="00915D96" w:rsidRPr="008026E6" w:rsidRDefault="00915D96" w:rsidP="000E2BE9">
      <w:pPr>
        <w:pStyle w:val="Heading4"/>
        <w:spacing w:before="240" w:after="120"/>
        <w:jc w:val="left"/>
        <w:rPr>
          <w:rFonts w:ascii="Times New Roman" w:hAnsi="Times New Roman"/>
          <w:u w:val="none"/>
        </w:rPr>
      </w:pPr>
      <w:r w:rsidRPr="008026E6">
        <w:rPr>
          <w:rFonts w:ascii="Times New Roman" w:hAnsi="Times New Roman"/>
          <w:u w:val="none"/>
        </w:rPr>
        <w:t>ZASADY  ZAWIERANIA  UMÓW  O  PODWYKONAWSTWO  ORAZ  DALSZE  PODWYKONAWSTWO</w:t>
      </w:r>
    </w:p>
    <w:p w:rsidR="00915D96" w:rsidRPr="008026E6" w:rsidRDefault="00915D96" w:rsidP="000E2BE9">
      <w:pPr>
        <w:keepNext/>
        <w:spacing w:after="120"/>
        <w:jc w:val="center"/>
        <w:rPr>
          <w:b/>
          <w:sz w:val="24"/>
        </w:rPr>
      </w:pPr>
      <w:r w:rsidRPr="008026E6">
        <w:rPr>
          <w:b/>
          <w:sz w:val="24"/>
        </w:rPr>
        <w:t>§ 6</w:t>
      </w:r>
    </w:p>
    <w:p w:rsidR="00915D96" w:rsidRPr="008026E6" w:rsidRDefault="00915D96" w:rsidP="000E2BE9">
      <w:pPr>
        <w:numPr>
          <w:ilvl w:val="0"/>
          <w:numId w:val="12"/>
        </w:numPr>
        <w:jc w:val="both"/>
        <w:rPr>
          <w:sz w:val="24"/>
        </w:rPr>
      </w:pPr>
      <w:r w:rsidRPr="008026E6">
        <w:rPr>
          <w:sz w:val="24"/>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Pr>
          <w:sz w:val="24"/>
        </w:rPr>
        <w:t>4</w:t>
      </w:r>
      <w:r w:rsidRPr="008026E6">
        <w:rPr>
          <w:sz w:val="24"/>
        </w:rPr>
        <w:t xml:space="preserve"> do niniejszej umowy. Za prace podzlecone Wykonawca odpowiada jak za własne działania.</w:t>
      </w:r>
    </w:p>
    <w:p w:rsidR="00915D96" w:rsidRPr="008026E6" w:rsidRDefault="00915D96" w:rsidP="000E2BE9">
      <w:pPr>
        <w:numPr>
          <w:ilvl w:val="0"/>
          <w:numId w:val="12"/>
        </w:numPr>
        <w:jc w:val="both"/>
        <w:rPr>
          <w:sz w:val="24"/>
        </w:rPr>
      </w:pPr>
      <w:r w:rsidRPr="008026E6">
        <w:rPr>
          <w:sz w:val="24"/>
        </w:rPr>
        <w:t>W zakresie podwykonawstwa Wykonawca:</w:t>
      </w:r>
    </w:p>
    <w:p w:rsidR="00915D96" w:rsidRPr="008026E6" w:rsidRDefault="00915D96" w:rsidP="000E2BE9">
      <w:pPr>
        <w:numPr>
          <w:ilvl w:val="0"/>
          <w:numId w:val="13"/>
        </w:numPr>
        <w:jc w:val="both"/>
        <w:rPr>
          <w:sz w:val="24"/>
        </w:rPr>
      </w:pPr>
      <w:r w:rsidRPr="008026E6">
        <w:rPr>
          <w:sz w:val="24"/>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915D96" w:rsidRPr="008026E6" w:rsidRDefault="00915D96" w:rsidP="000E2BE9">
      <w:pPr>
        <w:numPr>
          <w:ilvl w:val="0"/>
          <w:numId w:val="13"/>
        </w:numPr>
        <w:jc w:val="both"/>
        <w:rPr>
          <w:sz w:val="24"/>
        </w:rPr>
      </w:pPr>
      <w:r w:rsidRPr="008026E6">
        <w:rPr>
          <w:sz w:val="24"/>
        </w:rPr>
        <w:t>przedkłada Zamawiającemu poświadczone za zgodność z oryginałem kopie zawartych umów o podwykonawstwo, których przedmiotem są dostawy lub usługi, oraz kopie ich zmian - w terminie 7 dni od ich zawarcia;</w:t>
      </w:r>
    </w:p>
    <w:p w:rsidR="00915D96" w:rsidRPr="008026E6" w:rsidRDefault="00915D96" w:rsidP="000E2BE9">
      <w:pPr>
        <w:numPr>
          <w:ilvl w:val="0"/>
          <w:numId w:val="13"/>
        </w:numPr>
        <w:jc w:val="both"/>
        <w:rPr>
          <w:sz w:val="24"/>
        </w:rPr>
      </w:pPr>
      <w:r w:rsidRPr="008026E6">
        <w:rPr>
          <w:sz w:val="24"/>
        </w:rPr>
        <w:t xml:space="preserve">wyraża zgodę albo nie wyraża zgody na zawarcie przez podwykonawcę lub dalszego podwykonawcę </w:t>
      </w:r>
      <w:r w:rsidRPr="008026E6">
        <w:rPr>
          <w:sz w:val="24"/>
          <w:szCs w:val="24"/>
        </w:rPr>
        <w:t>umowy o podwykonawstwo, której przedmiotem są roboty budowlane, dostawy lub usługi;</w:t>
      </w:r>
    </w:p>
    <w:p w:rsidR="00915D96" w:rsidRPr="008026E6" w:rsidRDefault="00915D96" w:rsidP="000E2BE9">
      <w:pPr>
        <w:numPr>
          <w:ilvl w:val="0"/>
          <w:numId w:val="13"/>
        </w:numPr>
        <w:jc w:val="both"/>
        <w:rPr>
          <w:sz w:val="24"/>
          <w:szCs w:val="24"/>
        </w:rPr>
      </w:pPr>
      <w:r w:rsidRPr="008026E6">
        <w:rPr>
          <w:sz w:val="24"/>
        </w:rPr>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t>
      </w:r>
      <w:r w:rsidRPr="008026E6">
        <w:rPr>
          <w:sz w:val="24"/>
          <w:szCs w:val="24"/>
        </w:rPr>
        <w:t>w przypadku podzlecania robót budowlanych – także pod kątem</w:t>
      </w:r>
      <w:r w:rsidRPr="008026E6">
        <w:rPr>
          <w:sz w:val="24"/>
        </w:rPr>
        <w:t xml:space="preserve"> ich zgodności z </w:t>
      </w:r>
      <w:r w:rsidRPr="008026E6">
        <w:rPr>
          <w:sz w:val="24"/>
          <w:szCs w:val="24"/>
        </w:rPr>
        <w:t>wymaganiami określonymi w specyfikacji istotnych warunków zamówienia;</w:t>
      </w:r>
    </w:p>
    <w:p w:rsidR="00915D96" w:rsidRPr="008026E6" w:rsidRDefault="00915D96" w:rsidP="000E2BE9">
      <w:pPr>
        <w:numPr>
          <w:ilvl w:val="0"/>
          <w:numId w:val="13"/>
        </w:numPr>
        <w:jc w:val="both"/>
        <w:rPr>
          <w:sz w:val="24"/>
          <w:szCs w:val="24"/>
        </w:rPr>
      </w:pPr>
      <w:r w:rsidRPr="008026E6">
        <w:rPr>
          <w:sz w:val="24"/>
          <w:szCs w:val="24"/>
        </w:rPr>
        <w:t>pod rygorem zapłaty kar umownych na wezwanie Zamawiającego doprowadza do zmiany umowy o podwykonawstwo, której przedmiotem są dostawy lub usługi, w przypadku jeżeli termin zapłaty wynagrodzenia jest dłuższy niż określony powyżej w pkt 4).</w:t>
      </w:r>
    </w:p>
    <w:p w:rsidR="00915D96" w:rsidRPr="008026E6" w:rsidRDefault="00915D96" w:rsidP="000E2BE9">
      <w:pPr>
        <w:numPr>
          <w:ilvl w:val="0"/>
          <w:numId w:val="12"/>
        </w:numPr>
        <w:jc w:val="both"/>
        <w:rPr>
          <w:sz w:val="24"/>
        </w:rPr>
      </w:pPr>
      <w:r w:rsidRPr="008026E6">
        <w:rPr>
          <w:sz w:val="24"/>
          <w:szCs w:val="24"/>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r w:rsidRPr="008026E6">
        <w:rPr>
          <w:sz w:val="24"/>
        </w:rPr>
        <w:t>.</w:t>
      </w:r>
    </w:p>
    <w:p w:rsidR="00915D96" w:rsidRPr="008026E6" w:rsidRDefault="00915D96" w:rsidP="000E2BE9">
      <w:pPr>
        <w:numPr>
          <w:ilvl w:val="0"/>
          <w:numId w:val="12"/>
        </w:numPr>
        <w:jc w:val="both"/>
        <w:rPr>
          <w:sz w:val="24"/>
          <w:szCs w:val="24"/>
        </w:rPr>
      </w:pPr>
      <w:r w:rsidRPr="008026E6">
        <w:rPr>
          <w:sz w:val="24"/>
          <w:szCs w:val="24"/>
        </w:rPr>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915D96" w:rsidRPr="008026E6" w:rsidRDefault="00915D96" w:rsidP="000E2BE9">
      <w:pPr>
        <w:numPr>
          <w:ilvl w:val="0"/>
          <w:numId w:val="12"/>
        </w:numPr>
        <w:jc w:val="both"/>
        <w:rPr>
          <w:sz w:val="24"/>
          <w:szCs w:val="24"/>
        </w:rPr>
      </w:pPr>
      <w:r w:rsidRPr="008026E6">
        <w:rPr>
          <w:sz w:val="24"/>
          <w:szCs w:val="24"/>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915D96" w:rsidRPr="008026E6" w:rsidRDefault="00915D96" w:rsidP="000E2BE9">
      <w:pPr>
        <w:keepNext/>
        <w:spacing w:before="240" w:after="120"/>
        <w:jc w:val="center"/>
        <w:rPr>
          <w:b/>
          <w:sz w:val="24"/>
        </w:rPr>
      </w:pPr>
      <w:r w:rsidRPr="008026E6">
        <w:rPr>
          <w:b/>
          <w:sz w:val="24"/>
        </w:rPr>
        <w:t>§ 7</w:t>
      </w:r>
    </w:p>
    <w:p w:rsidR="00915D96" w:rsidRPr="00850D8C" w:rsidRDefault="00915D96" w:rsidP="000E2BE9">
      <w:pPr>
        <w:numPr>
          <w:ilvl w:val="0"/>
          <w:numId w:val="4"/>
        </w:numPr>
        <w:jc w:val="both"/>
        <w:rPr>
          <w:sz w:val="24"/>
        </w:rPr>
      </w:pPr>
      <w:r w:rsidRPr="008026E6">
        <w:rPr>
          <w:sz w:val="24"/>
        </w:rPr>
        <w:t>Wykonawca zobowiązuje się - przed rozpoczęciem prac budowlanych - do ubezpieczenia budowy oraz mienia znajdującego się na placu budowy i robót z tytułu szkód, które mogą</w:t>
      </w:r>
      <w:r w:rsidRPr="00850D8C">
        <w:rPr>
          <w:sz w:val="24"/>
        </w:rPr>
        <w:t xml:space="preserve"> zaistnieć w związku z określonymi zdarzeniami losowymi, przy czym suma ubezpieczenia nie może być niższa niż wartość niniejszej umowy.</w:t>
      </w:r>
    </w:p>
    <w:p w:rsidR="00915D96" w:rsidRPr="00850D8C" w:rsidRDefault="00915D96" w:rsidP="000E2BE9">
      <w:pPr>
        <w:numPr>
          <w:ilvl w:val="0"/>
          <w:numId w:val="4"/>
        </w:numPr>
        <w:jc w:val="both"/>
        <w:rPr>
          <w:sz w:val="24"/>
        </w:rPr>
      </w:pPr>
      <w:r w:rsidRPr="00850D8C">
        <w:rPr>
          <w:sz w:val="24"/>
        </w:rPr>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915D96" w:rsidRDefault="00915D96" w:rsidP="000E2BE9">
      <w:pPr>
        <w:numPr>
          <w:ilvl w:val="0"/>
          <w:numId w:val="4"/>
        </w:numPr>
        <w:jc w:val="both"/>
        <w:rPr>
          <w:sz w:val="24"/>
        </w:rPr>
      </w:pPr>
      <w:r>
        <w:rPr>
          <w:sz w:val="24"/>
        </w:rPr>
        <w:t>Kopie stosownych polis ubezpieczeniowych Wykonawca zobowiązuje się przedłożyć na żądanie Zamawiającego.</w:t>
      </w:r>
    </w:p>
    <w:p w:rsidR="00915D96" w:rsidRDefault="00915D96" w:rsidP="000E2BE9">
      <w:pPr>
        <w:numPr>
          <w:ilvl w:val="0"/>
          <w:numId w:val="4"/>
        </w:numPr>
        <w:jc w:val="both"/>
        <w:rPr>
          <w:sz w:val="24"/>
        </w:rPr>
      </w:pPr>
      <w:r>
        <w:rPr>
          <w:sz w:val="24"/>
        </w:rPr>
        <w:t>Wszystkie koszty związane z zawarciem umów ubezpieczenia oraz opłacaniem składek ubezpieczeniowych obciążają wyłącznie Wykonawcę.</w:t>
      </w:r>
    </w:p>
    <w:p w:rsidR="00915D96" w:rsidRDefault="00915D96" w:rsidP="000E2BE9">
      <w:pPr>
        <w:keepNext/>
        <w:spacing w:before="240" w:after="120"/>
        <w:jc w:val="center"/>
        <w:rPr>
          <w:b/>
          <w:sz w:val="24"/>
        </w:rPr>
      </w:pPr>
      <w:r>
        <w:rPr>
          <w:b/>
          <w:sz w:val="24"/>
        </w:rPr>
        <w:t>§ 8</w:t>
      </w:r>
    </w:p>
    <w:p w:rsidR="00915D96" w:rsidRDefault="00915D96" w:rsidP="000E2BE9">
      <w:pPr>
        <w:numPr>
          <w:ilvl w:val="0"/>
          <w:numId w:val="11"/>
        </w:numPr>
        <w:jc w:val="both"/>
        <w:rPr>
          <w:iCs/>
          <w:color w:val="000000"/>
          <w:sz w:val="24"/>
          <w:szCs w:val="24"/>
        </w:rPr>
      </w:pPr>
      <w:r>
        <w:rPr>
          <w:color w:val="000000"/>
          <w:sz w:val="24"/>
          <w:szCs w:val="24"/>
        </w:rPr>
        <w:t xml:space="preserve">Wykonawca na podstawie udzielonego pełnomocnictwa zobowiązuje się uzyskać w imieniu Zamawiającego od zarządcy drogi decyzję lub umowę zezwalającą na zajęcie pasa drogowego. Przed złożeniem wniosku o zajęcie pasa drogowego Wykonawca ma obowiązek uzyskać akceptację jego treści od Zamawiającego. Wykonawca zobowiązany jest odebrać oryginał decyzji lub faktury wraz z umową, w dniu ich wystawienia i dostarczyć w ciągu dwóch dni roboczych na Dziennik Podawczy w siedzibie Zamawiającego. Wykonawca potwierdza odbiór od zarządcy drogi w/w dokumentów, na każdym egzemplarzu, podpisem i datą. Strony ustalają, że Wykonawca będzie zajmował pas drogowy na odcinkach i na czas niezbędny do realizacji robót. </w:t>
      </w:r>
    </w:p>
    <w:p w:rsidR="00915D96" w:rsidRDefault="00915D96" w:rsidP="000E2BE9">
      <w:pPr>
        <w:numPr>
          <w:ilvl w:val="0"/>
          <w:numId w:val="11"/>
        </w:numPr>
        <w:jc w:val="both"/>
        <w:rPr>
          <w:sz w:val="24"/>
        </w:rPr>
      </w:pPr>
      <w:r>
        <w:rPr>
          <w:sz w:val="24"/>
        </w:rPr>
        <w:t>Wykonawca zobowiązuje się zainstalować na własny koszt oznakowanie terenu budowy (lub innych miejsc, na których mają być prowadzone roboty) informujące i ostrzegające, związane z realizacją przedmiotu umowy.</w:t>
      </w:r>
    </w:p>
    <w:p w:rsidR="00915D96" w:rsidRDefault="00915D96" w:rsidP="000E2BE9">
      <w:pPr>
        <w:numPr>
          <w:ilvl w:val="0"/>
          <w:numId w:val="11"/>
        </w:numPr>
        <w:jc w:val="both"/>
        <w:rPr>
          <w:sz w:val="24"/>
        </w:rPr>
      </w:pPr>
      <w:r>
        <w:rPr>
          <w:sz w:val="24"/>
        </w:rPr>
        <w:t>Wykonawca zobowiązuje się do utrzymywania terenu i zaplecza budowy, dróg dojazdowych i chodników w stanie wolnym od przeszkód komunikacyjnych oraz do usuwania zbędnych materiałów, odpadów i śmieci własnym kosztem i staraniem.</w:t>
      </w:r>
    </w:p>
    <w:p w:rsidR="00915D96" w:rsidRDefault="00915D96" w:rsidP="000E2BE9">
      <w:pPr>
        <w:numPr>
          <w:ilvl w:val="0"/>
          <w:numId w:val="11"/>
        </w:numPr>
        <w:jc w:val="both"/>
        <w:rPr>
          <w:iCs/>
          <w:sz w:val="24"/>
        </w:rPr>
      </w:pPr>
      <w:r>
        <w:rPr>
          <w:sz w:val="24"/>
        </w:rPr>
        <w:t xml:space="preserve">Wykonawca zobowiązuje się do popierania i ochrony interesów Zamawiającego w kontaktach ze stroną trzecią oraz do współdziałania z nim przy rozwiązywaniu problemów </w:t>
      </w:r>
      <w:r>
        <w:rPr>
          <w:color w:val="000000"/>
          <w:sz w:val="24"/>
        </w:rPr>
        <w:t>wynikłych z ewentualnego cofnięcia zgody właścicieli posesji, przez które przebiegają trasy obiektów liniowych.</w:t>
      </w:r>
    </w:p>
    <w:p w:rsidR="00915D96" w:rsidRDefault="00915D96" w:rsidP="000E2BE9">
      <w:pPr>
        <w:numPr>
          <w:ilvl w:val="0"/>
          <w:numId w:val="11"/>
        </w:numPr>
        <w:jc w:val="both"/>
        <w:rPr>
          <w:sz w:val="24"/>
        </w:rPr>
      </w:pPr>
      <w:r>
        <w:rPr>
          <w:sz w:val="24"/>
        </w:rPr>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r>
        <w:rPr>
          <w:color w:val="000000"/>
          <w:sz w:val="24"/>
        </w:rPr>
        <w:t>Przywrócenie pierwotnego stanu terenom budowy musi być potwierdzone pisemnym oświadczeniem właścicieli terenu, które Wykonawca winien przekazać Zamawiającemu. Z tytułu powyższych prac Wykonawcy nie przysługuje dodatkowe wynagrodzenie.</w:t>
      </w:r>
    </w:p>
    <w:p w:rsidR="00915D96" w:rsidRPr="00884F84" w:rsidRDefault="00915D96" w:rsidP="000E2BE9">
      <w:pPr>
        <w:numPr>
          <w:ilvl w:val="0"/>
          <w:numId w:val="11"/>
        </w:numPr>
        <w:jc w:val="both"/>
        <w:rPr>
          <w:sz w:val="24"/>
        </w:rPr>
      </w:pPr>
      <w:r>
        <w:rPr>
          <w:sz w:val="24"/>
        </w:rPr>
        <w:t xml:space="preserve">Wykonawca zobowiązuje się postępować z odpadami w sposób zgodny z ustawą z 14 grudnia 2012 r. o odpadach (Dz. U. z 2013 r., poz. 21 z późn. zm.) </w:t>
      </w:r>
      <w:r w:rsidRPr="00884F84">
        <w:rPr>
          <w:sz w:val="24"/>
        </w:rPr>
        <w:t>z wyjątkiem złomu stalowego, który stanowi własność Zamawiającego.</w:t>
      </w:r>
    </w:p>
    <w:p w:rsidR="00915D96" w:rsidRDefault="00915D96" w:rsidP="000E2BE9">
      <w:pPr>
        <w:pStyle w:val="Heading4"/>
        <w:spacing w:before="240" w:after="120"/>
        <w:jc w:val="left"/>
        <w:rPr>
          <w:rFonts w:ascii="Times New Roman" w:hAnsi="Times New Roman"/>
          <w:u w:val="none"/>
        </w:rPr>
      </w:pPr>
      <w:r>
        <w:rPr>
          <w:rFonts w:ascii="Times New Roman" w:hAnsi="Times New Roman"/>
          <w:u w:val="none"/>
        </w:rPr>
        <w:t>NADZÓR</w:t>
      </w:r>
    </w:p>
    <w:p w:rsidR="00915D96" w:rsidRDefault="00915D96" w:rsidP="000E2BE9">
      <w:pPr>
        <w:keepNext/>
        <w:spacing w:after="120"/>
        <w:jc w:val="center"/>
        <w:rPr>
          <w:b/>
          <w:sz w:val="24"/>
        </w:rPr>
      </w:pPr>
      <w:r>
        <w:rPr>
          <w:b/>
          <w:sz w:val="24"/>
        </w:rPr>
        <w:t>§ 9</w:t>
      </w:r>
    </w:p>
    <w:p w:rsidR="00915D96" w:rsidRPr="00935208" w:rsidRDefault="00915D96" w:rsidP="000E2BE9">
      <w:pPr>
        <w:numPr>
          <w:ilvl w:val="0"/>
          <w:numId w:val="17"/>
        </w:numPr>
        <w:jc w:val="both"/>
        <w:rPr>
          <w:sz w:val="24"/>
          <w:szCs w:val="24"/>
        </w:rPr>
      </w:pPr>
      <w:r w:rsidRPr="00935208">
        <w:rPr>
          <w:b/>
          <w:sz w:val="24"/>
          <w:szCs w:val="24"/>
        </w:rPr>
        <w:t xml:space="preserve">Inspektorem Nadzoru </w:t>
      </w:r>
      <w:r w:rsidRPr="00935208">
        <w:rPr>
          <w:sz w:val="24"/>
          <w:szCs w:val="24"/>
        </w:rPr>
        <w:t xml:space="preserve">z ramienia Zamawiającego będzie: </w:t>
      </w:r>
      <w:r w:rsidRPr="00935208">
        <w:rPr>
          <w:b/>
          <w:bCs/>
          <w:sz w:val="24"/>
          <w:szCs w:val="24"/>
        </w:rPr>
        <w:t xml:space="preserve">Jerzy Maciejko – </w:t>
      </w:r>
      <w:r w:rsidRPr="00935208">
        <w:rPr>
          <w:sz w:val="24"/>
          <w:szCs w:val="24"/>
        </w:rPr>
        <w:t>upr. wykonawcze sieciowe wod. kan. oraz instalacje wod. kan. gaz. c.o. – Nr UA.N. Upr. 122/90, tel. 12 63 92</w:t>
      </w:r>
      <w:r>
        <w:rPr>
          <w:sz w:val="24"/>
          <w:szCs w:val="24"/>
        </w:rPr>
        <w:t> </w:t>
      </w:r>
      <w:r w:rsidRPr="00935208">
        <w:rPr>
          <w:sz w:val="24"/>
          <w:szCs w:val="24"/>
        </w:rPr>
        <w:t>168</w:t>
      </w:r>
      <w:r>
        <w:rPr>
          <w:sz w:val="24"/>
          <w:szCs w:val="24"/>
        </w:rPr>
        <w:t>.</w:t>
      </w:r>
    </w:p>
    <w:p w:rsidR="00915D96" w:rsidRPr="00644B42" w:rsidRDefault="00915D96" w:rsidP="000E2BE9">
      <w:pPr>
        <w:numPr>
          <w:ilvl w:val="0"/>
          <w:numId w:val="17"/>
        </w:numPr>
        <w:jc w:val="both"/>
        <w:rPr>
          <w:sz w:val="24"/>
        </w:rPr>
      </w:pPr>
      <w:r w:rsidRPr="00935208">
        <w:rPr>
          <w:sz w:val="24"/>
          <w:szCs w:val="24"/>
        </w:rPr>
        <w:t xml:space="preserve">Inspektor Nadzoru działa w imieniu i na rachunek Zamawiającego w granicach umocowania określonego przepisami Prawa budowlanego oraz nadanych </w:t>
      </w:r>
      <w:r w:rsidRPr="00935208">
        <w:rPr>
          <w:color w:val="000000"/>
          <w:sz w:val="24"/>
          <w:szCs w:val="24"/>
        </w:rPr>
        <w:t>mu</w:t>
      </w:r>
      <w:r w:rsidRPr="00935208">
        <w:rPr>
          <w:sz w:val="24"/>
          <w:szCs w:val="24"/>
        </w:rPr>
        <w:t xml:space="preserve"> w umowie</w:t>
      </w:r>
      <w:r w:rsidRPr="00644B42">
        <w:rPr>
          <w:sz w:val="24"/>
        </w:rPr>
        <w:t xml:space="preserve"> o pracę. Zamawiający zastrzega sobie prawo zmiany Inspektora Nadzoru i zobowiązuje się do niezwłocznego powiadomienia o tym Wykonawcy. Ewentualne zmiany na stanowisku Inspektora Nadzoru będą potwierdzane odpowiednim wpisem do dziennika budowy.</w:t>
      </w:r>
    </w:p>
    <w:p w:rsidR="00915D96" w:rsidRDefault="00915D96" w:rsidP="000E2BE9">
      <w:pPr>
        <w:numPr>
          <w:ilvl w:val="0"/>
          <w:numId w:val="17"/>
        </w:numPr>
        <w:jc w:val="both"/>
        <w:rPr>
          <w:sz w:val="24"/>
        </w:rPr>
      </w:pPr>
      <w:r>
        <w:rPr>
          <w:sz w:val="24"/>
        </w:rPr>
        <w:t xml:space="preserve">Wykonawca zobowiązany jest zapewnić Inspektorowi Nadzoru oraz wszystkim upoważnionym przez </w:t>
      </w:r>
      <w:r>
        <w:rPr>
          <w:color w:val="000000"/>
          <w:sz w:val="24"/>
        </w:rPr>
        <w:t>niego</w:t>
      </w:r>
      <w:r>
        <w:rPr>
          <w:sz w:val="24"/>
        </w:rPr>
        <w:t xml:space="preserve"> osobom dostęp do placu budowy.</w:t>
      </w:r>
    </w:p>
    <w:p w:rsidR="00915D96" w:rsidRDefault="00915D96" w:rsidP="000E2BE9">
      <w:pPr>
        <w:numPr>
          <w:ilvl w:val="0"/>
          <w:numId w:val="17"/>
        </w:numPr>
        <w:jc w:val="both"/>
        <w:rPr>
          <w:sz w:val="24"/>
        </w:rPr>
      </w:pPr>
      <w:r>
        <w:rPr>
          <w:sz w:val="24"/>
          <w:szCs w:val="24"/>
        </w:rPr>
        <w:t>Wykonawca jest zobowiązany stosować się do wszystkich poleceń i instrukcji Inspektorów Nadzoru, które są zgodne z obowiązującymi przepisami.</w:t>
      </w:r>
    </w:p>
    <w:p w:rsidR="00915D96" w:rsidRDefault="00915D96" w:rsidP="000E2BE9">
      <w:pPr>
        <w:numPr>
          <w:ilvl w:val="0"/>
          <w:numId w:val="17"/>
        </w:numPr>
        <w:jc w:val="both"/>
        <w:rPr>
          <w:sz w:val="24"/>
        </w:rPr>
      </w:pPr>
      <w:r>
        <w:rPr>
          <w:sz w:val="24"/>
          <w:szCs w:val="24"/>
        </w:rPr>
        <w:t xml:space="preserve">Wykonawca ustanawia </w:t>
      </w:r>
      <w:r>
        <w:rPr>
          <w:b/>
          <w:sz w:val="24"/>
          <w:szCs w:val="24"/>
        </w:rPr>
        <w:t>Kierownika Budowy</w:t>
      </w:r>
      <w:r>
        <w:rPr>
          <w:sz w:val="24"/>
          <w:szCs w:val="24"/>
        </w:rPr>
        <w:t xml:space="preserve"> w osobie </w:t>
      </w:r>
      <w:r>
        <w:rPr>
          <w:b/>
          <w:sz w:val="24"/>
          <w:szCs w:val="24"/>
        </w:rPr>
        <w:t>.....................................................</w:t>
      </w:r>
      <w:r>
        <w:rPr>
          <w:sz w:val="24"/>
          <w:szCs w:val="24"/>
        </w:rPr>
        <w:t xml:space="preserve"> posiadającego uprawnienia nr ................................................................... w specjalności: ............................................................................................................................................... Kierownik Budowy działa w imieniu i na rachunek Wykonawcy w granicach posiadanego upoważnienia. Zakres praw i obowiązków Kierownika Budowy określa art. 21a oraz 22 Prawa budowlanego. </w:t>
      </w:r>
    </w:p>
    <w:p w:rsidR="00915D96" w:rsidRDefault="00915D96" w:rsidP="000E2BE9">
      <w:pPr>
        <w:numPr>
          <w:ilvl w:val="0"/>
          <w:numId w:val="17"/>
        </w:numPr>
        <w:jc w:val="both"/>
        <w:rPr>
          <w:sz w:val="24"/>
        </w:rPr>
      </w:pPr>
      <w:r>
        <w:rPr>
          <w:sz w:val="24"/>
          <w:szCs w:val="24"/>
        </w:rP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915D96" w:rsidRDefault="00915D96" w:rsidP="000E2BE9">
      <w:pPr>
        <w:pStyle w:val="Heading4"/>
        <w:spacing w:before="240" w:after="120"/>
        <w:jc w:val="left"/>
        <w:rPr>
          <w:rFonts w:ascii="Times New Roman" w:hAnsi="Times New Roman"/>
          <w:u w:val="none"/>
        </w:rPr>
      </w:pPr>
      <w:r>
        <w:rPr>
          <w:rFonts w:ascii="Times New Roman" w:hAnsi="Times New Roman"/>
          <w:u w:val="none"/>
        </w:rPr>
        <w:t>WYNAGRODZENIE  ORAZ  WARUNKI  PŁATNOŚCI</w:t>
      </w:r>
    </w:p>
    <w:p w:rsidR="00915D96" w:rsidRDefault="00915D96" w:rsidP="000E2BE9">
      <w:pPr>
        <w:keepNext/>
        <w:spacing w:after="120"/>
        <w:jc w:val="center"/>
        <w:rPr>
          <w:b/>
          <w:sz w:val="24"/>
        </w:rPr>
      </w:pPr>
      <w:r>
        <w:rPr>
          <w:b/>
          <w:sz w:val="24"/>
        </w:rPr>
        <w:t>§ 10</w:t>
      </w:r>
    </w:p>
    <w:p w:rsidR="00915D96" w:rsidRDefault="00915D96" w:rsidP="000E2BE9">
      <w:pPr>
        <w:numPr>
          <w:ilvl w:val="0"/>
          <w:numId w:val="18"/>
        </w:numPr>
        <w:jc w:val="both"/>
        <w:rPr>
          <w:sz w:val="24"/>
        </w:rPr>
      </w:pPr>
      <w:r>
        <w:rPr>
          <w:sz w:val="24"/>
        </w:rPr>
        <w:t>Strony ustalają, że obowiązującą ich formą wynagrodzenia zgodnie z treścią złożonej przez Wykonawcę oferty, jest wynagrodzenie ryczałtowe - do którego mają zastosowanie postanowienia art. 632 § 1 k.c.</w:t>
      </w:r>
    </w:p>
    <w:p w:rsidR="00915D96" w:rsidRDefault="00915D96" w:rsidP="000E2BE9">
      <w:pPr>
        <w:numPr>
          <w:ilvl w:val="0"/>
          <w:numId w:val="18"/>
        </w:numPr>
        <w:jc w:val="both"/>
        <w:rPr>
          <w:sz w:val="24"/>
        </w:rPr>
      </w:pPr>
      <w:r>
        <w:rPr>
          <w:sz w:val="24"/>
        </w:rPr>
        <w:t xml:space="preserve">Wartość wynagrodzenia Wykonawcy za wykonanie przedmiotu umowy, o którym mowa w § 1 ust. 1 wynosi: w kwocie </w:t>
      </w:r>
      <w:r>
        <w:rPr>
          <w:b/>
          <w:sz w:val="24"/>
        </w:rPr>
        <w:t>netto ....................... zł</w:t>
      </w:r>
      <w:r>
        <w:rPr>
          <w:sz w:val="24"/>
        </w:rPr>
        <w:t xml:space="preserve"> </w:t>
      </w:r>
      <w:r>
        <w:rPr>
          <w:i/>
          <w:sz w:val="24"/>
        </w:rPr>
        <w:t>(słownie złotych: .............................................../100)</w:t>
      </w:r>
      <w:r>
        <w:rPr>
          <w:sz w:val="24"/>
        </w:rPr>
        <w:t xml:space="preserve"> powiększona o należny podatek VAT, </w:t>
      </w:r>
      <w:r>
        <w:rPr>
          <w:color w:val="000000"/>
          <w:sz w:val="24"/>
        </w:rPr>
        <w:t>z zastrzeżeniem ust. 3 i 4.</w:t>
      </w:r>
    </w:p>
    <w:p w:rsidR="00915D96" w:rsidRPr="0054336D" w:rsidRDefault="00915D96" w:rsidP="007935F5">
      <w:pPr>
        <w:numPr>
          <w:ilvl w:val="0"/>
          <w:numId w:val="34"/>
        </w:numPr>
        <w:jc w:val="both"/>
        <w:rPr>
          <w:sz w:val="24"/>
        </w:rPr>
      </w:pPr>
      <w:r w:rsidRPr="0054336D">
        <w:rPr>
          <w:sz w:val="24"/>
        </w:rPr>
        <w:t>Wynagrodzenie Wykonawcy uwzględnia koszty zajęcia pasa drogowego. Za zajęcie pasa drogowego Zamawiający wystawi Wykonawcy noty obciążeniowe lub faktury:</w:t>
      </w:r>
    </w:p>
    <w:p w:rsidR="00915D96" w:rsidRDefault="00915D96" w:rsidP="007935F5">
      <w:pPr>
        <w:numPr>
          <w:ilvl w:val="0"/>
          <w:numId w:val="33"/>
        </w:numPr>
        <w:jc w:val="both"/>
        <w:rPr>
          <w:sz w:val="24"/>
          <w:szCs w:val="24"/>
        </w:rPr>
      </w:pPr>
      <w:r>
        <w:rPr>
          <w:sz w:val="24"/>
          <w:szCs w:val="24"/>
        </w:rPr>
        <w:t xml:space="preserve">na kwotę zapłaconą przez Zamawiającego Zarządowi Infrastruktury Komunalnej i Transportu (dalej ZIKiT) za zajęcie pasa drogowego drogi publicznej </w:t>
      </w:r>
      <w:r>
        <w:rPr>
          <w:sz w:val="24"/>
          <w:szCs w:val="24"/>
        </w:rPr>
        <w:br/>
        <w:t xml:space="preserve">(na podstawie ustawy z 21 marca 1985 r. o drogach publicznych – tekst jedn. </w:t>
      </w:r>
      <w:r w:rsidRPr="002C2F44">
        <w:rPr>
          <w:sz w:val="24"/>
          <w:szCs w:val="24"/>
        </w:rPr>
        <w:t>Dz. U. z 2015 r. poz. 460</w:t>
      </w:r>
      <w:r w:rsidRPr="00D3790A">
        <w:rPr>
          <w:sz w:val="24"/>
          <w:szCs w:val="24"/>
        </w:rPr>
        <w:t xml:space="preserve"> </w:t>
      </w:r>
      <w:r>
        <w:rPr>
          <w:sz w:val="24"/>
          <w:szCs w:val="24"/>
        </w:rPr>
        <w:t>z późn. zm.) w związku z realizacją niniejszej umowy,</w:t>
      </w:r>
    </w:p>
    <w:p w:rsidR="00915D96" w:rsidRDefault="00915D96" w:rsidP="007935F5">
      <w:pPr>
        <w:numPr>
          <w:ilvl w:val="0"/>
          <w:numId w:val="33"/>
        </w:numPr>
        <w:jc w:val="both"/>
        <w:rPr>
          <w:sz w:val="24"/>
          <w:szCs w:val="24"/>
        </w:rPr>
      </w:pPr>
      <w:r>
        <w:rPr>
          <w:sz w:val="24"/>
          <w:szCs w:val="24"/>
        </w:rPr>
        <w:t xml:space="preserve">na kwotę zapłaconą przez Zamawiającego ZIKiT za zajęcie pasa drogowego drogi wewnętrznej (na podstawie Zarządzenia nr 1348/2009 Prezydenta Miasta Krakowa z 18 czerwca 2009 r. zmienionego Zarządzeniem nr 2369/2012 Prezydenta Miasta Krakowa z dnia 28 sierpnia 2012 r. w sprawie wprowadzenia stawek za zajęcie nieruchomości lub przestrzeni będącej własnością Gminy Miejskiej Kraków, jak również nieruchomości i przestrzeni stanowiącej własność Skarbu Państwa położonych w granicach administracyjnych Gminy Miejskiej Kraków) w związku z realizacją niniejszej umowy, </w:t>
      </w:r>
    </w:p>
    <w:p w:rsidR="00915D96" w:rsidRDefault="00915D96" w:rsidP="007935F5">
      <w:pPr>
        <w:numPr>
          <w:ilvl w:val="0"/>
          <w:numId w:val="33"/>
        </w:numPr>
        <w:jc w:val="both"/>
        <w:rPr>
          <w:sz w:val="24"/>
          <w:szCs w:val="24"/>
        </w:rPr>
      </w:pPr>
      <w:r>
        <w:rPr>
          <w:sz w:val="24"/>
          <w:szCs w:val="24"/>
        </w:rPr>
        <w:t xml:space="preserve">na kwotę kar za zajęcie pasa drogowego (wynikających z ww. aktów prawnych): </w:t>
      </w:r>
    </w:p>
    <w:p w:rsidR="00915D96" w:rsidRDefault="00915D96" w:rsidP="007935F5">
      <w:pPr>
        <w:numPr>
          <w:ilvl w:val="1"/>
          <w:numId w:val="33"/>
        </w:numPr>
        <w:jc w:val="both"/>
        <w:rPr>
          <w:sz w:val="24"/>
          <w:szCs w:val="24"/>
        </w:rPr>
      </w:pPr>
      <w:r>
        <w:rPr>
          <w:sz w:val="24"/>
          <w:szCs w:val="24"/>
        </w:rPr>
        <w:t xml:space="preserve">bez zezwolenia ZIKiT, </w:t>
      </w:r>
    </w:p>
    <w:p w:rsidR="00915D96" w:rsidRPr="004E4A8E" w:rsidRDefault="00915D96" w:rsidP="007935F5">
      <w:pPr>
        <w:numPr>
          <w:ilvl w:val="1"/>
          <w:numId w:val="33"/>
        </w:numPr>
        <w:jc w:val="both"/>
        <w:rPr>
          <w:sz w:val="24"/>
          <w:szCs w:val="24"/>
        </w:rPr>
      </w:pPr>
      <w:r w:rsidRPr="004E4A8E">
        <w:rPr>
          <w:sz w:val="24"/>
          <w:szCs w:val="24"/>
        </w:rPr>
        <w:t>z przekroczeniem terminu zajęcia określonego w zezwoleniu ZIKiT,</w:t>
      </w:r>
    </w:p>
    <w:p w:rsidR="00915D96" w:rsidRPr="004E4A8E" w:rsidRDefault="00915D96" w:rsidP="007935F5">
      <w:pPr>
        <w:numPr>
          <w:ilvl w:val="1"/>
          <w:numId w:val="33"/>
        </w:numPr>
        <w:jc w:val="both"/>
        <w:rPr>
          <w:sz w:val="24"/>
          <w:szCs w:val="24"/>
        </w:rPr>
      </w:pPr>
      <w:r w:rsidRPr="004E4A8E">
        <w:rPr>
          <w:sz w:val="24"/>
          <w:szCs w:val="24"/>
        </w:rPr>
        <w:t>o powierzchni większej niż o</w:t>
      </w:r>
      <w:r>
        <w:rPr>
          <w:sz w:val="24"/>
          <w:szCs w:val="24"/>
        </w:rPr>
        <w:t>kreślona w zezwoleniu ZIKiT;</w:t>
      </w:r>
    </w:p>
    <w:p w:rsidR="00915D96" w:rsidRDefault="00915D96" w:rsidP="007935F5">
      <w:pPr>
        <w:numPr>
          <w:ilvl w:val="0"/>
          <w:numId w:val="33"/>
        </w:numPr>
        <w:jc w:val="both"/>
        <w:rPr>
          <w:iCs/>
          <w:sz w:val="24"/>
          <w:szCs w:val="24"/>
        </w:rPr>
      </w:pPr>
      <w:r w:rsidRPr="004E4A8E">
        <w:rPr>
          <w:sz w:val="24"/>
          <w:szCs w:val="24"/>
        </w:rPr>
        <w:t xml:space="preserve">na kwotę odsetek z tytułu zwłoki w zapłacie przez Zamawiającego opłat z tytułu zajęcia pasa drogowego, będących skutkiem niedostarczenia lub nieterminowego dostarczenia przez Wykonawcę dokumentów, o których mowa w § </w:t>
      </w:r>
      <w:r>
        <w:rPr>
          <w:sz w:val="24"/>
          <w:szCs w:val="24"/>
        </w:rPr>
        <w:t>8</w:t>
      </w:r>
      <w:r w:rsidRPr="004E4A8E">
        <w:rPr>
          <w:sz w:val="24"/>
          <w:szCs w:val="24"/>
        </w:rPr>
        <w:t xml:space="preserve"> ust. 1 niniejszej umowy,</w:t>
      </w:r>
    </w:p>
    <w:p w:rsidR="00915D96" w:rsidRPr="007935F5" w:rsidRDefault="00915D96" w:rsidP="007935F5">
      <w:pPr>
        <w:numPr>
          <w:ilvl w:val="0"/>
          <w:numId w:val="33"/>
        </w:numPr>
        <w:jc w:val="both"/>
        <w:rPr>
          <w:iCs/>
          <w:sz w:val="24"/>
          <w:szCs w:val="24"/>
        </w:rPr>
      </w:pPr>
      <w:r w:rsidRPr="007935F5">
        <w:rPr>
          <w:sz w:val="24"/>
          <w:szCs w:val="24"/>
        </w:rPr>
        <w:t xml:space="preserve">na inne koszty obciążające Zamawiającego będące skutkiem niedostarczenia lub nieterminowego dostarczenia przez Wykonawcę dokumentów, o których mowa w § 8 ust. 1 niniejszej umowy. </w:t>
      </w:r>
    </w:p>
    <w:p w:rsidR="00915D96" w:rsidRDefault="00915D96" w:rsidP="000E2BE9">
      <w:pPr>
        <w:numPr>
          <w:ilvl w:val="0"/>
          <w:numId w:val="18"/>
        </w:numPr>
        <w:jc w:val="both"/>
        <w:rPr>
          <w:sz w:val="24"/>
        </w:rPr>
      </w:pPr>
      <w:r>
        <w:rPr>
          <w:sz w:val="24"/>
        </w:rPr>
        <w:t>Strony ustalają, że w przypadku zmiany stawek opłat i kar wynikających z przepisów wymienionych w ust. 3 niniejszego paragrafu - nowe stawki będą obowiązywać od daty ich wejścia w życie, bez konieczności zmiany niniejszej umowy.</w:t>
      </w:r>
    </w:p>
    <w:p w:rsidR="00915D96" w:rsidRDefault="00915D96" w:rsidP="000E2BE9">
      <w:pPr>
        <w:numPr>
          <w:ilvl w:val="0"/>
          <w:numId w:val="18"/>
        </w:numPr>
        <w:jc w:val="both"/>
        <w:rPr>
          <w:sz w:val="24"/>
        </w:rPr>
      </w:pPr>
      <w:r>
        <w:rPr>
          <w:sz w:val="24"/>
        </w:rPr>
        <w:t>Wynagrodzenie ryczałtowe określone w § 10 ust. 2 obejmuje wszelkie zobowiązania Zamawiającego w stosunku do Wykonawcy i zawiera wszystkie koszty bezpośrednie i pośrednie (w tym koszt opracowania planu bezpieczeństwa i ochrony zdrowia, koszt zajęcia pasa drogowego 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915D96" w:rsidRDefault="00915D96" w:rsidP="000E2BE9">
      <w:pPr>
        <w:numPr>
          <w:ilvl w:val="0"/>
          <w:numId w:val="18"/>
        </w:numPr>
        <w:jc w:val="both"/>
        <w:rPr>
          <w:color w:val="000000"/>
          <w:sz w:val="24"/>
          <w:szCs w:val="24"/>
        </w:rPr>
      </w:pPr>
      <w:r>
        <w:rPr>
          <w:color w:val="000000"/>
          <w:sz w:val="24"/>
        </w:rPr>
        <w:t xml:space="preserve">Wynagrodzenie Wykonawcy za wykonane roboty będzie rozliczane w okresach miesięcznych, z zastrzeżeniem ust. 7 oraz ust. 13 i </w:t>
      </w:r>
      <w:r>
        <w:rPr>
          <w:color w:val="FF0000"/>
          <w:sz w:val="24"/>
        </w:rPr>
        <w:t>ust. 15</w:t>
      </w:r>
      <w:r>
        <w:rPr>
          <w:color w:val="000000"/>
          <w:sz w:val="24"/>
        </w:rPr>
        <w:t xml:space="preserve">, na podstawie faktur częściowych wystawianych przez Wykonawcę na koniec każdego miesiąca kalendarzowego, pod warunkiem ich zatwierdzenia przez właściwego branżowo Inspektora Nadzoru i podpisania przez niego bezusterkowego protokołu odbioru częściowego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 </w:t>
      </w:r>
    </w:p>
    <w:p w:rsidR="00915D96" w:rsidRDefault="00915D96" w:rsidP="000E2BE9">
      <w:pPr>
        <w:numPr>
          <w:ilvl w:val="0"/>
          <w:numId w:val="18"/>
        </w:numPr>
        <w:jc w:val="both"/>
        <w:rPr>
          <w:color w:val="333399"/>
          <w:sz w:val="24"/>
          <w:szCs w:val="24"/>
        </w:rPr>
      </w:pPr>
      <w:r>
        <w:rPr>
          <w:sz w:val="24"/>
          <w:szCs w:val="24"/>
        </w:rPr>
        <w:t>Wysokość wynagrodzenia Wykonawcy w danym miesiącu nie może przekroczyć wartości</w:t>
      </w:r>
      <w:r>
        <w:rPr>
          <w:color w:val="FF0000"/>
          <w:sz w:val="24"/>
        </w:rPr>
        <w:t xml:space="preserve"> </w:t>
      </w:r>
      <w:r>
        <w:rPr>
          <w:sz w:val="24"/>
        </w:rPr>
        <w:t>określonej w</w:t>
      </w:r>
      <w:r>
        <w:rPr>
          <w:color w:val="FF0000"/>
          <w:sz w:val="24"/>
        </w:rPr>
        <w:t xml:space="preserve"> </w:t>
      </w:r>
      <w:r>
        <w:rPr>
          <w:sz w:val="24"/>
          <w:szCs w:val="24"/>
        </w:rPr>
        <w:t>Rzeczowo-Finansowym Harmonogramie Robót</w:t>
      </w:r>
      <w:r>
        <w:rPr>
          <w:color w:val="FF0000"/>
          <w:sz w:val="24"/>
        </w:rPr>
        <w:t>.</w:t>
      </w:r>
    </w:p>
    <w:p w:rsidR="00915D96" w:rsidRDefault="00915D96" w:rsidP="000E2BE9">
      <w:pPr>
        <w:widowControl w:val="0"/>
        <w:numPr>
          <w:ilvl w:val="0"/>
          <w:numId w:val="18"/>
        </w:numPr>
        <w:jc w:val="both"/>
        <w:rPr>
          <w:sz w:val="24"/>
        </w:rPr>
      </w:pPr>
      <w:r>
        <w:rPr>
          <w:sz w:val="24"/>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915D96" w:rsidRDefault="00915D96" w:rsidP="000E2BE9">
      <w:pPr>
        <w:widowControl w:val="0"/>
        <w:numPr>
          <w:ilvl w:val="0"/>
          <w:numId w:val="18"/>
        </w:numPr>
        <w:jc w:val="both"/>
        <w:rPr>
          <w:sz w:val="24"/>
        </w:rPr>
      </w:pPr>
      <w:r>
        <w:rPr>
          <w:sz w:val="24"/>
        </w:rPr>
        <w:t>Podstawę do wystawienia faktury</w:t>
      </w:r>
      <w:r>
        <w:rPr>
          <w:color w:val="000000"/>
          <w:sz w:val="24"/>
        </w:rPr>
        <w:t xml:space="preserve"> częściowej stanowi bezusterkowy protokół odbioru częściowego, a faktury końcowej -</w:t>
      </w:r>
      <w:r>
        <w:rPr>
          <w:sz w:val="24"/>
        </w:rPr>
        <w:t xml:space="preserve"> bezusterkowy protokół odbioru końcowego.</w:t>
      </w:r>
    </w:p>
    <w:p w:rsidR="00915D96" w:rsidRDefault="00915D96" w:rsidP="000E2BE9">
      <w:pPr>
        <w:widowControl w:val="0"/>
        <w:numPr>
          <w:ilvl w:val="0"/>
          <w:numId w:val="18"/>
        </w:numPr>
        <w:jc w:val="both"/>
        <w:rPr>
          <w:sz w:val="24"/>
        </w:rPr>
      </w:pPr>
      <w:r>
        <w:rPr>
          <w:sz w:val="24"/>
        </w:rPr>
        <w:t xml:space="preserve">Wykonawca w terminie do 7 dni od daty podpisania bezusterkowego protokołu odbioru </w:t>
      </w:r>
      <w:r>
        <w:rPr>
          <w:color w:val="000000"/>
          <w:sz w:val="24"/>
        </w:rPr>
        <w:t xml:space="preserve">częściowego bądź końcowego wystawi i dostarczy do Zamawiającego faktury częściowe bądź fakturę końcową. </w:t>
      </w:r>
      <w:r>
        <w:rPr>
          <w:color w:val="000000"/>
          <w:sz w:val="24"/>
          <w:szCs w:val="24"/>
        </w:rPr>
        <w:t>Wykonawca zobowiązany jest wystawić faktury zgodnie z przepisami prawa, a ponadto podać na nich numer niniejszej umowy.</w:t>
      </w:r>
    </w:p>
    <w:p w:rsidR="00915D96" w:rsidRDefault="00915D96" w:rsidP="000E2BE9">
      <w:pPr>
        <w:widowControl w:val="0"/>
        <w:numPr>
          <w:ilvl w:val="0"/>
          <w:numId w:val="18"/>
        </w:numPr>
        <w:jc w:val="both"/>
        <w:rPr>
          <w:sz w:val="24"/>
        </w:rPr>
      </w:pPr>
      <w:r>
        <w:rPr>
          <w:sz w:val="24"/>
        </w:rPr>
        <w:t xml:space="preserve">Faktury Wykonawcy zostaną zrealizowane przez Zamawiającego w terminie </w:t>
      </w:r>
      <w:r>
        <w:rPr>
          <w:b/>
          <w:sz w:val="24"/>
        </w:rPr>
        <w:t>do 30 dni</w:t>
      </w:r>
      <w:r>
        <w:rPr>
          <w:sz w:val="24"/>
        </w:rPr>
        <w:t xml:space="preserve"> od daty ich doręczenia do Zamawiającego - </w:t>
      </w:r>
      <w:r>
        <w:rPr>
          <w:color w:val="000000"/>
          <w:sz w:val="24"/>
        </w:rPr>
        <w:t xml:space="preserve">z zastrzeżeniem ust. 13 </w:t>
      </w:r>
      <w:r>
        <w:rPr>
          <w:sz w:val="24"/>
        </w:rPr>
        <w:t>- przelewem na rachunek bankowy Wykonawcy w Banku ................................................ nr rachunku ......................................................................................................................., przy czym za datę zapłaty faktury uznaje się dzień obciążenia konta Zamawiającego.</w:t>
      </w:r>
    </w:p>
    <w:p w:rsidR="00915D96" w:rsidRDefault="00915D96" w:rsidP="000E2BE9">
      <w:pPr>
        <w:widowControl w:val="0"/>
        <w:numPr>
          <w:ilvl w:val="0"/>
          <w:numId w:val="18"/>
        </w:numPr>
        <w:jc w:val="both"/>
        <w:rPr>
          <w:sz w:val="24"/>
        </w:rPr>
      </w:pPr>
      <w:r>
        <w:rPr>
          <w:sz w:val="24"/>
        </w:rPr>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915D96" w:rsidRDefault="00915D96" w:rsidP="000E2BE9">
      <w:pPr>
        <w:widowControl w:val="0"/>
        <w:numPr>
          <w:ilvl w:val="0"/>
          <w:numId w:val="18"/>
        </w:numPr>
        <w:jc w:val="both"/>
        <w:rPr>
          <w:sz w:val="24"/>
        </w:rPr>
      </w:pPr>
      <w:r>
        <w:rPr>
          <w:sz w:val="24"/>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915D96" w:rsidRDefault="00915D96" w:rsidP="000E2BE9">
      <w:pPr>
        <w:widowControl w:val="0"/>
        <w:numPr>
          <w:ilvl w:val="0"/>
          <w:numId w:val="18"/>
        </w:numPr>
        <w:jc w:val="both"/>
        <w:rPr>
          <w:sz w:val="24"/>
        </w:rPr>
      </w:pPr>
      <w:r>
        <w:rPr>
          <w:sz w:val="24"/>
        </w:rPr>
        <w:t xml:space="preserve">W przypadku dokonania bezpośredniej zapłaty podwykonawcy lub dalszemu podwykonawcy, o których mowa </w:t>
      </w:r>
      <w:r>
        <w:rPr>
          <w:color w:val="000000"/>
          <w:sz w:val="24"/>
        </w:rPr>
        <w:t>poprzedzającym,</w:t>
      </w:r>
      <w:r>
        <w:rPr>
          <w:sz w:val="24"/>
        </w:rPr>
        <w:t xml:space="preserve"> Zamawiający potrąci kwotę wypłaconego wynagrodzenia z wynagrodzenia należnego Wykonawcy. </w:t>
      </w:r>
    </w:p>
    <w:p w:rsidR="00915D96" w:rsidRDefault="00915D96" w:rsidP="000E2BE9">
      <w:pPr>
        <w:widowControl w:val="0"/>
        <w:numPr>
          <w:ilvl w:val="0"/>
          <w:numId w:val="18"/>
        </w:numPr>
        <w:jc w:val="both"/>
        <w:rPr>
          <w:color w:val="FF0000"/>
          <w:sz w:val="24"/>
        </w:rPr>
      </w:pPr>
      <w:r>
        <w:rPr>
          <w:b/>
          <w:color w:val="FF0000"/>
          <w:sz w:val="24"/>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915D96" w:rsidRDefault="00915D96" w:rsidP="000E2BE9">
      <w:pPr>
        <w:widowControl w:val="0"/>
        <w:numPr>
          <w:ilvl w:val="0"/>
          <w:numId w:val="18"/>
        </w:numPr>
        <w:jc w:val="both"/>
        <w:rPr>
          <w:sz w:val="24"/>
        </w:rPr>
      </w:pPr>
      <w:r>
        <w:rPr>
          <w:sz w:val="24"/>
        </w:rPr>
        <w:t>Zamawiający oświadcza, że jest podatnikiem podatku VAT.</w:t>
      </w:r>
    </w:p>
    <w:p w:rsidR="00915D96" w:rsidRDefault="00915D96" w:rsidP="000E2BE9">
      <w:pPr>
        <w:widowControl w:val="0"/>
        <w:numPr>
          <w:ilvl w:val="0"/>
          <w:numId w:val="18"/>
        </w:numPr>
        <w:jc w:val="both"/>
        <w:rPr>
          <w:sz w:val="24"/>
        </w:rPr>
      </w:pPr>
      <w:r>
        <w:rPr>
          <w:sz w:val="24"/>
        </w:rPr>
        <w:t xml:space="preserve">Wykonawca oświadcza, że jest podatnikiem podatku VAT. </w:t>
      </w:r>
    </w:p>
    <w:p w:rsidR="00915D96" w:rsidRDefault="00915D96" w:rsidP="000E2BE9">
      <w:pPr>
        <w:widowControl w:val="0"/>
        <w:numPr>
          <w:ilvl w:val="0"/>
          <w:numId w:val="18"/>
        </w:numPr>
        <w:jc w:val="both"/>
        <w:rPr>
          <w:sz w:val="24"/>
        </w:rPr>
      </w:pPr>
      <w:r>
        <w:rPr>
          <w:sz w:val="24"/>
        </w:rPr>
        <w:t>Jeżeli do wykonanych robót i 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915D96" w:rsidRDefault="00915D96" w:rsidP="000E2BE9">
      <w:pPr>
        <w:widowControl w:val="0"/>
        <w:numPr>
          <w:ilvl w:val="0"/>
          <w:numId w:val="18"/>
        </w:numPr>
        <w:jc w:val="both"/>
        <w:rPr>
          <w:sz w:val="24"/>
        </w:rPr>
      </w:pPr>
      <w:r>
        <w:rPr>
          <w:sz w:val="24"/>
        </w:rPr>
        <w:t>Wszelkie prace lub czynności nieopisane w dokumentach, o których mowa w § 1 ust. 2 oraz w niniejszej umowie, a niezbędne dla właściwego i kompletnego wykonania przedmiotu umowy, traktowane są jako oczywiste i zostały uwzględnione w wynagrodzeniu ryczałtowym określonym w § 10 ust. 2 niniejszej umowy.</w:t>
      </w:r>
    </w:p>
    <w:p w:rsidR="00915D96" w:rsidRDefault="00915D96" w:rsidP="000E2BE9">
      <w:pPr>
        <w:pStyle w:val="Heading4"/>
        <w:spacing w:before="240" w:after="120"/>
        <w:jc w:val="left"/>
        <w:rPr>
          <w:rFonts w:ascii="Times New Roman" w:hAnsi="Times New Roman"/>
          <w:b w:val="0"/>
          <w:color w:val="000000"/>
          <w:u w:val="none"/>
        </w:rPr>
      </w:pPr>
      <w:r>
        <w:rPr>
          <w:rFonts w:ascii="Times New Roman" w:hAnsi="Times New Roman"/>
          <w:color w:val="000000"/>
          <w:u w:val="none"/>
        </w:rPr>
        <w:t>ZABEZPIECZENIE  NALEŻYTEGO  WYKONANIA  UMOWY</w:t>
      </w:r>
    </w:p>
    <w:p w:rsidR="00915D96" w:rsidRDefault="00915D96" w:rsidP="000E2BE9">
      <w:pPr>
        <w:keepNext/>
        <w:spacing w:after="120"/>
        <w:jc w:val="center"/>
        <w:rPr>
          <w:color w:val="000000"/>
          <w:sz w:val="24"/>
        </w:rPr>
      </w:pPr>
      <w:r>
        <w:rPr>
          <w:b/>
          <w:color w:val="000000"/>
          <w:sz w:val="24"/>
        </w:rPr>
        <w:t>§ 11</w:t>
      </w:r>
    </w:p>
    <w:p w:rsidR="00915D96" w:rsidRDefault="00915D96" w:rsidP="000E2BE9">
      <w:pPr>
        <w:numPr>
          <w:ilvl w:val="0"/>
          <w:numId w:val="20"/>
        </w:numPr>
        <w:jc w:val="both"/>
        <w:rPr>
          <w:color w:val="000000"/>
          <w:sz w:val="24"/>
        </w:rPr>
      </w:pPr>
      <w:r>
        <w:rPr>
          <w:color w:val="000000"/>
          <w:sz w:val="24"/>
        </w:rPr>
        <w:t xml:space="preserve">Wprowadza się zabezpieczenie należytego wykonania umowy, które Wykonawca zobowiązany jest wnieść przed podpisaniem umowy. Kserokopia dowodu wniesienia zabezpieczenia należytego wykonania umowy stanowi załącznik </w:t>
      </w:r>
      <w:r w:rsidRPr="002F5873">
        <w:rPr>
          <w:b/>
          <w:color w:val="000000"/>
          <w:sz w:val="24"/>
        </w:rPr>
        <w:t>nr 2</w:t>
      </w:r>
      <w:r>
        <w:rPr>
          <w:color w:val="000000"/>
          <w:sz w:val="24"/>
        </w:rPr>
        <w:t xml:space="preserve"> do umowy.</w:t>
      </w:r>
    </w:p>
    <w:p w:rsidR="00915D96" w:rsidRDefault="00915D96" w:rsidP="000E2BE9">
      <w:pPr>
        <w:numPr>
          <w:ilvl w:val="0"/>
          <w:numId w:val="20"/>
        </w:numPr>
        <w:jc w:val="both"/>
        <w:rPr>
          <w:color w:val="000000"/>
          <w:sz w:val="24"/>
        </w:rPr>
      </w:pPr>
      <w:r>
        <w:rPr>
          <w:color w:val="000000"/>
          <w:sz w:val="24"/>
        </w:rPr>
        <w:t xml:space="preserve">Ustala się wysokość zabezpieczenia należytego wykonania umowy jako </w:t>
      </w:r>
      <w:r>
        <w:rPr>
          <w:b/>
          <w:color w:val="000000"/>
          <w:sz w:val="24"/>
        </w:rPr>
        <w:t>5 % wartości przedmiotu umowy netto</w:t>
      </w:r>
      <w:r>
        <w:rPr>
          <w:color w:val="000000"/>
          <w:sz w:val="24"/>
        </w:rPr>
        <w:t xml:space="preserve">, tj. w kwocie: </w:t>
      </w:r>
      <w:r>
        <w:rPr>
          <w:b/>
          <w:color w:val="000000"/>
          <w:sz w:val="24"/>
        </w:rPr>
        <w:t>............................ zł</w:t>
      </w:r>
      <w:r>
        <w:rPr>
          <w:color w:val="000000"/>
          <w:sz w:val="24"/>
        </w:rPr>
        <w:t xml:space="preserve"> </w:t>
      </w:r>
      <w:r>
        <w:rPr>
          <w:i/>
          <w:color w:val="000000"/>
          <w:sz w:val="24"/>
        </w:rPr>
        <w:t>(słownie: .................................................................................................................)</w:t>
      </w:r>
      <w:r>
        <w:rPr>
          <w:color w:val="000000"/>
          <w:sz w:val="24"/>
        </w:rPr>
        <w:t>.</w:t>
      </w:r>
    </w:p>
    <w:p w:rsidR="00915D96" w:rsidRDefault="00915D96" w:rsidP="000E2BE9">
      <w:pPr>
        <w:numPr>
          <w:ilvl w:val="0"/>
          <w:numId w:val="20"/>
        </w:numPr>
        <w:jc w:val="both"/>
        <w:rPr>
          <w:color w:val="000000"/>
          <w:sz w:val="24"/>
        </w:rPr>
      </w:pPr>
      <w:r>
        <w:rPr>
          <w:color w:val="000000"/>
          <w:sz w:val="24"/>
        </w:rPr>
        <w:t>Zabezpieczenie należytego wykonania umowy zostało wniesione w formie:</w:t>
      </w:r>
      <w:r>
        <w:rPr>
          <w:color w:val="000000"/>
          <w:sz w:val="24"/>
        </w:rPr>
        <w:tab/>
      </w:r>
      <w:r>
        <w:rPr>
          <w:color w:val="000000"/>
          <w:sz w:val="24"/>
        </w:rPr>
        <w:br/>
        <w:t>...............................................................................................................................................</w:t>
      </w:r>
    </w:p>
    <w:p w:rsidR="00915D96" w:rsidRDefault="00915D96" w:rsidP="000E2BE9">
      <w:pPr>
        <w:numPr>
          <w:ilvl w:val="0"/>
          <w:numId w:val="20"/>
        </w:numPr>
        <w:jc w:val="both"/>
        <w:rPr>
          <w:color w:val="000000"/>
          <w:sz w:val="24"/>
        </w:rPr>
      </w:pPr>
      <w:r>
        <w:rPr>
          <w:color w:val="000000"/>
          <w:sz w:val="24"/>
        </w:rPr>
        <w:t>Zabezpieczenie służy pokryciu roszczeń z tytułu niewykonania lub nienależytego wykonania umowy, w tym pokryciu ewentualnych roszczeń z tytułu rękojmi.</w:t>
      </w:r>
    </w:p>
    <w:p w:rsidR="00915D96" w:rsidRDefault="00915D96" w:rsidP="000E2BE9">
      <w:pPr>
        <w:numPr>
          <w:ilvl w:val="0"/>
          <w:numId w:val="20"/>
        </w:numPr>
        <w:jc w:val="both"/>
        <w:rPr>
          <w:color w:val="000000"/>
          <w:sz w:val="24"/>
        </w:rPr>
      </w:pPr>
      <w:r>
        <w:rPr>
          <w:color w:val="000000"/>
          <w:sz w:val="24"/>
        </w:rPr>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915D96" w:rsidRDefault="00915D96" w:rsidP="000E2BE9">
      <w:pPr>
        <w:numPr>
          <w:ilvl w:val="0"/>
          <w:numId w:val="20"/>
        </w:numPr>
        <w:jc w:val="both"/>
        <w:rPr>
          <w:color w:val="000000"/>
          <w:sz w:val="24"/>
        </w:rPr>
      </w:pPr>
      <w:r>
        <w:rPr>
          <w:color w:val="000000"/>
          <w:sz w:val="24"/>
        </w:rPr>
        <w:t>Zwrot zabezpieczenia nastąpi na wniosek Wykonawcy:</w:t>
      </w:r>
    </w:p>
    <w:p w:rsidR="00915D96" w:rsidRDefault="00915D96" w:rsidP="000E2BE9">
      <w:pPr>
        <w:numPr>
          <w:ilvl w:val="0"/>
          <w:numId w:val="21"/>
        </w:numPr>
        <w:tabs>
          <w:tab w:val="clear" w:pos="360"/>
          <w:tab w:val="num" w:pos="900"/>
        </w:tabs>
        <w:ind w:left="900" w:hanging="474"/>
        <w:jc w:val="both"/>
        <w:rPr>
          <w:color w:val="000000"/>
          <w:sz w:val="24"/>
        </w:rPr>
      </w:pPr>
      <w:r>
        <w:rPr>
          <w:color w:val="000000"/>
          <w:sz w:val="24"/>
        </w:rPr>
        <w:t>70 % kwoty zabezpieczenia w terminie 30 dni od daty podpisania protokołu odbioru końcowego;</w:t>
      </w:r>
    </w:p>
    <w:p w:rsidR="00915D96" w:rsidRDefault="00915D96" w:rsidP="000E2BE9">
      <w:pPr>
        <w:numPr>
          <w:ilvl w:val="0"/>
          <w:numId w:val="21"/>
        </w:numPr>
        <w:tabs>
          <w:tab w:val="clear" w:pos="360"/>
          <w:tab w:val="num" w:pos="900"/>
        </w:tabs>
        <w:ind w:left="900" w:hanging="474"/>
        <w:jc w:val="both"/>
        <w:rPr>
          <w:color w:val="000000"/>
          <w:sz w:val="24"/>
          <w:szCs w:val="24"/>
        </w:rPr>
      </w:pPr>
      <w:r>
        <w:rPr>
          <w:color w:val="000000"/>
          <w:sz w:val="24"/>
        </w:rPr>
        <w:t>30 % kwoty zabezpieczenia w terminie 14 dni po upływie okresu gwarancji i rękojmi</w:t>
      </w:r>
      <w:r>
        <w:rPr>
          <w:color w:val="000000"/>
          <w:sz w:val="24"/>
          <w:szCs w:val="24"/>
        </w:rPr>
        <w:t>.</w:t>
      </w:r>
    </w:p>
    <w:p w:rsidR="00915D96" w:rsidRDefault="00915D96" w:rsidP="000E2BE9">
      <w:pPr>
        <w:pStyle w:val="Heading4"/>
        <w:spacing w:before="240" w:after="120"/>
        <w:jc w:val="left"/>
        <w:rPr>
          <w:rFonts w:ascii="Times New Roman" w:hAnsi="Times New Roman"/>
          <w:u w:val="none"/>
        </w:rPr>
      </w:pPr>
      <w:r>
        <w:rPr>
          <w:rFonts w:ascii="Times New Roman" w:hAnsi="Times New Roman"/>
          <w:u w:val="none"/>
        </w:rPr>
        <w:t>ODBIÓR  PRZEDMIOTU  UMOWY</w:t>
      </w:r>
    </w:p>
    <w:p w:rsidR="00915D96" w:rsidRDefault="00915D96" w:rsidP="000E2BE9">
      <w:pPr>
        <w:keepNext/>
        <w:spacing w:after="120"/>
        <w:jc w:val="center"/>
        <w:rPr>
          <w:b/>
          <w:sz w:val="24"/>
        </w:rPr>
      </w:pPr>
      <w:r>
        <w:rPr>
          <w:b/>
          <w:sz w:val="24"/>
        </w:rPr>
        <w:t>§ 12</w:t>
      </w:r>
    </w:p>
    <w:p w:rsidR="00915D96" w:rsidRDefault="00915D96" w:rsidP="000E2BE9">
      <w:pPr>
        <w:numPr>
          <w:ilvl w:val="0"/>
          <w:numId w:val="22"/>
        </w:numPr>
        <w:jc w:val="both"/>
        <w:rPr>
          <w:sz w:val="24"/>
        </w:rPr>
      </w:pPr>
      <w:r>
        <w:rPr>
          <w:sz w:val="24"/>
        </w:rPr>
        <w:t>Strony ustalają, że będą stosowane następujące rodzaje odbiorów:</w:t>
      </w:r>
    </w:p>
    <w:p w:rsidR="00915D96" w:rsidRDefault="00915D96" w:rsidP="000E2BE9">
      <w:pPr>
        <w:numPr>
          <w:ilvl w:val="0"/>
          <w:numId w:val="23"/>
        </w:numPr>
        <w:jc w:val="both"/>
        <w:rPr>
          <w:sz w:val="24"/>
        </w:rPr>
      </w:pPr>
      <w:r>
        <w:rPr>
          <w:sz w:val="24"/>
        </w:rPr>
        <w:t xml:space="preserve">odbiory częściowe za wykonanie pełnego zakresu robót w danym miesiącu, zgodnie </w:t>
      </w:r>
      <w:r>
        <w:rPr>
          <w:sz w:val="24"/>
        </w:rPr>
        <w:br/>
        <w:t xml:space="preserve">z </w:t>
      </w:r>
      <w:r>
        <w:rPr>
          <w:sz w:val="24"/>
          <w:szCs w:val="24"/>
        </w:rPr>
        <w:t>Rzeczowo-Finansowym Harmonogramem Robót,</w:t>
      </w:r>
    </w:p>
    <w:p w:rsidR="00915D96" w:rsidRDefault="00915D96" w:rsidP="000E2BE9">
      <w:pPr>
        <w:numPr>
          <w:ilvl w:val="0"/>
          <w:numId w:val="23"/>
        </w:numPr>
        <w:jc w:val="both"/>
        <w:rPr>
          <w:sz w:val="24"/>
        </w:rPr>
      </w:pPr>
      <w:r>
        <w:rPr>
          <w:sz w:val="24"/>
        </w:rPr>
        <w:t>odbiór końcowy po bezusterkowym zrealizowaniu przedmiotu umowy,</w:t>
      </w:r>
    </w:p>
    <w:p w:rsidR="00915D96" w:rsidRDefault="00915D96" w:rsidP="000E2BE9">
      <w:pPr>
        <w:numPr>
          <w:ilvl w:val="0"/>
          <w:numId w:val="23"/>
        </w:numPr>
        <w:jc w:val="both"/>
        <w:rPr>
          <w:sz w:val="24"/>
        </w:rPr>
      </w:pPr>
      <w:r>
        <w:rPr>
          <w:sz w:val="24"/>
        </w:rPr>
        <w:t>odbiór ostateczny po upływie okresu gwarancji i rękojmi.</w:t>
      </w:r>
    </w:p>
    <w:p w:rsidR="00915D96" w:rsidRDefault="00915D96" w:rsidP="000E2BE9">
      <w:pPr>
        <w:numPr>
          <w:ilvl w:val="0"/>
          <w:numId w:val="22"/>
        </w:numPr>
        <w:jc w:val="both"/>
        <w:rPr>
          <w:sz w:val="24"/>
        </w:rPr>
      </w:pPr>
      <w:r>
        <w:rPr>
          <w:color w:val="000000"/>
          <w:sz w:val="24"/>
        </w:rPr>
        <w:t>Odbiorów częściowych dokonuje właściwy branżowo Inspektor Nadzoru, natomiast odbiór końcowy 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915D96" w:rsidRDefault="00915D96" w:rsidP="000E2BE9">
      <w:pPr>
        <w:numPr>
          <w:ilvl w:val="0"/>
          <w:numId w:val="22"/>
        </w:numPr>
        <w:jc w:val="both"/>
        <w:rPr>
          <w:sz w:val="24"/>
        </w:rPr>
      </w:pPr>
      <w:r>
        <w:rPr>
          <w:sz w:val="24"/>
        </w:rPr>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robót i naliczenia kar umownych.</w:t>
      </w:r>
    </w:p>
    <w:p w:rsidR="00915D96" w:rsidRDefault="00915D96" w:rsidP="000E2BE9">
      <w:pPr>
        <w:numPr>
          <w:ilvl w:val="0"/>
          <w:numId w:val="22"/>
        </w:numPr>
        <w:jc w:val="both"/>
        <w:rPr>
          <w:sz w:val="24"/>
        </w:rPr>
      </w:pPr>
      <w:r>
        <w:rPr>
          <w:sz w:val="24"/>
        </w:rPr>
        <w:t>Wykonawca zgłasza Zamawiającemu gotowość do odbioru końcowego robót wpisem do dziennika budowy oraz pisemnie na adres siedziby Zamawiającego.</w:t>
      </w:r>
    </w:p>
    <w:p w:rsidR="00915D96" w:rsidRDefault="00915D96" w:rsidP="000E2BE9">
      <w:pPr>
        <w:numPr>
          <w:ilvl w:val="0"/>
          <w:numId w:val="22"/>
        </w:numPr>
        <w:jc w:val="both"/>
        <w:rPr>
          <w:sz w:val="24"/>
        </w:rPr>
      </w:pPr>
      <w:r>
        <w:rPr>
          <w:sz w:val="24"/>
        </w:rPr>
        <w:t>Warunkiem</w:t>
      </w:r>
      <w:r>
        <w:rPr>
          <w:bCs/>
          <w:sz w:val="24"/>
          <w:szCs w:val="24"/>
        </w:rPr>
        <w:t xml:space="preserve"> </w:t>
      </w:r>
      <w:r>
        <w:rPr>
          <w:sz w:val="24"/>
          <w:szCs w:val="24"/>
        </w:rPr>
        <w:t xml:space="preserve">zgłoszenia gotowości do odbioru końcowego jest przeprowadzenie przez Wykonawcę (przy udziale Zamawiającego) wszystkich niezbędnych prób, badań kontrolnych, </w:t>
      </w:r>
      <w:r>
        <w:rPr>
          <w:color w:val="000000"/>
          <w:sz w:val="24"/>
          <w:szCs w:val="24"/>
        </w:rPr>
        <w:t>badań jakości wody zgodnie z § 5 ust. 3 pkt 5,</w:t>
      </w:r>
      <w:r>
        <w:rPr>
          <w:i/>
          <w:color w:val="993300"/>
          <w:sz w:val="24"/>
          <w:szCs w:val="24"/>
        </w:rPr>
        <w:t xml:space="preserve"> </w:t>
      </w:r>
      <w:r>
        <w:rPr>
          <w:sz w:val="24"/>
          <w:szCs w:val="24"/>
        </w:rPr>
        <w:t>odbiorów technicznych, usunięcie stwierdzonych przy ich dokonywaniu usterek i wad oraz zapłacenie przez Wykonawcę wszelkich należności związanych z zajęciem pasa drogowego.</w:t>
      </w:r>
    </w:p>
    <w:p w:rsidR="00915D96" w:rsidRDefault="00915D96" w:rsidP="000E2BE9">
      <w:pPr>
        <w:numPr>
          <w:ilvl w:val="0"/>
          <w:numId w:val="22"/>
        </w:numPr>
        <w:jc w:val="both"/>
        <w:rPr>
          <w:sz w:val="24"/>
        </w:rPr>
      </w:pPr>
      <w:r>
        <w:rPr>
          <w:sz w:val="24"/>
        </w:rPr>
        <w:t>Wykonawca</w:t>
      </w:r>
      <w:r>
        <w:rPr>
          <w:sz w:val="24"/>
          <w:szCs w:val="24"/>
        </w:rPr>
        <w:t xml:space="preserve"> przekaże Zamawiającemu w dniu zgłoszenia gotowości do odbioru końcowego: dokumentację powykonawczą ze wszystkimi zmianami dokonanymi podczas budowy </w:t>
      </w:r>
      <w:r>
        <w:rPr>
          <w:color w:val="000000"/>
          <w:sz w:val="24"/>
          <w:szCs w:val="24"/>
        </w:rPr>
        <w:t xml:space="preserve">wraz z oświadczeniami właścicieli terenu, o których mowa </w:t>
      </w:r>
      <w:r>
        <w:rPr>
          <w:color w:val="000000"/>
          <w:sz w:val="24"/>
          <w:szCs w:val="24"/>
        </w:rPr>
        <w:br/>
        <w:t xml:space="preserve">w § 8 ust. 5 umowy, </w:t>
      </w:r>
      <w:r>
        <w:rPr>
          <w:sz w:val="24"/>
          <w:szCs w:val="24"/>
        </w:rPr>
        <w:t xml:space="preserve">zaświadczenia właściwych jednostek i organów, świadectwa techniczne i dokumenty gwarancyjne, przewidziane w obowiązującym prawie atesty i zezwolenia co do urządzeń i instalacji zamontowanych lub wykonanych w trakcie realizacji przedmiotu umowy. </w:t>
      </w:r>
    </w:p>
    <w:p w:rsidR="00915D96" w:rsidRDefault="00915D96" w:rsidP="000E2BE9">
      <w:pPr>
        <w:numPr>
          <w:ilvl w:val="0"/>
          <w:numId w:val="22"/>
        </w:numPr>
        <w:jc w:val="both"/>
        <w:rPr>
          <w:sz w:val="24"/>
        </w:rPr>
      </w:pPr>
      <w:r>
        <w:rPr>
          <w:sz w:val="24"/>
        </w:rPr>
        <w:t xml:space="preserve">Wykonawca przekaże Zamawiającemu w dniu zgłoszenia gotowości do odbioru końcowego dokumentację powykonawczą taką jak: </w:t>
      </w:r>
    </w:p>
    <w:p w:rsidR="00915D96" w:rsidRDefault="00915D96" w:rsidP="000E2BE9">
      <w:pPr>
        <w:numPr>
          <w:ilvl w:val="0"/>
          <w:numId w:val="24"/>
        </w:numPr>
        <w:jc w:val="both"/>
        <w:rPr>
          <w:color w:val="000000"/>
          <w:sz w:val="24"/>
          <w:szCs w:val="24"/>
        </w:rPr>
      </w:pPr>
      <w:r>
        <w:rPr>
          <w:color w:val="000000"/>
          <w:sz w:val="24"/>
          <w:szCs w:val="24"/>
        </w:rPr>
        <w:t>dokumentację filmową na całej długości modernizowanych rurociągów,</w:t>
      </w:r>
    </w:p>
    <w:p w:rsidR="00915D96" w:rsidRDefault="00915D96" w:rsidP="000E2BE9">
      <w:pPr>
        <w:numPr>
          <w:ilvl w:val="0"/>
          <w:numId w:val="24"/>
        </w:numPr>
        <w:jc w:val="both"/>
        <w:rPr>
          <w:color w:val="000000"/>
          <w:sz w:val="24"/>
          <w:szCs w:val="24"/>
        </w:rPr>
      </w:pPr>
      <w:r>
        <w:rPr>
          <w:color w:val="000000"/>
          <w:sz w:val="24"/>
          <w:szCs w:val="24"/>
        </w:rPr>
        <w:t xml:space="preserve">dokumentację techniczną oraz geodezyjną (z określeniem rzędnych posadowienia </w:t>
      </w:r>
      <w:r>
        <w:rPr>
          <w:color w:val="000000"/>
          <w:sz w:val="24"/>
          <w:szCs w:val="24"/>
        </w:rPr>
        <w:br/>
        <w:t>i lokalizacji rurociągu) wykonywanych robót,</w:t>
      </w:r>
    </w:p>
    <w:p w:rsidR="00915D96" w:rsidRDefault="00915D96" w:rsidP="000E2BE9">
      <w:pPr>
        <w:numPr>
          <w:ilvl w:val="0"/>
          <w:numId w:val="24"/>
        </w:numPr>
        <w:jc w:val="both"/>
        <w:rPr>
          <w:color w:val="000000"/>
          <w:sz w:val="24"/>
          <w:szCs w:val="24"/>
        </w:rPr>
      </w:pPr>
      <w:r>
        <w:rPr>
          <w:color w:val="000000"/>
          <w:sz w:val="24"/>
          <w:szCs w:val="24"/>
        </w:rPr>
        <w:t>w przypadku stwierdzonych niezgodności przebiegu sieci i lokalizacji uzbrojenia pomiędzy mapą geodezyjna a trenem należy powyższe zmiany nanieść na mapę zasadniczą (dostarczyć dokument z klauzulą geodezyjną),</w:t>
      </w:r>
    </w:p>
    <w:p w:rsidR="00915D96" w:rsidRDefault="00915D96" w:rsidP="000E2BE9">
      <w:pPr>
        <w:numPr>
          <w:ilvl w:val="0"/>
          <w:numId w:val="24"/>
        </w:numPr>
        <w:jc w:val="both"/>
        <w:rPr>
          <w:color w:val="000000"/>
          <w:sz w:val="24"/>
          <w:szCs w:val="24"/>
        </w:rPr>
      </w:pPr>
      <w:r>
        <w:rPr>
          <w:color w:val="000000"/>
          <w:sz w:val="24"/>
          <w:szCs w:val="24"/>
        </w:rPr>
        <w:t>dokumentację fotograficzną prowadzonych robót,</w:t>
      </w:r>
    </w:p>
    <w:p w:rsidR="00915D96" w:rsidRDefault="00915D96" w:rsidP="000E2BE9">
      <w:pPr>
        <w:numPr>
          <w:ilvl w:val="0"/>
          <w:numId w:val="24"/>
        </w:numPr>
        <w:jc w:val="both"/>
        <w:rPr>
          <w:color w:val="000000"/>
          <w:sz w:val="24"/>
          <w:szCs w:val="24"/>
        </w:rPr>
      </w:pPr>
      <w:r>
        <w:rPr>
          <w:color w:val="000000"/>
          <w:sz w:val="24"/>
          <w:szCs w:val="24"/>
        </w:rPr>
        <w:t>protokoły badania jakości wody po wykonaniu robót,</w:t>
      </w:r>
    </w:p>
    <w:p w:rsidR="00915D96" w:rsidRDefault="00915D96" w:rsidP="000E2BE9">
      <w:pPr>
        <w:numPr>
          <w:ilvl w:val="0"/>
          <w:numId w:val="24"/>
        </w:numPr>
        <w:jc w:val="both"/>
        <w:rPr>
          <w:color w:val="000000"/>
          <w:sz w:val="24"/>
          <w:szCs w:val="24"/>
        </w:rPr>
      </w:pPr>
      <w:r>
        <w:rPr>
          <w:color w:val="000000"/>
          <w:sz w:val="24"/>
          <w:szCs w:val="24"/>
        </w:rPr>
        <w:t>protokoły z prób technicznych,</w:t>
      </w:r>
    </w:p>
    <w:p w:rsidR="00915D96" w:rsidRDefault="00915D96" w:rsidP="000E2BE9">
      <w:pPr>
        <w:numPr>
          <w:ilvl w:val="0"/>
          <w:numId w:val="24"/>
        </w:numPr>
        <w:jc w:val="both"/>
        <w:rPr>
          <w:color w:val="000000"/>
          <w:sz w:val="24"/>
          <w:szCs w:val="24"/>
        </w:rPr>
      </w:pPr>
      <w:r>
        <w:rPr>
          <w:color w:val="000000"/>
          <w:sz w:val="24"/>
          <w:szCs w:val="24"/>
        </w:rPr>
        <w:t>protokoły odbioru izolacji,</w:t>
      </w:r>
    </w:p>
    <w:p w:rsidR="00915D96" w:rsidRDefault="00915D96" w:rsidP="000E2BE9">
      <w:pPr>
        <w:numPr>
          <w:ilvl w:val="0"/>
          <w:numId w:val="24"/>
        </w:numPr>
        <w:jc w:val="both"/>
        <w:rPr>
          <w:sz w:val="24"/>
          <w:szCs w:val="24"/>
        </w:rPr>
      </w:pPr>
      <w:r>
        <w:rPr>
          <w:sz w:val="24"/>
          <w:szCs w:val="24"/>
        </w:rPr>
        <w:t>protokoły odbioru przez właścicieli zajętego terenu: pasa drogowego, zieleni, właścicieli posesji,</w:t>
      </w:r>
    </w:p>
    <w:p w:rsidR="00915D96" w:rsidRDefault="00915D96" w:rsidP="000E2BE9">
      <w:pPr>
        <w:ind w:left="567"/>
        <w:jc w:val="both"/>
        <w:rPr>
          <w:sz w:val="24"/>
        </w:rPr>
      </w:pPr>
      <w:r>
        <w:rPr>
          <w:sz w:val="24"/>
        </w:rPr>
        <w:t xml:space="preserve">- ze wszystkimi zmianami dokonanymi podczas budowy oraz przekaże zaświadczenia właściwych jednostek i organów, świadectwa techniczne i dokumenty gwarancyjne, przewidziane w obowiązującym prawie atesty i zezwolenia co do urządzeń i instalacji zamontowanych lub wykonanych w trakcie realizacji przedmiotu umowy. Dodatkowo Wykonawca zobowiązany jest uzyskać oświadczenie od każdego Podwykonawcy, że wynagrodzenie za wykonane prace podzlecone związane z przedmiotem niniejszej umowy Wykonawca zapłacił Podwykonawcom w należytej wysokości i terminie. Ponadto Wykonawca zwróci Zamawiającemu w dniu rozpoczęcia odbioru końcowego dziennik budowy. </w:t>
      </w:r>
    </w:p>
    <w:p w:rsidR="00915D96" w:rsidRDefault="00915D96" w:rsidP="000E2BE9">
      <w:pPr>
        <w:numPr>
          <w:ilvl w:val="0"/>
          <w:numId w:val="22"/>
        </w:numPr>
        <w:jc w:val="both"/>
        <w:rPr>
          <w:sz w:val="24"/>
        </w:rPr>
      </w:pPr>
      <w:r>
        <w:rPr>
          <w:b/>
          <w:sz w:val="24"/>
        </w:rPr>
        <w:t>Brak</w:t>
      </w:r>
      <w:r>
        <w:rPr>
          <w:b/>
          <w:sz w:val="24"/>
          <w:szCs w:val="24"/>
        </w:rPr>
        <w:t xml:space="preserve">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p>
    <w:p w:rsidR="00915D96" w:rsidRDefault="00915D96" w:rsidP="000E2BE9">
      <w:pPr>
        <w:numPr>
          <w:ilvl w:val="0"/>
          <w:numId w:val="22"/>
        </w:numPr>
        <w:jc w:val="both"/>
        <w:rPr>
          <w:sz w:val="24"/>
        </w:rPr>
      </w:pPr>
      <w:r>
        <w:rPr>
          <w:sz w:val="24"/>
        </w:rPr>
        <w:t>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Inspektor</w:t>
      </w:r>
      <w:bookmarkStart w:id="0" w:name="_GoBack"/>
      <w:bookmarkEnd w:id="0"/>
      <w:r>
        <w:rPr>
          <w:sz w:val="24"/>
        </w:rPr>
        <w:t xml:space="preserve"> Nadzoru.</w:t>
      </w:r>
    </w:p>
    <w:p w:rsidR="00915D96" w:rsidRDefault="00915D96" w:rsidP="000E2BE9">
      <w:pPr>
        <w:numPr>
          <w:ilvl w:val="0"/>
          <w:numId w:val="22"/>
        </w:numPr>
        <w:jc w:val="both"/>
        <w:rPr>
          <w:sz w:val="24"/>
        </w:rPr>
      </w:pPr>
      <w:r>
        <w:rPr>
          <w:sz w:val="24"/>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915D96" w:rsidRDefault="00915D96" w:rsidP="000E2BE9">
      <w:pPr>
        <w:numPr>
          <w:ilvl w:val="0"/>
          <w:numId w:val="22"/>
        </w:numPr>
        <w:jc w:val="both"/>
        <w:rPr>
          <w:sz w:val="24"/>
        </w:rPr>
      </w:pPr>
      <w:r>
        <w:rPr>
          <w:sz w:val="24"/>
        </w:rPr>
        <w:t xml:space="preserve">Odbiór końcowy nie może być dokonany, jeżeli stwierdzone wady lub inne naruszenia postanowień umowy obniżają wartość lub użyteczność przedmiotu umowy, z zastrzeżeniem </w:t>
      </w:r>
      <w:r>
        <w:rPr>
          <w:color w:val="000000"/>
          <w:sz w:val="24"/>
        </w:rPr>
        <w:t>ust. 13.</w:t>
      </w:r>
    </w:p>
    <w:p w:rsidR="00915D96" w:rsidRDefault="00915D96" w:rsidP="000E2BE9">
      <w:pPr>
        <w:numPr>
          <w:ilvl w:val="0"/>
          <w:numId w:val="22"/>
        </w:numPr>
        <w:jc w:val="both"/>
        <w:rPr>
          <w:sz w:val="24"/>
        </w:rPr>
      </w:pPr>
      <w:r>
        <w:rPr>
          <w:sz w:val="24"/>
        </w:rPr>
        <w:t>Zakończenie prac Komisji Odbioru następuje z chwilą podpisania przez Strony umowy bezusterkowego protokołu odbioru.</w:t>
      </w:r>
    </w:p>
    <w:p w:rsidR="00915D96" w:rsidRDefault="00915D96" w:rsidP="000E2BE9">
      <w:pPr>
        <w:numPr>
          <w:ilvl w:val="0"/>
          <w:numId w:val="22"/>
        </w:numPr>
        <w:jc w:val="both"/>
        <w:rPr>
          <w:sz w:val="24"/>
        </w:rPr>
      </w:pPr>
      <w:r>
        <w:rPr>
          <w:sz w:val="24"/>
        </w:rPr>
        <w:t>W razie stwierdzenia w toku czynności odbioru wad, które nie nadają się do usunięcia, Zamawiający może:</w:t>
      </w:r>
    </w:p>
    <w:p w:rsidR="00915D96" w:rsidRDefault="00915D96" w:rsidP="000E2BE9">
      <w:pPr>
        <w:numPr>
          <w:ilvl w:val="0"/>
          <w:numId w:val="25"/>
        </w:numPr>
        <w:jc w:val="both"/>
        <w:rPr>
          <w:sz w:val="24"/>
        </w:rPr>
      </w:pPr>
      <w:r>
        <w:rPr>
          <w:sz w:val="24"/>
        </w:rPr>
        <w:t>obniżyć wynagrodzenie Wykonawcy odpowiednio do zmniejszonej wartości lub użyteczności przedmiotu umowy, albo</w:t>
      </w:r>
    </w:p>
    <w:p w:rsidR="00915D96" w:rsidRDefault="00915D96" w:rsidP="000E2BE9">
      <w:pPr>
        <w:numPr>
          <w:ilvl w:val="0"/>
          <w:numId w:val="25"/>
        </w:numPr>
        <w:jc w:val="both"/>
        <w:rPr>
          <w:sz w:val="24"/>
        </w:rPr>
      </w:pPr>
      <w:r>
        <w:rPr>
          <w:sz w:val="24"/>
        </w:rPr>
        <w:t xml:space="preserve">zażądać wykonania przedmiotu umowy względnie jego części po raz drugi na koszt Wykonawcy, zachowując przy tym prawo do naliczania kar umownych w wysokości i sposób określony w </w:t>
      </w:r>
      <w:r>
        <w:rPr>
          <w:color w:val="000000"/>
          <w:sz w:val="24"/>
        </w:rPr>
        <w:t>§ 15</w:t>
      </w:r>
      <w:r>
        <w:rPr>
          <w:b/>
          <w:color w:val="FF0000"/>
          <w:sz w:val="24"/>
        </w:rPr>
        <w:t xml:space="preserve"> </w:t>
      </w:r>
      <w:r>
        <w:rPr>
          <w:sz w:val="24"/>
        </w:rPr>
        <w:t>ust. 2 umowy.</w:t>
      </w:r>
    </w:p>
    <w:p w:rsidR="00915D96" w:rsidRDefault="00915D96" w:rsidP="000E2BE9">
      <w:pPr>
        <w:numPr>
          <w:ilvl w:val="0"/>
          <w:numId w:val="22"/>
        </w:numPr>
        <w:jc w:val="both"/>
        <w:rPr>
          <w:sz w:val="24"/>
        </w:rPr>
      </w:pPr>
      <w:r>
        <w:rPr>
          <w:sz w:val="24"/>
        </w:rPr>
        <w:t>Odbiór ostateczny jest dokonywany po upływie terminu gwarancji i rękojmi i polega na sprawdzeniu usunięcia wad powstałych i ujawnionych w tym okresie.</w:t>
      </w:r>
    </w:p>
    <w:p w:rsidR="00915D96" w:rsidRDefault="00915D96" w:rsidP="000E2BE9">
      <w:pPr>
        <w:pStyle w:val="Heading4"/>
        <w:spacing w:before="240" w:after="120"/>
        <w:jc w:val="left"/>
        <w:rPr>
          <w:rFonts w:ascii="Times New Roman" w:hAnsi="Times New Roman"/>
          <w:u w:val="none"/>
        </w:rPr>
      </w:pPr>
      <w:r>
        <w:rPr>
          <w:rFonts w:ascii="Times New Roman" w:hAnsi="Times New Roman"/>
          <w:u w:val="none"/>
        </w:rPr>
        <w:t>GWARANCJA  ORAZ  RĘKOJMIA</w:t>
      </w:r>
    </w:p>
    <w:p w:rsidR="00915D96" w:rsidRDefault="00915D96" w:rsidP="000E2BE9">
      <w:pPr>
        <w:keepNext/>
        <w:spacing w:after="120"/>
        <w:jc w:val="center"/>
        <w:rPr>
          <w:b/>
          <w:sz w:val="24"/>
        </w:rPr>
      </w:pPr>
      <w:r>
        <w:rPr>
          <w:b/>
          <w:sz w:val="24"/>
        </w:rPr>
        <w:t>§ 13</w:t>
      </w:r>
    </w:p>
    <w:p w:rsidR="00915D96" w:rsidRPr="00C10B97" w:rsidRDefault="00915D96" w:rsidP="000E2BE9">
      <w:pPr>
        <w:numPr>
          <w:ilvl w:val="0"/>
          <w:numId w:val="32"/>
        </w:numPr>
        <w:jc w:val="both"/>
        <w:rPr>
          <w:sz w:val="24"/>
        </w:rPr>
      </w:pPr>
      <w:r w:rsidRPr="00C10B97">
        <w:rPr>
          <w:sz w:val="24"/>
        </w:rPr>
        <w:t xml:space="preserve">Wykonawca jest odpowiedzialny względem Zamawiającego z tytułu gwarancji i rękojmi za wady przedmiotu umowy powstałe w okresie gwarancji - przez okres jej udzielania oraz w okresie rękojmi - przez okres rękojmi ustalony w ust. 2. </w:t>
      </w:r>
    </w:p>
    <w:p w:rsidR="00915D96" w:rsidRDefault="00915D96" w:rsidP="000E2BE9">
      <w:pPr>
        <w:numPr>
          <w:ilvl w:val="0"/>
          <w:numId w:val="32"/>
        </w:numPr>
        <w:jc w:val="both"/>
        <w:rPr>
          <w:sz w:val="24"/>
        </w:rPr>
      </w:pPr>
      <w:r w:rsidRPr="00C10B97">
        <w:rPr>
          <w:sz w:val="24"/>
        </w:rPr>
        <w:t xml:space="preserve">Strony ustalają, że okresy gwarancji i rękojmi za wady są równe i rozpoczynają się z dniem podpisania bezusterkowego protokołu odbioru końcowego. </w:t>
      </w:r>
    </w:p>
    <w:p w:rsidR="00915D96" w:rsidRPr="00C10B97" w:rsidRDefault="00915D96" w:rsidP="000E2BE9">
      <w:pPr>
        <w:numPr>
          <w:ilvl w:val="0"/>
          <w:numId w:val="32"/>
        </w:numPr>
        <w:jc w:val="both"/>
        <w:rPr>
          <w:sz w:val="24"/>
        </w:rPr>
      </w:pPr>
      <w:r w:rsidRPr="00C10B97">
        <w:rPr>
          <w:sz w:val="24"/>
        </w:rPr>
        <w:t xml:space="preserve">Wykonawca udziela gwarancji na przedmiot umowy na okres </w:t>
      </w:r>
      <w:r w:rsidRPr="00C10B97">
        <w:rPr>
          <w:b/>
          <w:sz w:val="24"/>
        </w:rPr>
        <w:t>… miesięcy</w:t>
      </w:r>
      <w:r w:rsidRPr="00C10B97">
        <w:rPr>
          <w:sz w:val="24"/>
        </w:rPr>
        <w:t xml:space="preserve"> od daty podpisania bezusterkowego protokołu odbioru końcowego.</w:t>
      </w:r>
    </w:p>
    <w:p w:rsidR="00915D96" w:rsidRPr="0051338D" w:rsidRDefault="00915D96" w:rsidP="000E2BE9">
      <w:pPr>
        <w:numPr>
          <w:ilvl w:val="0"/>
          <w:numId w:val="32"/>
        </w:numPr>
        <w:jc w:val="both"/>
        <w:rPr>
          <w:sz w:val="24"/>
        </w:rPr>
      </w:pPr>
      <w:r w:rsidRPr="0051338D">
        <w:rPr>
          <w:sz w:val="24"/>
        </w:rPr>
        <w:t>Zamawiający może wykonać uprawnienia z tytułu gwarancji niezależnie od uprawnień wynikających z rękojmi.</w:t>
      </w:r>
    </w:p>
    <w:p w:rsidR="00915D96" w:rsidRPr="00206824" w:rsidRDefault="00915D96" w:rsidP="000E2BE9">
      <w:pPr>
        <w:numPr>
          <w:ilvl w:val="0"/>
          <w:numId w:val="32"/>
        </w:numPr>
        <w:jc w:val="both"/>
        <w:rPr>
          <w:sz w:val="24"/>
        </w:rPr>
      </w:pPr>
      <w:r w:rsidRPr="00206824">
        <w:rPr>
          <w:b/>
          <w:sz w:val="24"/>
        </w:rPr>
        <w:t>Postępowanie przy wystąpieniu wad w okresie gwarancji i rękojmi:</w:t>
      </w:r>
    </w:p>
    <w:p w:rsidR="00915D96" w:rsidRPr="00BE0DF4" w:rsidRDefault="00915D96" w:rsidP="000E2BE9">
      <w:pPr>
        <w:numPr>
          <w:ilvl w:val="1"/>
          <w:numId w:val="31"/>
        </w:numPr>
        <w:jc w:val="both"/>
        <w:rPr>
          <w:sz w:val="24"/>
        </w:rPr>
      </w:pPr>
      <w:r w:rsidRPr="00BE0DF4">
        <w:rPr>
          <w:sz w:val="24"/>
        </w:rPr>
        <w:t>O wykryciu wady Zamawiający zawiadomi Wykonawcę niezwłocznie w formie pisemnej lub faxem na numer .....................................</w:t>
      </w:r>
    </w:p>
    <w:p w:rsidR="00915D96" w:rsidRDefault="00915D96" w:rsidP="000E2BE9">
      <w:pPr>
        <w:pStyle w:val="BodyTextIndent"/>
        <w:numPr>
          <w:ilvl w:val="1"/>
          <w:numId w:val="31"/>
        </w:numPr>
        <w:jc w:val="both"/>
        <w:rPr>
          <w:rFonts w:ascii="Times New Roman" w:hAnsi="Times New Roman"/>
        </w:rPr>
      </w:pPr>
      <w:r>
        <w:rPr>
          <w:rFonts w:ascii="Times New Roman" w:hAnsi="Times New Roman"/>
        </w:rPr>
        <w:t xml:space="preserve">Wykonawca zobowiązuje się przystąpić do usunięcia wady w ciągu </w:t>
      </w:r>
      <w:r w:rsidRPr="00C10B97">
        <w:rPr>
          <w:rFonts w:ascii="Times New Roman" w:hAnsi="Times New Roman"/>
          <w:b/>
        </w:rPr>
        <w:t>24 godzin</w:t>
      </w:r>
      <w:r>
        <w:rPr>
          <w:rFonts w:ascii="Times New Roman" w:hAnsi="Times New Roman"/>
        </w:rPr>
        <w:t xml:space="preserve"> od otrzymania zgłoszenia od Zamawiającego o wykryciu wady.</w:t>
      </w:r>
    </w:p>
    <w:p w:rsidR="00915D96" w:rsidRPr="005A5B16" w:rsidRDefault="00915D96" w:rsidP="000E2BE9">
      <w:pPr>
        <w:pStyle w:val="BodyTextIndent"/>
        <w:numPr>
          <w:ilvl w:val="1"/>
          <w:numId w:val="31"/>
        </w:numPr>
        <w:jc w:val="both"/>
        <w:rPr>
          <w:rFonts w:ascii="Times New Roman" w:hAnsi="Times New Roman"/>
        </w:rPr>
      </w:pPr>
      <w:r>
        <w:rPr>
          <w:rFonts w:ascii="Times New Roman" w:hAnsi="Times New Roman"/>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915D96" w:rsidRDefault="00915D96" w:rsidP="000E2BE9">
      <w:pPr>
        <w:pStyle w:val="BodyTextIndent"/>
        <w:numPr>
          <w:ilvl w:val="1"/>
          <w:numId w:val="31"/>
        </w:numPr>
        <w:jc w:val="both"/>
        <w:rPr>
          <w:rFonts w:ascii="Times New Roman" w:hAnsi="Times New Roman"/>
        </w:rPr>
      </w:pPr>
      <w:r w:rsidRPr="005A5B16">
        <w:rPr>
          <w:rFonts w:ascii="Times New Roman" w:hAnsi="Times New Roman"/>
        </w:rPr>
        <w:t>Termin usunięcia wad określa Zamawiający w</w:t>
      </w:r>
      <w:r>
        <w:rPr>
          <w:rFonts w:ascii="Times New Roman" w:hAnsi="Times New Roman"/>
        </w:rPr>
        <w:t xml:space="preserve"> protokole, o którym mowa w pkt </w:t>
      </w:r>
      <w:r w:rsidRPr="005A5B16">
        <w:rPr>
          <w:rFonts w:ascii="Times New Roman" w:hAnsi="Times New Roman"/>
        </w:rPr>
        <w:t>3</w:t>
      </w:r>
      <w:r>
        <w:rPr>
          <w:rFonts w:ascii="Times New Roman" w:hAnsi="Times New Roman"/>
        </w:rPr>
        <w:t xml:space="preserve">). </w:t>
      </w:r>
      <w:r w:rsidRPr="005A5B16">
        <w:rPr>
          <w:rFonts w:ascii="Times New Roman" w:hAnsi="Times New Roman"/>
        </w:rPr>
        <w:t xml:space="preserve">Usunięcie wad przez Wykonawcę zostanie potwierdzone </w:t>
      </w:r>
      <w:r>
        <w:rPr>
          <w:rFonts w:ascii="Times New Roman" w:hAnsi="Times New Roman"/>
        </w:rPr>
        <w:t>protokolarnie</w:t>
      </w:r>
      <w:r w:rsidRPr="005A5B16">
        <w:rPr>
          <w:rFonts w:ascii="Times New Roman" w:hAnsi="Times New Roman"/>
        </w:rPr>
        <w:t xml:space="preserve"> p</w:t>
      </w:r>
      <w:r>
        <w:rPr>
          <w:rFonts w:ascii="Times New Roman" w:hAnsi="Times New Roman"/>
        </w:rPr>
        <w:t>rzez Zamawiającego i Wykonawcę.</w:t>
      </w:r>
    </w:p>
    <w:p w:rsidR="00915D96" w:rsidRDefault="00915D96" w:rsidP="000E2BE9">
      <w:pPr>
        <w:pStyle w:val="BodyTextIndent"/>
        <w:numPr>
          <w:ilvl w:val="1"/>
          <w:numId w:val="31"/>
        </w:numPr>
        <w:jc w:val="both"/>
        <w:rPr>
          <w:rFonts w:ascii="Times New Roman" w:hAnsi="Times New Roman"/>
        </w:rPr>
      </w:pPr>
      <w:r>
        <w:rPr>
          <w:rFonts w:ascii="Times New Roman" w:hAnsi="Times New Roman"/>
        </w:rPr>
        <w:t>Wady nieusunięte w terminie, o którym mowa w pkt </w:t>
      </w:r>
      <w:r w:rsidRPr="0030415D">
        <w:rPr>
          <w:rFonts w:ascii="Times New Roman" w:hAnsi="Times New Roman"/>
        </w:rPr>
        <w:t>4</w:t>
      </w:r>
      <w:r>
        <w:rPr>
          <w:rFonts w:ascii="Times New Roman" w:hAnsi="Times New Roman"/>
        </w:rPr>
        <w:t>)</w:t>
      </w:r>
      <w:r>
        <w:t>,</w:t>
      </w:r>
      <w:r>
        <w:rPr>
          <w:rFonts w:ascii="Times New Roman" w:hAnsi="Times New Roman"/>
        </w:rPr>
        <w:t xml:space="preserve"> których Wykonawca nie usunie pomimo pisemnego wezwania Zamawiającego w terminie w nim wyznaczonym, mogą być zlecone przez Zamawiającego do usunięcia innym osobom na koszt i niebezpieczeństwo Wykonawcy (zastępcze wykonanie).</w:t>
      </w:r>
    </w:p>
    <w:p w:rsidR="00915D96" w:rsidRPr="00C10B97" w:rsidRDefault="00915D96" w:rsidP="000E2BE9">
      <w:pPr>
        <w:pStyle w:val="BodyTextIndent"/>
        <w:numPr>
          <w:ilvl w:val="1"/>
          <w:numId w:val="31"/>
        </w:numPr>
        <w:jc w:val="both"/>
        <w:rPr>
          <w:rFonts w:ascii="Times New Roman" w:hAnsi="Times New Roman"/>
        </w:rPr>
      </w:pPr>
      <w:r w:rsidRPr="00BE0DF4">
        <w:rPr>
          <w:rFonts w:ascii="Times New Roman" w:hAnsi="Times New Roman"/>
        </w:rPr>
        <w:t xml:space="preserve">W sytuacji zastępczego wykonania rozliczenie z Wykonawcą kosztów z tego tytułu </w:t>
      </w:r>
      <w:r w:rsidRPr="006B34C6">
        <w:rPr>
          <w:rFonts w:ascii="Times New Roman" w:hAnsi="Times New Roman"/>
        </w:rPr>
        <w:t xml:space="preserve">nastąpi na podstawie noty obciążeniowej Zamawiającego, którą Wykonawca będzie zobowiązany zapłacić w terminie </w:t>
      </w:r>
      <w:r w:rsidRPr="006B34C6">
        <w:rPr>
          <w:rFonts w:ascii="Times New Roman" w:hAnsi="Times New Roman"/>
          <w:b/>
        </w:rPr>
        <w:t>30 dni</w:t>
      </w:r>
      <w:r w:rsidRPr="006B34C6">
        <w:rPr>
          <w:rFonts w:ascii="Times New Roman" w:hAnsi="Times New Roman"/>
        </w:rPr>
        <w:t xml:space="preserve"> od daty jej wystawienia</w:t>
      </w:r>
      <w:r w:rsidRPr="00C10B97">
        <w:rPr>
          <w:rFonts w:ascii="Times New Roman" w:hAnsi="Times New Roman"/>
        </w:rPr>
        <w:t>. Zamawiającemu przysługuje prawo potrącenia należności wynikającej z noty dotyczącej wad powstałych w okresie gwarancji z wniesionego przez Wykonawcę zabezpieczenia należytego wykonania umowy.</w:t>
      </w:r>
    </w:p>
    <w:p w:rsidR="00915D96" w:rsidRDefault="00915D96" w:rsidP="000E2BE9">
      <w:pPr>
        <w:pStyle w:val="Heading4"/>
        <w:spacing w:before="240" w:after="120"/>
        <w:jc w:val="left"/>
        <w:rPr>
          <w:rFonts w:ascii="Times New Roman" w:hAnsi="Times New Roman"/>
          <w:u w:val="none"/>
        </w:rPr>
      </w:pPr>
      <w:r>
        <w:rPr>
          <w:rFonts w:ascii="Times New Roman" w:hAnsi="Times New Roman"/>
          <w:u w:val="none"/>
        </w:rPr>
        <w:t>ODPOWIEDZIALNOŚĆ  Z  TYTUŁU  NIEWYKONANIA  LUB  NIENALEŻYTEGO  WYKONANIA  UMOWY</w:t>
      </w:r>
    </w:p>
    <w:p w:rsidR="00915D96" w:rsidRDefault="00915D96" w:rsidP="000E2BE9">
      <w:pPr>
        <w:keepNext/>
        <w:spacing w:after="120"/>
        <w:jc w:val="center"/>
        <w:rPr>
          <w:b/>
          <w:sz w:val="24"/>
        </w:rPr>
      </w:pPr>
      <w:r>
        <w:rPr>
          <w:b/>
          <w:sz w:val="24"/>
        </w:rPr>
        <w:t>§ 14</w:t>
      </w:r>
    </w:p>
    <w:p w:rsidR="00915D96" w:rsidRDefault="00915D96" w:rsidP="000E2BE9">
      <w:pPr>
        <w:numPr>
          <w:ilvl w:val="0"/>
          <w:numId w:val="26"/>
        </w:numPr>
        <w:jc w:val="both"/>
        <w:rPr>
          <w:sz w:val="24"/>
        </w:rPr>
      </w:pPr>
      <w:r>
        <w:rPr>
          <w:sz w:val="24"/>
        </w:rPr>
        <w:t xml:space="preserve">Jeżeli Wykonawca wykonuje przedmiot umowy w sposób wadliwy albo sprzeczny </w:t>
      </w:r>
      <w:r>
        <w:rPr>
          <w:sz w:val="24"/>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915D96" w:rsidRDefault="00915D96" w:rsidP="000E2BE9">
      <w:pPr>
        <w:numPr>
          <w:ilvl w:val="0"/>
          <w:numId w:val="26"/>
        </w:numPr>
        <w:jc w:val="both"/>
        <w:rPr>
          <w:sz w:val="24"/>
        </w:rPr>
      </w:pPr>
      <w:r>
        <w:rPr>
          <w:sz w:val="24"/>
        </w:rPr>
        <w:t xml:space="preserve">Odstąpienie od umowy przez Zamawiającego powinno nastąpić w ciągu </w:t>
      </w:r>
      <w:r>
        <w:rPr>
          <w:b/>
          <w:sz w:val="24"/>
        </w:rPr>
        <w:t>14 dni</w:t>
      </w:r>
      <w:r>
        <w:rPr>
          <w:sz w:val="24"/>
        </w:rPr>
        <w:t xml:space="preserve"> od daty bezskutecznego upływu terminu, o którym mowa w ust.1, w formie pisemnej i powinno zawierać uzasadnienie.</w:t>
      </w:r>
    </w:p>
    <w:p w:rsidR="00915D96" w:rsidRDefault="00915D96" w:rsidP="000E2BE9">
      <w:pPr>
        <w:numPr>
          <w:ilvl w:val="0"/>
          <w:numId w:val="26"/>
        </w:numPr>
        <w:jc w:val="both"/>
        <w:rPr>
          <w:color w:val="000000"/>
          <w:sz w:val="24"/>
          <w:szCs w:val="24"/>
        </w:rPr>
      </w:pPr>
      <w:r>
        <w:rPr>
          <w:sz w:val="24"/>
          <w:szCs w:val="24"/>
        </w:rPr>
        <w:t xml:space="preserve">W sytuacji, o której mowa w ust. 1 rozliczenie z Wykonawcą kosztów zastępczego wykonania nastąpi na podstawie noty obciążeniowej Zamawiającego, którą Wykonawca będzie zobowiązany zapłacić w terminie </w:t>
      </w:r>
      <w:r>
        <w:rPr>
          <w:b/>
          <w:sz w:val="24"/>
          <w:szCs w:val="24"/>
        </w:rPr>
        <w:t>30 dni</w:t>
      </w:r>
      <w:r>
        <w:rPr>
          <w:sz w:val="24"/>
          <w:szCs w:val="24"/>
        </w:rPr>
        <w:t xml:space="preserve"> od daty jej wystawienia. Zamawiającemu przysługuje prawo potrącenia należności wynikającej z w/w noty z wynagrodzenia Wykonawcy, o którym mowa w § 10 ust. 2 </w:t>
      </w:r>
      <w:r>
        <w:rPr>
          <w:color w:val="000000"/>
          <w:sz w:val="24"/>
          <w:szCs w:val="24"/>
        </w:rPr>
        <w:t>lub z wniesionego przez Wykonawcę zabezpieczenia należytego wykonania umowy.</w:t>
      </w:r>
    </w:p>
    <w:p w:rsidR="00915D96" w:rsidRDefault="00915D96" w:rsidP="000E2BE9">
      <w:pPr>
        <w:numPr>
          <w:ilvl w:val="0"/>
          <w:numId w:val="26"/>
        </w:numPr>
        <w:jc w:val="both"/>
        <w:rPr>
          <w:sz w:val="24"/>
        </w:rPr>
      </w:pPr>
      <w:r>
        <w:rPr>
          <w:sz w:val="24"/>
        </w:rPr>
        <w:t xml:space="preserve">Niezależnie od postanowień ust. 1 Zamawiający może odstąpić od umowy w następujących przypadkach: </w:t>
      </w:r>
    </w:p>
    <w:p w:rsidR="00915D96" w:rsidRDefault="00915D96" w:rsidP="000E2BE9">
      <w:pPr>
        <w:numPr>
          <w:ilvl w:val="1"/>
          <w:numId w:val="19"/>
        </w:numPr>
        <w:tabs>
          <w:tab w:val="clear" w:pos="1361"/>
          <w:tab w:val="num" w:pos="964"/>
        </w:tabs>
        <w:ind w:left="964"/>
        <w:jc w:val="both"/>
        <w:rPr>
          <w:sz w:val="24"/>
        </w:rPr>
      </w:pPr>
      <w:r>
        <w:rPr>
          <w:sz w:val="24"/>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915D96" w:rsidRDefault="00915D96" w:rsidP="000E2BE9">
      <w:pPr>
        <w:numPr>
          <w:ilvl w:val="1"/>
          <w:numId w:val="19"/>
        </w:numPr>
        <w:tabs>
          <w:tab w:val="clear" w:pos="1361"/>
          <w:tab w:val="num" w:pos="964"/>
        </w:tabs>
        <w:ind w:left="964"/>
        <w:jc w:val="both"/>
        <w:rPr>
          <w:sz w:val="24"/>
        </w:rPr>
      </w:pPr>
      <w:r>
        <w:rPr>
          <w:sz w:val="24"/>
        </w:rPr>
        <w:t xml:space="preserve">konieczności dokonania bezpośrednich zapłat podwykonawcy lub dalszemu podwykonawcy, który zawarł zaakceptowaną przez Zamawiającego umowę o podwykonawstwo na sumę większą niż 5 % wynagrodzenia umownego netto określonego w § 10 ust. 2 umowy. </w:t>
      </w:r>
    </w:p>
    <w:p w:rsidR="00915D96" w:rsidRDefault="00915D96" w:rsidP="000E2BE9">
      <w:pPr>
        <w:numPr>
          <w:ilvl w:val="0"/>
          <w:numId w:val="26"/>
        </w:numPr>
        <w:jc w:val="both"/>
        <w:rPr>
          <w:sz w:val="24"/>
        </w:rPr>
      </w:pPr>
      <w:r>
        <w:rPr>
          <w:sz w:val="24"/>
        </w:rPr>
        <w:t xml:space="preserve">Niezależnie od postanowień ust. 1 i ust. 4 Zamawiający może odstąpić od umowy w razie wystąpienia istotnej zmiany okoliczności powodującej, że wykonanie umowy nie leży </w:t>
      </w:r>
      <w:r>
        <w:rPr>
          <w:sz w:val="24"/>
        </w:rPr>
        <w:br/>
        <w:t xml:space="preserve">w interesie </w:t>
      </w:r>
      <w:r>
        <w:rPr>
          <w:color w:val="000000"/>
          <w:sz w:val="24"/>
        </w:rPr>
        <w:t>Zamawiającego</w:t>
      </w:r>
      <w:r>
        <w:rPr>
          <w:sz w:val="24"/>
        </w:rPr>
        <w:t>,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915D96" w:rsidRDefault="00915D96" w:rsidP="000E2BE9">
      <w:pPr>
        <w:numPr>
          <w:ilvl w:val="0"/>
          <w:numId w:val="26"/>
        </w:numPr>
        <w:jc w:val="both"/>
        <w:rPr>
          <w:sz w:val="24"/>
        </w:rPr>
      </w:pPr>
      <w:r>
        <w:rPr>
          <w:sz w:val="24"/>
        </w:rPr>
        <w:t>W przypadku odstąpienia od umowy albo zastępczego wykonania Wykonawca zobowiązany jest w terminie wyznaczonym przez Zamawiającego do:</w:t>
      </w:r>
    </w:p>
    <w:p w:rsidR="00915D96" w:rsidRDefault="00915D96" w:rsidP="000E2BE9">
      <w:pPr>
        <w:numPr>
          <w:ilvl w:val="1"/>
          <w:numId w:val="27"/>
        </w:numPr>
        <w:jc w:val="both"/>
        <w:rPr>
          <w:sz w:val="24"/>
        </w:rPr>
      </w:pPr>
      <w:r>
        <w:rPr>
          <w:sz w:val="24"/>
        </w:rPr>
        <w:t>sporządzenia inwentaryzacji wykonanych robót przy udziale Zamawiającego;</w:t>
      </w:r>
    </w:p>
    <w:p w:rsidR="00915D96" w:rsidRDefault="00915D96" w:rsidP="000E2BE9">
      <w:pPr>
        <w:numPr>
          <w:ilvl w:val="1"/>
          <w:numId w:val="27"/>
        </w:numPr>
        <w:jc w:val="both"/>
        <w:rPr>
          <w:sz w:val="24"/>
        </w:rPr>
      </w:pPr>
      <w:r>
        <w:rPr>
          <w:sz w:val="24"/>
        </w:rPr>
        <w:t>usunięcia z terenu budowy wzniesionych przez siebie obiektów tymczasowych;</w:t>
      </w:r>
    </w:p>
    <w:p w:rsidR="00915D96" w:rsidRDefault="00915D96" w:rsidP="000E2BE9">
      <w:pPr>
        <w:numPr>
          <w:ilvl w:val="1"/>
          <w:numId w:val="27"/>
        </w:numPr>
        <w:jc w:val="both"/>
        <w:rPr>
          <w:sz w:val="24"/>
          <w:szCs w:val="24"/>
        </w:rPr>
      </w:pPr>
      <w:r>
        <w:rPr>
          <w:sz w:val="24"/>
          <w:szCs w:val="24"/>
        </w:rPr>
        <w:t>przekazania protokolarnie Zamawiającemu zinwentaryzowanych robót i placu budowy.</w:t>
      </w:r>
    </w:p>
    <w:p w:rsidR="00915D96" w:rsidRDefault="00915D96" w:rsidP="000E2BE9">
      <w:pPr>
        <w:numPr>
          <w:ilvl w:val="0"/>
          <w:numId w:val="26"/>
        </w:numPr>
        <w:jc w:val="both"/>
        <w:rPr>
          <w:sz w:val="24"/>
        </w:rPr>
      </w:pPr>
      <w:r>
        <w:rPr>
          <w:sz w:val="24"/>
        </w:rPr>
        <w:t xml:space="preserve">W przypadku niewykonania przez Wykonawcę obowiązków, o których mowa w ust. 6 </w:t>
      </w:r>
      <w:r>
        <w:rPr>
          <w:sz w:val="24"/>
        </w:rPr>
        <w:br/>
        <w:t>w wyznaczonym przez Zamawiającego terminie – Zamawiający upoważniony jest do wykonania tych czynności na koszt Wykonawcy.</w:t>
      </w:r>
    </w:p>
    <w:p w:rsidR="00915D96" w:rsidRDefault="00915D96" w:rsidP="000E2BE9">
      <w:pPr>
        <w:numPr>
          <w:ilvl w:val="0"/>
          <w:numId w:val="26"/>
        </w:numPr>
        <w:jc w:val="both"/>
        <w:rPr>
          <w:sz w:val="24"/>
        </w:rPr>
      </w:pPr>
      <w:r>
        <w:rPr>
          <w:sz w:val="24"/>
        </w:rPr>
        <w:t xml:space="preserve">Strony zgodnie oświadczają, że odstąpienie od umowy nie wywołuje skutków, o których mowa w art. 395 § 2 zd.1 kodeksu cywilnego. </w:t>
      </w:r>
    </w:p>
    <w:p w:rsidR="00915D96" w:rsidRDefault="00915D96" w:rsidP="000E2BE9">
      <w:pPr>
        <w:numPr>
          <w:ilvl w:val="0"/>
          <w:numId w:val="26"/>
        </w:numPr>
        <w:jc w:val="both"/>
        <w:rPr>
          <w:sz w:val="24"/>
        </w:rPr>
      </w:pPr>
      <w:r>
        <w:rPr>
          <w:sz w:val="24"/>
        </w:rPr>
        <w:t>We wszystkich przypadkach odstąpienia od umowy oraz zastępczego wykonania Strony zobowiązują się do rozliczenia robót, które zostały należycie wykonane i odebrane przez Zamawiającego.</w:t>
      </w:r>
    </w:p>
    <w:p w:rsidR="00915D96" w:rsidRDefault="00915D96" w:rsidP="000E2BE9">
      <w:pPr>
        <w:keepNext/>
        <w:spacing w:before="240" w:after="120"/>
        <w:jc w:val="center"/>
        <w:rPr>
          <w:b/>
          <w:sz w:val="24"/>
        </w:rPr>
      </w:pPr>
      <w:r>
        <w:rPr>
          <w:b/>
          <w:sz w:val="24"/>
        </w:rPr>
        <w:t>§ 15</w:t>
      </w:r>
    </w:p>
    <w:p w:rsidR="00915D96" w:rsidRDefault="00915D96" w:rsidP="000E2BE9">
      <w:pPr>
        <w:numPr>
          <w:ilvl w:val="0"/>
          <w:numId w:val="28"/>
        </w:numPr>
        <w:jc w:val="both"/>
        <w:rPr>
          <w:sz w:val="24"/>
          <w:szCs w:val="24"/>
        </w:rPr>
      </w:pPr>
      <w:r>
        <w:rPr>
          <w:sz w:val="24"/>
          <w:szCs w:val="24"/>
        </w:rPr>
        <w:t>W przypadku odstąpienia od umowy z przyczyn leżących po stronie Wykonawcy Zamawiający może żądać od Wykonawcy kar umownych w wysokości 5 % wynagrodzenia umownego netto określonego w § 10 ust. 2 umowy.</w:t>
      </w:r>
    </w:p>
    <w:p w:rsidR="00915D96" w:rsidRDefault="00915D96" w:rsidP="000E2BE9">
      <w:pPr>
        <w:numPr>
          <w:ilvl w:val="0"/>
          <w:numId w:val="28"/>
        </w:numPr>
        <w:jc w:val="both"/>
        <w:rPr>
          <w:sz w:val="24"/>
        </w:rPr>
      </w:pPr>
      <w:r>
        <w:rPr>
          <w:sz w:val="24"/>
          <w:szCs w:val="24"/>
        </w:rPr>
        <w:t>Zamawiający może żądać od Wykonawcy kar umownych za nieterminowe oddanie</w:t>
      </w:r>
      <w:r>
        <w:rPr>
          <w:sz w:val="24"/>
        </w:rPr>
        <w:t xml:space="preserve"> przedmiotu umowy lub jego części - w wysokości 0,3 % wartości wynagrodzenia umownego netto określonego w § 10 ust. 2 umowy za każdy dzień zwłoki;</w:t>
      </w:r>
    </w:p>
    <w:p w:rsidR="00915D96" w:rsidRDefault="00915D96" w:rsidP="000E2BE9">
      <w:pPr>
        <w:numPr>
          <w:ilvl w:val="0"/>
          <w:numId w:val="28"/>
        </w:numPr>
        <w:jc w:val="both"/>
        <w:rPr>
          <w:sz w:val="24"/>
          <w:szCs w:val="24"/>
        </w:rPr>
      </w:pPr>
      <w:r>
        <w:rPr>
          <w:sz w:val="24"/>
          <w:szCs w:val="24"/>
        </w:rPr>
        <w:t xml:space="preserve">Zamawiający może żądać od Wykonawcy kar umownych związanych z podwykonawstwem z tytułu: </w:t>
      </w:r>
    </w:p>
    <w:p w:rsidR="00915D96" w:rsidRDefault="00915D96" w:rsidP="000E2BE9">
      <w:pPr>
        <w:numPr>
          <w:ilvl w:val="1"/>
          <w:numId w:val="28"/>
        </w:numPr>
        <w:jc w:val="both"/>
        <w:rPr>
          <w:sz w:val="24"/>
          <w:szCs w:val="24"/>
        </w:rPr>
      </w:pPr>
      <w:r>
        <w:rPr>
          <w:sz w:val="24"/>
          <w:szCs w:val="24"/>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915D96" w:rsidRDefault="00915D96" w:rsidP="000E2BE9">
      <w:pPr>
        <w:numPr>
          <w:ilvl w:val="1"/>
          <w:numId w:val="28"/>
        </w:numPr>
        <w:jc w:val="both"/>
        <w:rPr>
          <w:sz w:val="24"/>
          <w:szCs w:val="24"/>
        </w:rPr>
      </w:pPr>
      <w:r>
        <w:rPr>
          <w:sz w:val="24"/>
          <w:szCs w:val="24"/>
        </w:rPr>
        <w:t>nieprzedłożenia do zaakceptowania projektu umowy o podwykonawstwo, której przedmiotem są roboty budowlane, lub projektu jej zmiany - w wysokości 2 000,00 zł;</w:t>
      </w:r>
    </w:p>
    <w:p w:rsidR="00915D96" w:rsidRDefault="00915D96" w:rsidP="000E2BE9">
      <w:pPr>
        <w:numPr>
          <w:ilvl w:val="1"/>
          <w:numId w:val="28"/>
        </w:numPr>
        <w:jc w:val="both"/>
        <w:rPr>
          <w:sz w:val="24"/>
          <w:szCs w:val="24"/>
        </w:rPr>
      </w:pPr>
      <w:r>
        <w:rPr>
          <w:sz w:val="24"/>
          <w:szCs w:val="24"/>
        </w:rPr>
        <w:t>nieprzedłożenia poświadczonej za zgodność z oryginałem kopii umowy o podwykonawstwo lub jej zmiany - w wysokości 2 000,00 zł;</w:t>
      </w:r>
    </w:p>
    <w:p w:rsidR="00915D96" w:rsidRDefault="00915D96" w:rsidP="000E2BE9">
      <w:pPr>
        <w:numPr>
          <w:ilvl w:val="1"/>
          <w:numId w:val="28"/>
        </w:numPr>
        <w:jc w:val="both"/>
        <w:rPr>
          <w:sz w:val="24"/>
          <w:szCs w:val="24"/>
        </w:rPr>
      </w:pPr>
      <w:r>
        <w:rPr>
          <w:sz w:val="24"/>
          <w:szCs w:val="24"/>
        </w:rPr>
        <w:t>braku zmiany umowy o podwykonawstwo w zakresie terminu zapłaty - w wysokości 0,3 % wynagrodzenia umownego netto określonego w przedłożonej Zamawiającemu umowie o podwykonawstwo;</w:t>
      </w:r>
    </w:p>
    <w:p w:rsidR="00915D96" w:rsidRDefault="00915D96" w:rsidP="000E2BE9">
      <w:pPr>
        <w:numPr>
          <w:ilvl w:val="1"/>
          <w:numId w:val="28"/>
        </w:numPr>
        <w:jc w:val="both"/>
        <w:rPr>
          <w:sz w:val="24"/>
          <w:szCs w:val="24"/>
        </w:rPr>
      </w:pPr>
      <w:r>
        <w:rPr>
          <w:sz w:val="24"/>
          <w:szCs w:val="24"/>
        </w:rPr>
        <w:t>niewykonania obowiązków, o których mowa w § 6 ust. 2 pkt 5) - w wysokości 1 000,00 zł.</w:t>
      </w:r>
    </w:p>
    <w:p w:rsidR="00915D96" w:rsidRDefault="00915D96" w:rsidP="000E2BE9">
      <w:pPr>
        <w:numPr>
          <w:ilvl w:val="0"/>
          <w:numId w:val="28"/>
        </w:numPr>
        <w:jc w:val="both"/>
        <w:rPr>
          <w:sz w:val="24"/>
        </w:rPr>
      </w:pPr>
      <w:r>
        <w:rPr>
          <w:sz w:val="24"/>
        </w:rPr>
        <w:t>Wykonawca może żądać od Zamawiającego kar umownych w wysokości 0,3 % wartości wynagrodzenia umownego netto określonego w § 10 ust. 2 umowy za każdy dzień zwłoki Zamawiającego w odbiorze końcowym przedmiotu umowy.</w:t>
      </w:r>
    </w:p>
    <w:p w:rsidR="00915D96" w:rsidRDefault="00915D96" w:rsidP="000E2BE9">
      <w:pPr>
        <w:numPr>
          <w:ilvl w:val="0"/>
          <w:numId w:val="28"/>
        </w:numPr>
        <w:jc w:val="both"/>
        <w:rPr>
          <w:sz w:val="24"/>
        </w:rPr>
      </w:pPr>
      <w:r>
        <w:rPr>
          <w:sz w:val="24"/>
        </w:rPr>
        <w:t>Roszczenia o zapłatę należnych kar umownych nie będą pozbawiać Stron prawa żądania zapłaty odszkodowania uzupełniającego na zasadach ogólnych, jeżeli wysokość szkody przekroczy wysokość zastrzeżonej kary umownej.</w:t>
      </w:r>
    </w:p>
    <w:p w:rsidR="00915D96" w:rsidRDefault="00915D96" w:rsidP="000E2BE9">
      <w:pPr>
        <w:numPr>
          <w:ilvl w:val="0"/>
          <w:numId w:val="28"/>
        </w:numPr>
        <w:jc w:val="both"/>
        <w:rPr>
          <w:sz w:val="24"/>
        </w:rPr>
      </w:pPr>
      <w:r>
        <w:rPr>
          <w:sz w:val="24"/>
        </w:rPr>
        <w:t>Naliczone Wykonawcy kary umowne mogą być potrącane z jego wynagrodzenia.</w:t>
      </w:r>
    </w:p>
    <w:p w:rsidR="00915D96" w:rsidRDefault="00915D96" w:rsidP="000E2BE9">
      <w:pPr>
        <w:pStyle w:val="Heading4"/>
        <w:spacing w:before="240" w:after="120"/>
        <w:jc w:val="left"/>
        <w:rPr>
          <w:rFonts w:ascii="Times New Roman" w:hAnsi="Times New Roman"/>
          <w:u w:val="none"/>
        </w:rPr>
      </w:pPr>
      <w:r>
        <w:rPr>
          <w:rFonts w:ascii="Times New Roman" w:hAnsi="Times New Roman"/>
          <w:u w:val="none"/>
        </w:rPr>
        <w:t>POSTANOWIENIA  KOŃCOWE</w:t>
      </w:r>
    </w:p>
    <w:p w:rsidR="00915D96" w:rsidRDefault="00915D96" w:rsidP="000E2BE9">
      <w:pPr>
        <w:keepNext/>
        <w:spacing w:before="240" w:after="120"/>
        <w:jc w:val="center"/>
        <w:rPr>
          <w:b/>
          <w:sz w:val="24"/>
        </w:rPr>
      </w:pPr>
      <w:r>
        <w:rPr>
          <w:b/>
          <w:sz w:val="24"/>
        </w:rPr>
        <w:t>§ 16</w:t>
      </w:r>
    </w:p>
    <w:p w:rsidR="00915D96" w:rsidRDefault="00915D96" w:rsidP="000E2BE9">
      <w:pPr>
        <w:pStyle w:val="BodyTextIndent"/>
        <w:ind w:left="0"/>
        <w:jc w:val="both"/>
        <w:rPr>
          <w:rFonts w:ascii="Times New Roman" w:hAnsi="Times New Roman"/>
        </w:rPr>
      </w:pPr>
      <w:r>
        <w:rPr>
          <w:rFonts w:ascii="Times New Roman" w:hAnsi="Times New Roman"/>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915D96" w:rsidRDefault="00915D96" w:rsidP="000E2BE9">
      <w:pPr>
        <w:keepNext/>
        <w:spacing w:before="240" w:after="120"/>
        <w:jc w:val="center"/>
        <w:rPr>
          <w:b/>
          <w:sz w:val="24"/>
        </w:rPr>
      </w:pPr>
      <w:r>
        <w:rPr>
          <w:b/>
          <w:sz w:val="24"/>
        </w:rPr>
        <w:t>§ 17</w:t>
      </w:r>
    </w:p>
    <w:p w:rsidR="00915D96" w:rsidRDefault="00915D96" w:rsidP="000E2BE9">
      <w:pPr>
        <w:numPr>
          <w:ilvl w:val="0"/>
          <w:numId w:val="29"/>
        </w:numPr>
        <w:jc w:val="both"/>
        <w:rPr>
          <w:sz w:val="24"/>
        </w:rPr>
      </w:pPr>
      <w:r>
        <w:rPr>
          <w:sz w:val="24"/>
        </w:rPr>
        <w:t>W sprawach nieuregulowanych niniejszą umową mają zastosowanie przepisy kodeksu cywilnego.</w:t>
      </w:r>
    </w:p>
    <w:p w:rsidR="00915D96" w:rsidRDefault="00915D96" w:rsidP="000E2BE9">
      <w:pPr>
        <w:numPr>
          <w:ilvl w:val="0"/>
          <w:numId w:val="29"/>
        </w:numPr>
        <w:jc w:val="both"/>
        <w:rPr>
          <w:sz w:val="24"/>
        </w:rPr>
      </w:pPr>
      <w:r>
        <w:rPr>
          <w:sz w:val="24"/>
        </w:rP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915D96" w:rsidRDefault="00915D96" w:rsidP="000E2BE9">
      <w:pPr>
        <w:spacing w:before="240" w:after="120"/>
        <w:jc w:val="center"/>
        <w:rPr>
          <w:b/>
          <w:sz w:val="24"/>
        </w:rPr>
      </w:pPr>
      <w:r>
        <w:rPr>
          <w:b/>
          <w:sz w:val="24"/>
        </w:rPr>
        <w:t>§ 18</w:t>
      </w:r>
    </w:p>
    <w:p w:rsidR="00915D96" w:rsidRPr="003E3DD4" w:rsidRDefault="00915D96" w:rsidP="000E2BE9">
      <w:pPr>
        <w:pStyle w:val="BodyTextIndent"/>
        <w:widowControl w:val="0"/>
        <w:ind w:left="0"/>
        <w:jc w:val="both"/>
        <w:rPr>
          <w:rFonts w:ascii="Times New Roman" w:hAnsi="Times New Roman"/>
        </w:rPr>
      </w:pPr>
      <w:r>
        <w:rPr>
          <w:rFonts w:ascii="Times New Roman" w:hAnsi="Times New Roman"/>
        </w:rPr>
        <w:t>Umowę sporządzono w czterech jednobrzmiących egzemplarzach, po dwa dla każdej ze stron.</w:t>
      </w:r>
    </w:p>
    <w:p w:rsidR="00915D96" w:rsidRDefault="00915D96" w:rsidP="000E2BE9">
      <w:pPr>
        <w:spacing w:before="240" w:after="120"/>
        <w:jc w:val="center"/>
        <w:rPr>
          <w:b/>
          <w:sz w:val="24"/>
        </w:rPr>
      </w:pPr>
      <w:r>
        <w:rPr>
          <w:b/>
          <w:sz w:val="24"/>
        </w:rPr>
        <w:t>§ 19</w:t>
      </w:r>
    </w:p>
    <w:p w:rsidR="00915D96" w:rsidRDefault="00915D96" w:rsidP="000E2BE9">
      <w:pPr>
        <w:rPr>
          <w:sz w:val="24"/>
        </w:rPr>
      </w:pPr>
      <w:r>
        <w:rPr>
          <w:sz w:val="24"/>
        </w:rPr>
        <w:t>Wykaz załączników do umowy stanowiących jej integralną część:</w:t>
      </w:r>
    </w:p>
    <w:p w:rsidR="00915D96" w:rsidRDefault="00915D96" w:rsidP="000E2BE9">
      <w:pPr>
        <w:rPr>
          <w:sz w:val="24"/>
        </w:rPr>
      </w:pPr>
    </w:p>
    <w:p w:rsidR="00915D96" w:rsidRDefault="00915D96" w:rsidP="000E2BE9">
      <w:pPr>
        <w:pStyle w:val="BodyTextIndent"/>
        <w:ind w:left="1800" w:right="68" w:hanging="1800"/>
        <w:jc w:val="both"/>
        <w:rPr>
          <w:rFonts w:ascii="Times New Roman" w:hAnsi="Times New Roman"/>
        </w:rPr>
      </w:pPr>
      <w:r>
        <w:rPr>
          <w:rFonts w:ascii="Times New Roman" w:hAnsi="Times New Roman"/>
          <w:b/>
        </w:rPr>
        <w:t>Załącznik nr 1</w:t>
      </w:r>
      <w:r>
        <w:rPr>
          <w:rFonts w:ascii="Times New Roman" w:hAnsi="Times New Roman"/>
        </w:rPr>
        <w:t xml:space="preserve"> – Dokumentacja z postępowania (SIWZ) oraz oferta Wykonawcy;</w:t>
      </w:r>
    </w:p>
    <w:p w:rsidR="00915D96" w:rsidRDefault="00915D96" w:rsidP="000E2BE9">
      <w:pPr>
        <w:pStyle w:val="BodyTextIndent"/>
        <w:ind w:left="1800" w:right="68" w:hanging="1800"/>
        <w:rPr>
          <w:rFonts w:ascii="Times New Roman" w:hAnsi="Times New Roman"/>
          <w:color w:val="000000"/>
        </w:rPr>
      </w:pPr>
      <w:r>
        <w:rPr>
          <w:rFonts w:ascii="Times New Roman" w:hAnsi="Times New Roman"/>
          <w:b/>
          <w:color w:val="000000"/>
        </w:rPr>
        <w:t xml:space="preserve">Załącznik nr 2 </w:t>
      </w:r>
      <w:r>
        <w:rPr>
          <w:rFonts w:ascii="Times New Roman" w:hAnsi="Times New Roman"/>
          <w:color w:val="000000"/>
        </w:rPr>
        <w:t>– Kserokopia dowodu wniesienia zabezpieczenia należytego wykonania umowy;</w:t>
      </w:r>
    </w:p>
    <w:p w:rsidR="00915D96" w:rsidRDefault="00915D96" w:rsidP="000E2BE9">
      <w:pPr>
        <w:pStyle w:val="BodyTextIndent"/>
        <w:ind w:left="1800" w:right="68" w:hanging="1800"/>
        <w:rPr>
          <w:rFonts w:ascii="Times New Roman" w:hAnsi="Times New Roman"/>
          <w:color w:val="000000"/>
        </w:rPr>
      </w:pPr>
      <w:r>
        <w:rPr>
          <w:rFonts w:ascii="Times New Roman" w:hAnsi="Times New Roman"/>
          <w:b/>
          <w:color w:val="000000"/>
        </w:rPr>
        <w:t>Załącznik nr 3</w:t>
      </w:r>
      <w:r>
        <w:rPr>
          <w:rFonts w:ascii="Times New Roman" w:hAnsi="Times New Roman"/>
          <w:color w:val="000000"/>
        </w:rPr>
        <w:t xml:space="preserve"> – </w:t>
      </w:r>
      <w:r w:rsidRPr="00935208">
        <w:rPr>
          <w:rFonts w:ascii="Times New Roman" w:hAnsi="Times New Roman"/>
          <w:color w:val="000000"/>
        </w:rPr>
        <w:t>Rzeczowo-Finansowy Harmonogram Robót;</w:t>
      </w:r>
    </w:p>
    <w:p w:rsidR="00915D96" w:rsidRDefault="00915D96" w:rsidP="000E2BE9">
      <w:pPr>
        <w:pStyle w:val="BodyTextIndent"/>
        <w:ind w:left="0" w:right="68"/>
        <w:rPr>
          <w:rFonts w:ascii="Times New Roman" w:hAnsi="Times New Roman"/>
          <w:i/>
          <w:color w:val="000000"/>
        </w:rPr>
      </w:pPr>
      <w:r>
        <w:rPr>
          <w:rFonts w:ascii="Times New Roman" w:hAnsi="Times New Roman"/>
          <w:b/>
          <w:i/>
          <w:color w:val="000000"/>
        </w:rPr>
        <w:t xml:space="preserve">Załącznik nr 4 </w:t>
      </w:r>
      <w:r>
        <w:rPr>
          <w:rFonts w:ascii="Times New Roman" w:hAnsi="Times New Roman"/>
          <w:i/>
          <w:color w:val="000000"/>
        </w:rPr>
        <w:t>– Kopie umów z podwykonawcami.</w:t>
      </w:r>
    </w:p>
    <w:p w:rsidR="00915D96" w:rsidRDefault="00915D96" w:rsidP="000E2BE9">
      <w:pPr>
        <w:pStyle w:val="BodyText3"/>
        <w:tabs>
          <w:tab w:val="left" w:pos="360"/>
        </w:tabs>
        <w:spacing w:line="240" w:lineRule="auto"/>
        <w:jc w:val="left"/>
        <w:rPr>
          <w:rFonts w:ascii="Times New Roman" w:hAnsi="Times New Roman"/>
          <w:sz w:val="24"/>
          <w:szCs w:val="16"/>
        </w:rPr>
      </w:pPr>
    </w:p>
    <w:p w:rsidR="00915D96" w:rsidRDefault="00915D96" w:rsidP="000E2BE9">
      <w:pPr>
        <w:pStyle w:val="BodyText3"/>
        <w:tabs>
          <w:tab w:val="left" w:pos="360"/>
        </w:tabs>
        <w:spacing w:line="240" w:lineRule="auto"/>
        <w:jc w:val="left"/>
        <w:rPr>
          <w:rFonts w:ascii="Times New Roman" w:hAnsi="Times New Roman"/>
          <w:sz w:val="24"/>
          <w:szCs w:val="16"/>
        </w:rPr>
      </w:pPr>
    </w:p>
    <w:p w:rsidR="00915D96" w:rsidRDefault="00915D96" w:rsidP="000E2BE9">
      <w:pPr>
        <w:jc w:val="center"/>
        <w:rPr>
          <w:b/>
          <w:sz w:val="24"/>
        </w:rPr>
      </w:pPr>
      <w:r>
        <w:rPr>
          <w:b/>
          <w:sz w:val="24"/>
        </w:rPr>
        <w:t>ZAMAWIAJĄCY:                                                    WYKONAWCA:</w:t>
      </w:r>
    </w:p>
    <w:sectPr w:rsidR="00915D96" w:rsidSect="008C4942">
      <w:headerReference w:type="default" r:id="rId7"/>
      <w:footerReference w:type="default" r:id="rId8"/>
      <w:headerReference w:type="first" r:id="rId9"/>
      <w:pgSz w:w="11906" w:h="16838" w:code="9"/>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96" w:rsidRDefault="00915D96" w:rsidP="0062478D">
      <w:r>
        <w:separator/>
      </w:r>
    </w:p>
  </w:endnote>
  <w:endnote w:type="continuationSeparator" w:id="0">
    <w:p w:rsidR="00915D96" w:rsidRDefault="00915D96" w:rsidP="0062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96" w:rsidRPr="007903E1" w:rsidRDefault="00915D96">
    <w:pPr>
      <w:pStyle w:val="Footer"/>
      <w:framePr w:wrap="auto" w:vAnchor="text" w:hAnchor="margin" w:xAlign="right" w:y="1"/>
      <w:rPr>
        <w:rStyle w:val="PageNumber"/>
        <w:rFonts w:ascii="Times New Roman" w:hAnsi="Times New Roman"/>
        <w:sz w:val="22"/>
      </w:rPr>
    </w:pPr>
    <w:r w:rsidRPr="007903E1">
      <w:rPr>
        <w:rStyle w:val="PageNumber"/>
        <w:rFonts w:ascii="Times New Roman" w:hAnsi="Times New Roman"/>
        <w:sz w:val="22"/>
      </w:rPr>
      <w:fldChar w:fldCharType="begin"/>
    </w:r>
    <w:r w:rsidRPr="007903E1">
      <w:rPr>
        <w:rStyle w:val="PageNumber"/>
        <w:rFonts w:ascii="Times New Roman" w:hAnsi="Times New Roman"/>
        <w:sz w:val="22"/>
      </w:rPr>
      <w:instrText xml:space="preserve">PAGE  </w:instrText>
    </w:r>
    <w:r w:rsidRPr="007903E1">
      <w:rPr>
        <w:rStyle w:val="PageNumber"/>
        <w:rFonts w:ascii="Times New Roman" w:hAnsi="Times New Roman"/>
        <w:sz w:val="22"/>
      </w:rPr>
      <w:fldChar w:fldCharType="separate"/>
    </w:r>
    <w:r>
      <w:rPr>
        <w:rStyle w:val="PageNumber"/>
        <w:rFonts w:ascii="Times New Roman" w:hAnsi="Times New Roman"/>
        <w:noProof/>
        <w:sz w:val="22"/>
      </w:rPr>
      <w:t>15</w:t>
    </w:r>
    <w:r w:rsidRPr="007903E1">
      <w:rPr>
        <w:rStyle w:val="PageNumber"/>
        <w:rFonts w:ascii="Times New Roman" w:hAnsi="Times New Roman"/>
        <w:sz w:val="22"/>
      </w:rPr>
      <w:fldChar w:fldCharType="end"/>
    </w:r>
  </w:p>
  <w:p w:rsidR="00915D96" w:rsidRPr="007903E1" w:rsidRDefault="00915D96">
    <w:pPr>
      <w:pStyle w:val="Footer"/>
      <w:ind w:right="360"/>
      <w:rPr>
        <w:rFonts w:ascii="Times New Roman" w:hAnsi="Times New Roman"/>
        <w:sz w:val="22"/>
      </w:rPr>
    </w:pPr>
    <w:r>
      <w:rPr>
        <w:rFonts w:ascii="Times New Roman" w:hAnsi="Times New Roman"/>
        <w:sz w:val="22"/>
      </w:rPr>
      <w:t>kcs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96" w:rsidRDefault="00915D96" w:rsidP="0062478D">
      <w:r>
        <w:separator/>
      </w:r>
    </w:p>
  </w:footnote>
  <w:footnote w:type="continuationSeparator" w:id="0">
    <w:p w:rsidR="00915D96" w:rsidRDefault="00915D96" w:rsidP="00624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96" w:rsidRDefault="00915D96" w:rsidP="0036122C">
    <w:pPr>
      <w:pStyle w:val="Header"/>
      <w:jc w:val="right"/>
      <w:rPr>
        <w:rFonts w:ascii="Times New Roman" w:hAnsi="Times New Roman"/>
        <w:b/>
      </w:rPr>
    </w:pPr>
    <w:r>
      <w:rPr>
        <w:rFonts w:ascii="Times New Roman" w:hAnsi="Times New Roman"/>
        <w:b/>
      </w:rPr>
      <w:t xml:space="preserve">Nr postępowania: </w:t>
    </w:r>
    <w:r>
      <w:rPr>
        <w:rFonts w:ascii="Times New Roman" w:hAnsi="Times New Roman"/>
        <w:b/>
        <w:szCs w:val="24"/>
      </w:rPr>
      <w:t>51</w:t>
    </w:r>
    <w:r w:rsidRPr="0027115F">
      <w:rPr>
        <w:rFonts w:ascii="Times New Roman" w:hAnsi="Times New Roman"/>
        <w:b/>
        <w:szCs w:val="24"/>
      </w:rPr>
      <w:t>0/PN-</w:t>
    </w:r>
    <w:r>
      <w:rPr>
        <w:rFonts w:ascii="Times New Roman" w:hAnsi="Times New Roman"/>
        <w:b/>
        <w:szCs w:val="24"/>
      </w:rPr>
      <w:t>64</w:t>
    </w:r>
    <w:r w:rsidRPr="0027115F">
      <w:rPr>
        <w:rFonts w:ascii="Times New Roman" w:hAnsi="Times New Roman"/>
        <w:b/>
        <w:szCs w:val="24"/>
      </w:rPr>
      <w:t>/2016</w:t>
    </w:r>
  </w:p>
  <w:p w:rsidR="00915D96" w:rsidRDefault="00915D96" w:rsidP="0036122C">
    <w:pPr>
      <w:pStyle w:val="Header"/>
      <w:jc w:val="right"/>
      <w:rPr>
        <w:rFonts w:ascii="Times New Roman" w:hAnsi="Times New Roman"/>
        <w:b/>
      </w:rPr>
    </w:pPr>
    <w:r>
      <w:rPr>
        <w:rFonts w:ascii="Times New Roman" w:hAnsi="Times New Roman"/>
        <w:b/>
      </w:rPr>
      <w:t>Umowa NU/………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96" w:rsidRDefault="00915D96" w:rsidP="00A5400C">
    <w:pPr>
      <w:pStyle w:val="Header"/>
      <w:jc w:val="right"/>
      <w:rPr>
        <w:rFonts w:ascii="Times New Roman" w:hAnsi="Times New Roman"/>
        <w:b/>
      </w:rPr>
    </w:pPr>
    <w:r>
      <w:rPr>
        <w:rFonts w:ascii="Times New Roman" w:hAnsi="Times New Roman"/>
        <w:b/>
      </w:rPr>
      <w:t>Nr postępowania: ...................................</w:t>
    </w:r>
  </w:p>
  <w:p w:rsidR="00915D96" w:rsidRPr="00A5400C" w:rsidRDefault="00915D96" w:rsidP="00A5400C">
    <w:pPr>
      <w:pStyle w:val="Header"/>
      <w:jc w:val="right"/>
      <w:rPr>
        <w:rFonts w:ascii="Times New Roman" w:hAnsi="Times New Roman"/>
        <w:b/>
      </w:rPr>
    </w:pPr>
    <w:r>
      <w:rPr>
        <w:rFonts w:ascii="Times New Roman" w:hAnsi="Times New Roman"/>
        <w:b/>
      </w:rPr>
      <w:t>Umowa 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E3B"/>
    <w:multiLevelType w:val="multilevel"/>
    <w:tmpl w:val="8AE6374E"/>
    <w:lvl w:ilvl="0">
      <w:start w:val="1"/>
      <w:numFmt w:val="lowerLetter"/>
      <w:lvlText w:val="%1)"/>
      <w:lvlJc w:val="left"/>
      <w:pPr>
        <w:tabs>
          <w:tab w:val="num" w:pos="1361"/>
        </w:tabs>
        <w:ind w:left="1361" w:hanging="397"/>
      </w:pPr>
      <w:rPr>
        <w:rFonts w:cs="Times New Roman" w:hint="default"/>
        <w:sz w:val="24"/>
      </w:rPr>
    </w:lvl>
    <w:lvl w:ilvl="1">
      <w:start w:val="4"/>
      <w:numFmt w:val="lowerLetter"/>
      <w:lvlText w:val="%2)"/>
      <w:lvlJc w:val="left"/>
      <w:pPr>
        <w:tabs>
          <w:tab w:val="num" w:pos="1379"/>
        </w:tabs>
        <w:ind w:left="1379" w:hanging="375"/>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
    <w:nsid w:val="07F856E7"/>
    <w:multiLevelType w:val="hybridMultilevel"/>
    <w:tmpl w:val="692C5C16"/>
    <w:lvl w:ilvl="0" w:tplc="00B8D9A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cs="Times New Roman" w:hint="default"/>
        <w:sz w:val="24"/>
      </w:rPr>
    </w:lvl>
    <w:lvl w:ilvl="1" w:tplc="98EAB358">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4">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C650E8A"/>
    <w:multiLevelType w:val="hybridMultilevel"/>
    <w:tmpl w:val="11E87726"/>
    <w:lvl w:ilvl="0" w:tplc="B4280B0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5400"/>
        </w:tabs>
        <w:ind w:left="5400" w:hanging="360"/>
      </w:pPr>
      <w:rPr>
        <w:rFonts w:cs="Times New Roman"/>
      </w:rPr>
    </w:lvl>
    <w:lvl w:ilvl="2" w:tplc="0415001B" w:tentative="1">
      <w:start w:val="1"/>
      <w:numFmt w:val="lowerRoman"/>
      <w:lvlText w:val="%3."/>
      <w:lvlJc w:val="right"/>
      <w:pPr>
        <w:tabs>
          <w:tab w:val="num" w:pos="6120"/>
        </w:tabs>
        <w:ind w:left="6120" w:hanging="180"/>
      </w:pPr>
      <w:rPr>
        <w:rFonts w:cs="Times New Roman"/>
      </w:rPr>
    </w:lvl>
    <w:lvl w:ilvl="3" w:tplc="0415000F" w:tentative="1">
      <w:start w:val="1"/>
      <w:numFmt w:val="decimal"/>
      <w:lvlText w:val="%4."/>
      <w:lvlJc w:val="left"/>
      <w:pPr>
        <w:tabs>
          <w:tab w:val="num" w:pos="6840"/>
        </w:tabs>
        <w:ind w:left="6840" w:hanging="360"/>
      </w:pPr>
      <w:rPr>
        <w:rFonts w:cs="Times New Roman"/>
      </w:rPr>
    </w:lvl>
    <w:lvl w:ilvl="4" w:tplc="04150019" w:tentative="1">
      <w:start w:val="1"/>
      <w:numFmt w:val="lowerLetter"/>
      <w:lvlText w:val="%5."/>
      <w:lvlJc w:val="left"/>
      <w:pPr>
        <w:tabs>
          <w:tab w:val="num" w:pos="7560"/>
        </w:tabs>
        <w:ind w:left="7560" w:hanging="360"/>
      </w:pPr>
      <w:rPr>
        <w:rFonts w:cs="Times New Roman"/>
      </w:rPr>
    </w:lvl>
    <w:lvl w:ilvl="5" w:tplc="0415001B" w:tentative="1">
      <w:start w:val="1"/>
      <w:numFmt w:val="lowerRoman"/>
      <w:lvlText w:val="%6."/>
      <w:lvlJc w:val="right"/>
      <w:pPr>
        <w:tabs>
          <w:tab w:val="num" w:pos="8280"/>
        </w:tabs>
        <w:ind w:left="8280" w:hanging="180"/>
      </w:pPr>
      <w:rPr>
        <w:rFonts w:cs="Times New Roman"/>
      </w:rPr>
    </w:lvl>
    <w:lvl w:ilvl="6" w:tplc="0415000F" w:tentative="1">
      <w:start w:val="1"/>
      <w:numFmt w:val="decimal"/>
      <w:lvlText w:val="%7."/>
      <w:lvlJc w:val="left"/>
      <w:pPr>
        <w:tabs>
          <w:tab w:val="num" w:pos="9000"/>
        </w:tabs>
        <w:ind w:left="9000" w:hanging="360"/>
      </w:pPr>
      <w:rPr>
        <w:rFonts w:cs="Times New Roman"/>
      </w:rPr>
    </w:lvl>
    <w:lvl w:ilvl="7" w:tplc="04150019" w:tentative="1">
      <w:start w:val="1"/>
      <w:numFmt w:val="lowerLetter"/>
      <w:lvlText w:val="%8."/>
      <w:lvlJc w:val="left"/>
      <w:pPr>
        <w:tabs>
          <w:tab w:val="num" w:pos="9720"/>
        </w:tabs>
        <w:ind w:left="9720" w:hanging="360"/>
      </w:pPr>
      <w:rPr>
        <w:rFonts w:cs="Times New Roman"/>
      </w:rPr>
    </w:lvl>
    <w:lvl w:ilvl="8" w:tplc="0415001B" w:tentative="1">
      <w:start w:val="1"/>
      <w:numFmt w:val="lowerRoman"/>
      <w:lvlText w:val="%9."/>
      <w:lvlJc w:val="right"/>
      <w:pPr>
        <w:tabs>
          <w:tab w:val="num" w:pos="10440"/>
        </w:tabs>
        <w:ind w:left="10440" w:hanging="180"/>
      </w:pPr>
      <w:rPr>
        <w:rFonts w:cs="Times New Roman"/>
      </w:rPr>
    </w:lvl>
  </w:abstractNum>
  <w:abstractNum w:abstractNumId="6">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7F0D10"/>
    <w:multiLevelType w:val="hybridMultilevel"/>
    <w:tmpl w:val="9A787CF8"/>
    <w:lvl w:ilvl="0" w:tplc="B3B48A30">
      <w:start w:val="1"/>
      <w:numFmt w:val="decimal"/>
      <w:lvlText w:val="%1)"/>
      <w:lvlJc w:val="left"/>
      <w:pPr>
        <w:tabs>
          <w:tab w:val="num" w:pos="964"/>
        </w:tabs>
        <w:ind w:left="964"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9805377"/>
    <w:multiLevelType w:val="hybridMultilevel"/>
    <w:tmpl w:val="E9506090"/>
    <w:lvl w:ilvl="0" w:tplc="7A62899C">
      <w:start w:val="1"/>
      <w:numFmt w:val="decimal"/>
      <w:lvlText w:val="%1)"/>
      <w:lvlJc w:val="left"/>
      <w:pPr>
        <w:tabs>
          <w:tab w:val="num" w:pos="964"/>
        </w:tabs>
        <w:ind w:left="964"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A291CC0"/>
    <w:multiLevelType w:val="multilevel"/>
    <w:tmpl w:val="70C6DE8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0">
    <w:nsid w:val="2B6F030D"/>
    <w:multiLevelType w:val="singleLevel"/>
    <w:tmpl w:val="0E96F572"/>
    <w:lvl w:ilvl="0">
      <w:start w:val="1"/>
      <w:numFmt w:val="decimal"/>
      <w:lvlText w:val="%1)"/>
      <w:lvlJc w:val="left"/>
      <w:pPr>
        <w:tabs>
          <w:tab w:val="num" w:pos="851"/>
        </w:tabs>
        <w:ind w:left="851" w:hanging="454"/>
      </w:pPr>
      <w:rPr>
        <w:rFonts w:cs="Times New Roman" w:hint="default"/>
      </w:rPr>
    </w:lvl>
  </w:abstractNum>
  <w:abstractNum w:abstractNumId="11">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cs="Times New Roman" w:hint="default"/>
        <w:sz w:val="24"/>
      </w:rPr>
    </w:lvl>
    <w:lvl w:ilvl="1" w:tplc="D57C7E22">
      <w:start w:val="1"/>
      <w:numFmt w:val="decimal"/>
      <w:lvlText w:val="%2)"/>
      <w:lvlJc w:val="left"/>
      <w:pPr>
        <w:tabs>
          <w:tab w:val="num" w:pos="851"/>
        </w:tabs>
        <w:ind w:left="851" w:hanging="454"/>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5">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8D45E85"/>
    <w:multiLevelType w:val="hybridMultilevel"/>
    <w:tmpl w:val="5712A23C"/>
    <w:lvl w:ilvl="0" w:tplc="CC4E497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A289BCA">
      <w:start w:val="1"/>
      <w:numFmt w:val="decimal"/>
      <w:lvlText w:val="%8)"/>
      <w:lvlJc w:val="left"/>
      <w:pPr>
        <w:tabs>
          <w:tab w:val="num" w:pos="851"/>
        </w:tabs>
        <w:ind w:left="851" w:hanging="454"/>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B07443E"/>
    <w:multiLevelType w:val="hybridMultilevel"/>
    <w:tmpl w:val="A6DCDE1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178582E"/>
    <w:multiLevelType w:val="singleLevel"/>
    <w:tmpl w:val="B010EB8E"/>
    <w:lvl w:ilvl="0">
      <w:start w:val="1"/>
      <w:numFmt w:val="lowerLetter"/>
      <w:lvlText w:val="%1)"/>
      <w:lvlJc w:val="left"/>
      <w:pPr>
        <w:tabs>
          <w:tab w:val="num" w:pos="964"/>
        </w:tabs>
        <w:ind w:left="964" w:hanging="397"/>
      </w:pPr>
      <w:rPr>
        <w:rFonts w:cs="Times New Roman"/>
      </w:rPr>
    </w:lvl>
  </w:abstractNum>
  <w:abstractNum w:abstractNumId="19">
    <w:nsid w:val="46B56084"/>
    <w:multiLevelType w:val="hybridMultilevel"/>
    <w:tmpl w:val="C56E92EA"/>
    <w:lvl w:ilvl="0" w:tplc="5EC2D62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C313F6D"/>
    <w:multiLevelType w:val="hybridMultilevel"/>
    <w:tmpl w:val="BBD4493C"/>
    <w:lvl w:ilvl="0" w:tplc="51B067F2">
      <w:start w:val="1"/>
      <w:numFmt w:val="decimal"/>
      <w:lvlText w:val="%1)"/>
      <w:lvlJc w:val="left"/>
      <w:pPr>
        <w:tabs>
          <w:tab w:val="num" w:pos="964"/>
        </w:tabs>
        <w:ind w:left="964" w:hanging="397"/>
      </w:pPr>
      <w:rPr>
        <w:rFonts w:cs="Times New Roman"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1666F42"/>
    <w:multiLevelType w:val="multilevel"/>
    <w:tmpl w:val="291A0CFA"/>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507EB3"/>
    <w:multiLevelType w:val="hybridMultilevel"/>
    <w:tmpl w:val="E586EB1C"/>
    <w:lvl w:ilvl="0" w:tplc="9356F1CE">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11E27142">
      <w:start w:val="1"/>
      <w:numFmt w:val="decimal"/>
      <w:lvlText w:val="%2)"/>
      <w:lvlJc w:val="left"/>
      <w:pPr>
        <w:tabs>
          <w:tab w:val="num" w:pos="794"/>
        </w:tabs>
        <w:ind w:left="794"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33947FE"/>
    <w:multiLevelType w:val="hybridMultilevel"/>
    <w:tmpl w:val="3AF2D018"/>
    <w:lvl w:ilvl="0" w:tplc="BA6C2F44">
      <w:start w:val="1"/>
      <w:numFmt w:val="lowerLetter"/>
      <w:lvlText w:val="%1)"/>
      <w:lvlJc w:val="left"/>
      <w:pPr>
        <w:ind w:left="1117" w:hanging="360"/>
      </w:pPr>
      <w:rPr>
        <w:rFonts w:cs="Times New Roman"/>
        <w:sz w:val="24"/>
        <w:szCs w:val="24"/>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6">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27">
    <w:nsid w:val="66F875FE"/>
    <w:multiLevelType w:val="hybridMultilevel"/>
    <w:tmpl w:val="4A5630F6"/>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C9B4862"/>
    <w:multiLevelType w:val="hybridMultilevel"/>
    <w:tmpl w:val="2E22293C"/>
    <w:lvl w:ilvl="0" w:tplc="07AE13DC">
      <w:start w:val="1"/>
      <w:numFmt w:val="decimal"/>
      <w:lvlText w:val="%1."/>
      <w:lvlJc w:val="left"/>
      <w:pPr>
        <w:tabs>
          <w:tab w:val="num" w:pos="567"/>
        </w:tabs>
        <w:ind w:left="567" w:hanging="567"/>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74017E6"/>
    <w:multiLevelType w:val="hybridMultilevel"/>
    <w:tmpl w:val="11B239EC"/>
    <w:lvl w:ilvl="0" w:tplc="2DE87BFA">
      <w:start w:val="1"/>
      <w:numFmt w:val="decimal"/>
      <w:lvlText w:val="%1."/>
      <w:lvlJc w:val="left"/>
      <w:pPr>
        <w:tabs>
          <w:tab w:val="num" w:pos="397"/>
        </w:tabs>
        <w:ind w:left="397" w:hanging="397"/>
      </w:pPr>
      <w:rPr>
        <w:rFonts w:cs="Times New Roman" w:hint="default"/>
      </w:rPr>
    </w:lvl>
    <w:lvl w:ilvl="1" w:tplc="D9F8B4E0">
      <w:start w:val="3"/>
      <w:numFmt w:val="decimal"/>
      <w:lvlText w:val="%2."/>
      <w:lvlJc w:val="left"/>
      <w:pPr>
        <w:tabs>
          <w:tab w:val="num" w:pos="397"/>
        </w:tabs>
        <w:ind w:left="397" w:hanging="397"/>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cs="Times New Roman" w:hint="default"/>
        <w:sz w:val="24"/>
      </w:rPr>
    </w:lvl>
    <w:lvl w:ilvl="1" w:tplc="7E74BC62">
      <w:start w:val="1"/>
      <w:numFmt w:val="lowerLetter"/>
      <w:lvlText w:val="%2)"/>
      <w:lvlJc w:val="left"/>
      <w:pPr>
        <w:tabs>
          <w:tab w:val="num" w:pos="1361"/>
        </w:tabs>
        <w:ind w:left="1361" w:hanging="39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FD01C4D"/>
    <w:multiLevelType w:val="hybridMultilevel"/>
    <w:tmpl w:val="B41A0154"/>
    <w:lvl w:ilvl="0" w:tplc="E94A4634">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0"/>
  </w:num>
  <w:num w:numId="4">
    <w:abstractNumId w:val="5"/>
  </w:num>
  <w:num w:numId="5">
    <w:abstractNumId w:val="17"/>
  </w:num>
  <w:num w:numId="6">
    <w:abstractNumId w:val="29"/>
  </w:num>
  <w:num w:numId="7">
    <w:abstractNumId w:val="19"/>
  </w:num>
  <w:num w:numId="8">
    <w:abstractNumId w:val="27"/>
  </w:num>
  <w:num w:numId="9">
    <w:abstractNumId w:val="16"/>
  </w:num>
  <w:num w:numId="10">
    <w:abstractNumId w:val="31"/>
  </w:num>
  <w:num w:numId="11">
    <w:abstractNumId w:val="1"/>
  </w:num>
  <w:num w:numId="12">
    <w:abstractNumId w:val="6"/>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 w:ilvl="0">
        <w:start w:val="1"/>
        <w:numFmt w:val="decimal"/>
        <w:lvlText w:val="%1."/>
        <w:legacy w:legacy="1" w:legacySpace="0" w:legacyIndent="283"/>
        <w:lvlJc w:val="left"/>
        <w:pPr>
          <w:tabs>
            <w:tab w:val="num" w:pos="397"/>
          </w:tabs>
          <w:ind w:left="397" w:hanging="397"/>
        </w:pPr>
        <w:rPr>
          <w:rFonts w:cs="Times New Roman"/>
        </w:rPr>
      </w:lvl>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4"/>
  </w:num>
  <w:num w:numId="33">
    <w:abstractNumId w:val="20"/>
  </w:num>
  <w:num w:numId="34">
    <w:abstractNumId w:val="2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BE9"/>
    <w:rsid w:val="00092395"/>
    <w:rsid w:val="000C0500"/>
    <w:rsid w:val="000E2BE9"/>
    <w:rsid w:val="00165888"/>
    <w:rsid w:val="001670F6"/>
    <w:rsid w:val="00174828"/>
    <w:rsid w:val="001D6374"/>
    <w:rsid w:val="00206824"/>
    <w:rsid w:val="002321DF"/>
    <w:rsid w:val="00270B65"/>
    <w:rsid w:val="0027115F"/>
    <w:rsid w:val="002B3D4A"/>
    <w:rsid w:val="002C2F44"/>
    <w:rsid w:val="002F5873"/>
    <w:rsid w:val="0030415D"/>
    <w:rsid w:val="0036122C"/>
    <w:rsid w:val="003A22E9"/>
    <w:rsid w:val="003C71F5"/>
    <w:rsid w:val="003E3DD4"/>
    <w:rsid w:val="0042536B"/>
    <w:rsid w:val="004E4A8E"/>
    <w:rsid w:val="0051338D"/>
    <w:rsid w:val="0052276A"/>
    <w:rsid w:val="0053432A"/>
    <w:rsid w:val="0054336D"/>
    <w:rsid w:val="005A5B16"/>
    <w:rsid w:val="005B665A"/>
    <w:rsid w:val="0062478D"/>
    <w:rsid w:val="00644B42"/>
    <w:rsid w:val="006619DA"/>
    <w:rsid w:val="00692A10"/>
    <w:rsid w:val="006B34C6"/>
    <w:rsid w:val="007903E1"/>
    <w:rsid w:val="007935F5"/>
    <w:rsid w:val="007B51C9"/>
    <w:rsid w:val="008026E6"/>
    <w:rsid w:val="00810E6E"/>
    <w:rsid w:val="00820B63"/>
    <w:rsid w:val="00850D8C"/>
    <w:rsid w:val="00884F84"/>
    <w:rsid w:val="00887B17"/>
    <w:rsid w:val="008B26B2"/>
    <w:rsid w:val="008C4942"/>
    <w:rsid w:val="00915D96"/>
    <w:rsid w:val="00935208"/>
    <w:rsid w:val="0093535E"/>
    <w:rsid w:val="00A5400C"/>
    <w:rsid w:val="00BE0DF4"/>
    <w:rsid w:val="00C00670"/>
    <w:rsid w:val="00C05182"/>
    <w:rsid w:val="00C10B97"/>
    <w:rsid w:val="00D3790A"/>
    <w:rsid w:val="00DE6215"/>
    <w:rsid w:val="00E0674F"/>
    <w:rsid w:val="00E36BB3"/>
    <w:rsid w:val="00EF029B"/>
    <w:rsid w:val="00FA7A08"/>
    <w:rsid w:val="00FC65CA"/>
    <w:rsid w:val="00FF1EE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E9"/>
    <w:rPr>
      <w:rFonts w:ascii="Times New Roman" w:eastAsia="Times New Roman" w:hAnsi="Times New Roman"/>
      <w:sz w:val="20"/>
      <w:szCs w:val="20"/>
    </w:rPr>
  </w:style>
  <w:style w:type="paragraph" w:styleId="Heading4">
    <w:name w:val="heading 4"/>
    <w:basedOn w:val="Normal"/>
    <w:next w:val="Normal"/>
    <w:link w:val="Heading4Char"/>
    <w:uiPriority w:val="99"/>
    <w:qFormat/>
    <w:rsid w:val="000E2BE9"/>
    <w:pPr>
      <w:keepNext/>
      <w:widowControl w:val="0"/>
      <w:jc w:val="center"/>
      <w:outlineLvl w:val="3"/>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E2BE9"/>
    <w:rPr>
      <w:rFonts w:ascii="Arial" w:hAnsi="Arial" w:cs="Times New Roman"/>
      <w:b/>
      <w:sz w:val="20"/>
      <w:szCs w:val="20"/>
      <w:u w:val="single"/>
      <w:lang w:eastAsia="pl-PL"/>
    </w:rPr>
  </w:style>
  <w:style w:type="paragraph" w:styleId="Title">
    <w:name w:val="Title"/>
    <w:basedOn w:val="Normal"/>
    <w:link w:val="TitleChar"/>
    <w:uiPriority w:val="99"/>
    <w:qFormat/>
    <w:rsid w:val="000E2BE9"/>
    <w:pPr>
      <w:widowControl w:val="0"/>
      <w:jc w:val="center"/>
    </w:pPr>
    <w:rPr>
      <w:rFonts w:ascii="Arial" w:hAnsi="Arial"/>
      <w:b/>
      <w:sz w:val="24"/>
    </w:rPr>
  </w:style>
  <w:style w:type="character" w:customStyle="1" w:styleId="TitleChar">
    <w:name w:val="Title Char"/>
    <w:basedOn w:val="DefaultParagraphFont"/>
    <w:link w:val="Title"/>
    <w:uiPriority w:val="99"/>
    <w:locked/>
    <w:rsid w:val="000E2BE9"/>
    <w:rPr>
      <w:rFonts w:ascii="Arial" w:hAnsi="Arial" w:cs="Times New Roman"/>
      <w:b/>
      <w:sz w:val="20"/>
      <w:szCs w:val="20"/>
      <w:lang w:eastAsia="pl-PL"/>
    </w:rPr>
  </w:style>
  <w:style w:type="paragraph" w:styleId="BodyTextIndent">
    <w:name w:val="Body Text Indent"/>
    <w:basedOn w:val="Normal"/>
    <w:link w:val="BodyTextIndentChar"/>
    <w:uiPriority w:val="99"/>
    <w:rsid w:val="000E2BE9"/>
    <w:pPr>
      <w:ind w:left="357"/>
    </w:pPr>
    <w:rPr>
      <w:rFonts w:ascii="Arial" w:hAnsi="Arial"/>
      <w:sz w:val="24"/>
    </w:rPr>
  </w:style>
  <w:style w:type="character" w:customStyle="1" w:styleId="BodyTextIndentChar">
    <w:name w:val="Body Text Indent Char"/>
    <w:basedOn w:val="DefaultParagraphFont"/>
    <w:link w:val="BodyTextIndent"/>
    <w:uiPriority w:val="99"/>
    <w:locked/>
    <w:rsid w:val="000E2BE9"/>
    <w:rPr>
      <w:rFonts w:ascii="Arial" w:hAnsi="Arial" w:cs="Times New Roman"/>
      <w:sz w:val="20"/>
      <w:szCs w:val="20"/>
      <w:lang w:eastAsia="pl-PL"/>
    </w:rPr>
  </w:style>
  <w:style w:type="paragraph" w:styleId="Header">
    <w:name w:val="header"/>
    <w:basedOn w:val="Normal"/>
    <w:link w:val="HeaderChar"/>
    <w:uiPriority w:val="99"/>
    <w:rsid w:val="000E2BE9"/>
    <w:pPr>
      <w:widowControl w:val="0"/>
      <w:tabs>
        <w:tab w:val="center" w:pos="4536"/>
        <w:tab w:val="right" w:pos="9072"/>
      </w:tabs>
    </w:pPr>
    <w:rPr>
      <w:rFonts w:ascii="Arial" w:hAnsi="Arial"/>
      <w:sz w:val="24"/>
    </w:rPr>
  </w:style>
  <w:style w:type="character" w:customStyle="1" w:styleId="HeaderChar">
    <w:name w:val="Header Char"/>
    <w:basedOn w:val="DefaultParagraphFont"/>
    <w:link w:val="Header"/>
    <w:uiPriority w:val="99"/>
    <w:locked/>
    <w:rsid w:val="000E2BE9"/>
    <w:rPr>
      <w:rFonts w:ascii="Arial" w:hAnsi="Arial" w:cs="Times New Roman"/>
      <w:sz w:val="20"/>
      <w:szCs w:val="20"/>
      <w:lang w:eastAsia="pl-PL"/>
    </w:rPr>
  </w:style>
  <w:style w:type="paragraph" w:styleId="BodyText">
    <w:name w:val="Body Text"/>
    <w:basedOn w:val="Normal"/>
    <w:link w:val="BodyTextChar"/>
    <w:uiPriority w:val="99"/>
    <w:rsid w:val="000E2BE9"/>
    <w:pPr>
      <w:widowControl w:val="0"/>
      <w:jc w:val="both"/>
    </w:pPr>
    <w:rPr>
      <w:rFonts w:ascii="Arial" w:hAnsi="Arial"/>
      <w:sz w:val="24"/>
    </w:rPr>
  </w:style>
  <w:style w:type="character" w:customStyle="1" w:styleId="BodyTextChar">
    <w:name w:val="Body Text Char"/>
    <w:basedOn w:val="DefaultParagraphFont"/>
    <w:link w:val="BodyText"/>
    <w:uiPriority w:val="99"/>
    <w:locked/>
    <w:rsid w:val="000E2BE9"/>
    <w:rPr>
      <w:rFonts w:ascii="Arial" w:hAnsi="Arial" w:cs="Times New Roman"/>
      <w:sz w:val="20"/>
      <w:szCs w:val="20"/>
      <w:lang w:eastAsia="pl-PL"/>
    </w:rPr>
  </w:style>
  <w:style w:type="paragraph" w:styleId="BodyText3">
    <w:name w:val="Body Text 3"/>
    <w:basedOn w:val="Normal"/>
    <w:link w:val="BodyText3Char"/>
    <w:uiPriority w:val="99"/>
    <w:rsid w:val="000E2BE9"/>
    <w:pPr>
      <w:widowControl w:val="0"/>
      <w:spacing w:line="360" w:lineRule="auto"/>
      <w:jc w:val="both"/>
    </w:pPr>
    <w:rPr>
      <w:rFonts w:ascii="Arial" w:hAnsi="Arial"/>
      <w:sz w:val="22"/>
    </w:rPr>
  </w:style>
  <w:style w:type="character" w:customStyle="1" w:styleId="BodyText3Char">
    <w:name w:val="Body Text 3 Char"/>
    <w:basedOn w:val="DefaultParagraphFont"/>
    <w:link w:val="BodyText3"/>
    <w:uiPriority w:val="99"/>
    <w:locked/>
    <w:rsid w:val="000E2BE9"/>
    <w:rPr>
      <w:rFonts w:ascii="Arial" w:hAnsi="Arial" w:cs="Times New Roman"/>
      <w:sz w:val="20"/>
      <w:szCs w:val="20"/>
      <w:lang w:eastAsia="pl-PL"/>
    </w:rPr>
  </w:style>
  <w:style w:type="character" w:styleId="PageNumber">
    <w:name w:val="page number"/>
    <w:basedOn w:val="DefaultParagraphFont"/>
    <w:uiPriority w:val="99"/>
    <w:rsid w:val="000E2BE9"/>
    <w:rPr>
      <w:rFonts w:cs="Times New Roman"/>
      <w:sz w:val="20"/>
    </w:rPr>
  </w:style>
  <w:style w:type="paragraph" w:styleId="Footer">
    <w:name w:val="footer"/>
    <w:basedOn w:val="Normal"/>
    <w:link w:val="FooterChar"/>
    <w:uiPriority w:val="99"/>
    <w:rsid w:val="000E2BE9"/>
    <w:pPr>
      <w:widowControl w:val="0"/>
      <w:tabs>
        <w:tab w:val="center" w:pos="4536"/>
        <w:tab w:val="right" w:pos="9072"/>
      </w:tabs>
    </w:pPr>
    <w:rPr>
      <w:rFonts w:ascii="Arial" w:hAnsi="Arial"/>
      <w:sz w:val="24"/>
    </w:rPr>
  </w:style>
  <w:style w:type="character" w:customStyle="1" w:styleId="FooterChar">
    <w:name w:val="Footer Char"/>
    <w:basedOn w:val="DefaultParagraphFont"/>
    <w:link w:val="Footer"/>
    <w:uiPriority w:val="99"/>
    <w:locked/>
    <w:rsid w:val="000E2BE9"/>
    <w:rPr>
      <w:rFonts w:ascii="Arial"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16</Pages>
  <Words>6619</Words>
  <Characters>-32766</Characters>
  <Application>Microsoft Office Outlook</Application>
  <DocSecurity>0</DocSecurity>
  <Lines>0</Lines>
  <Paragraphs>0</Paragraphs>
  <ScaleCrop>false</ScaleCrop>
  <Company>MPWiK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seala</cp:lastModifiedBy>
  <cp:revision>9</cp:revision>
  <dcterms:created xsi:type="dcterms:W3CDTF">2016-07-21T11:12:00Z</dcterms:created>
  <dcterms:modified xsi:type="dcterms:W3CDTF">2016-07-21T12:18:00Z</dcterms:modified>
</cp:coreProperties>
</file>