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90" w:rsidRPr="00B5207B" w:rsidRDefault="00356F90" w:rsidP="00356F90">
      <w:pPr>
        <w:spacing w:after="120"/>
        <w:ind w:left="5580"/>
        <w:rPr>
          <w:bCs/>
          <w:spacing w:val="-6"/>
          <w:sz w:val="22"/>
          <w:szCs w:val="22"/>
        </w:rPr>
      </w:pPr>
    </w:p>
    <w:p w:rsidR="00356F90" w:rsidRPr="00B5207B" w:rsidRDefault="00356F90" w:rsidP="00356F90">
      <w:pPr>
        <w:spacing w:after="120"/>
        <w:ind w:left="4528" w:firstLine="708"/>
        <w:rPr>
          <w:bCs/>
          <w:spacing w:val="-6"/>
          <w:sz w:val="22"/>
          <w:szCs w:val="22"/>
        </w:rPr>
      </w:pPr>
      <w:r w:rsidRPr="00B5207B">
        <w:rPr>
          <w:bCs/>
          <w:spacing w:val="-6"/>
          <w:sz w:val="22"/>
          <w:szCs w:val="22"/>
        </w:rPr>
        <w:t xml:space="preserve">Kraków, </w:t>
      </w:r>
      <w:r>
        <w:rPr>
          <w:bCs/>
          <w:spacing w:val="-6"/>
          <w:sz w:val="22"/>
          <w:szCs w:val="22"/>
        </w:rPr>
        <w:t>17 maja</w:t>
      </w:r>
      <w:r w:rsidRPr="00B5207B">
        <w:rPr>
          <w:bCs/>
          <w:spacing w:val="-6"/>
          <w:sz w:val="22"/>
          <w:szCs w:val="22"/>
        </w:rPr>
        <w:t xml:space="preserve"> 2016 r.</w:t>
      </w:r>
    </w:p>
    <w:p w:rsidR="00356F90" w:rsidRPr="00B5207B" w:rsidRDefault="00356F90" w:rsidP="00356F90">
      <w:pPr>
        <w:spacing w:after="120"/>
        <w:ind w:left="5580"/>
        <w:rPr>
          <w:b/>
          <w:bCs/>
          <w:spacing w:val="-6"/>
          <w:sz w:val="22"/>
          <w:szCs w:val="22"/>
        </w:rPr>
      </w:pPr>
    </w:p>
    <w:p w:rsidR="00356F90" w:rsidRPr="000A3425" w:rsidRDefault="00356F90" w:rsidP="00356F90">
      <w:pPr>
        <w:ind w:left="5236"/>
        <w:rPr>
          <w:b/>
          <w:sz w:val="22"/>
          <w:szCs w:val="22"/>
        </w:rPr>
      </w:pPr>
      <w:r>
        <w:rPr>
          <w:b/>
          <w:sz w:val="22"/>
          <w:szCs w:val="22"/>
        </w:rPr>
        <w:t>adresaci wg rozdzielnika</w:t>
      </w:r>
    </w:p>
    <w:p w:rsidR="00356F90" w:rsidRPr="00C278A2" w:rsidRDefault="00356F90" w:rsidP="00356F90">
      <w:pPr>
        <w:ind w:left="5236"/>
        <w:rPr>
          <w:b/>
          <w:sz w:val="22"/>
          <w:szCs w:val="22"/>
        </w:rPr>
      </w:pPr>
    </w:p>
    <w:p w:rsidR="00356F90" w:rsidRPr="00C278A2" w:rsidRDefault="00356F90" w:rsidP="00356F90">
      <w:pPr>
        <w:ind w:left="5236"/>
        <w:rPr>
          <w:b/>
          <w:sz w:val="22"/>
          <w:szCs w:val="22"/>
        </w:rPr>
      </w:pPr>
    </w:p>
    <w:p w:rsidR="00356F90" w:rsidRPr="00B5207B" w:rsidRDefault="00356F90" w:rsidP="00356F90">
      <w:pPr>
        <w:spacing w:line="360" w:lineRule="auto"/>
        <w:rPr>
          <w:sz w:val="22"/>
          <w:szCs w:val="22"/>
        </w:rPr>
      </w:pPr>
      <w:r w:rsidRPr="00B5207B">
        <w:rPr>
          <w:sz w:val="22"/>
          <w:szCs w:val="22"/>
        </w:rPr>
        <w:t>EPU/</w:t>
      </w:r>
      <w:r>
        <w:rPr>
          <w:sz w:val="22"/>
          <w:szCs w:val="22"/>
        </w:rPr>
        <w:t>HK</w:t>
      </w:r>
      <w:r>
        <w:rPr>
          <w:sz w:val="22"/>
          <w:szCs w:val="22"/>
        </w:rPr>
        <w:t>/271</w:t>
      </w:r>
      <w:r w:rsidRPr="00B5207B">
        <w:rPr>
          <w:sz w:val="22"/>
          <w:szCs w:val="22"/>
        </w:rPr>
        <w:t>/</w:t>
      </w:r>
      <w:r>
        <w:rPr>
          <w:sz w:val="22"/>
          <w:szCs w:val="22"/>
        </w:rPr>
        <w:t>PO-40</w:t>
      </w:r>
      <w:r w:rsidRPr="00B5207B">
        <w:rPr>
          <w:sz w:val="22"/>
          <w:szCs w:val="22"/>
        </w:rPr>
        <w:t xml:space="preserve">/   </w:t>
      </w:r>
      <w:r>
        <w:rPr>
          <w:sz w:val="22"/>
          <w:szCs w:val="22"/>
        </w:rPr>
        <w:t>……..</w:t>
      </w:r>
      <w:r w:rsidRPr="00B5207B">
        <w:rPr>
          <w:sz w:val="22"/>
          <w:szCs w:val="22"/>
        </w:rPr>
        <w:t xml:space="preserve">      /2016</w:t>
      </w:r>
    </w:p>
    <w:p w:rsidR="00356F90" w:rsidRPr="00B5207B" w:rsidRDefault="00356F90" w:rsidP="00356F90">
      <w:pPr>
        <w:spacing w:before="60"/>
        <w:rPr>
          <w:b/>
          <w:bCs/>
          <w:i/>
          <w:iCs/>
          <w:sz w:val="22"/>
          <w:szCs w:val="22"/>
          <w:u w:val="single"/>
        </w:rPr>
      </w:pPr>
      <w:r w:rsidRPr="00356F90">
        <w:rPr>
          <w:b/>
          <w:bCs/>
          <w:iCs/>
          <w:sz w:val="22"/>
          <w:szCs w:val="22"/>
          <w:u w:val="single"/>
        </w:rPr>
        <w:t xml:space="preserve">dot.: przetargu ograniczonego nr </w:t>
      </w:r>
      <w:r w:rsidRPr="00356F90">
        <w:rPr>
          <w:b/>
          <w:bCs/>
          <w:iCs/>
          <w:sz w:val="22"/>
          <w:szCs w:val="22"/>
          <w:u w:val="single"/>
        </w:rPr>
        <w:t>272</w:t>
      </w:r>
      <w:r w:rsidRPr="00356F90">
        <w:rPr>
          <w:b/>
          <w:bCs/>
          <w:iCs/>
          <w:sz w:val="22"/>
          <w:szCs w:val="22"/>
          <w:u w:val="single"/>
        </w:rPr>
        <w:t>/</w:t>
      </w:r>
      <w:r w:rsidRPr="00356F90">
        <w:rPr>
          <w:b/>
          <w:bCs/>
          <w:iCs/>
          <w:sz w:val="22"/>
          <w:szCs w:val="22"/>
          <w:u w:val="single"/>
        </w:rPr>
        <w:t>PO-41</w:t>
      </w:r>
      <w:r w:rsidRPr="00356F90">
        <w:rPr>
          <w:b/>
          <w:bCs/>
          <w:iCs/>
          <w:sz w:val="22"/>
          <w:szCs w:val="22"/>
          <w:u w:val="single"/>
        </w:rPr>
        <w:t>/2016 na zadanie: „</w:t>
      </w:r>
      <w:r w:rsidRPr="00356F90">
        <w:rPr>
          <w:b/>
          <w:color w:val="000000"/>
          <w:sz w:val="22"/>
          <w:szCs w:val="22"/>
          <w:u w:val="single"/>
        </w:rPr>
        <w:t>Remont kanalizacji rękawem utwardzanym promieniami UV.</w:t>
      </w:r>
      <w:r>
        <w:rPr>
          <w:b/>
          <w:bCs/>
          <w:i/>
          <w:sz w:val="22"/>
          <w:u w:val="single"/>
        </w:rPr>
        <w:t>”</w:t>
      </w:r>
    </w:p>
    <w:p w:rsidR="00356F90" w:rsidRPr="00B5207B" w:rsidRDefault="00356F90" w:rsidP="00356F90">
      <w:pPr>
        <w:pStyle w:val="Tekstpodstawowy2"/>
        <w:spacing w:before="120" w:after="60" w:line="240" w:lineRule="auto"/>
        <w:ind w:firstLine="567"/>
        <w:rPr>
          <w:szCs w:val="22"/>
        </w:rPr>
      </w:pPr>
    </w:p>
    <w:p w:rsidR="00356F90" w:rsidRPr="00B5207B" w:rsidRDefault="00356F90" w:rsidP="00356F90">
      <w:pPr>
        <w:pStyle w:val="Tekstpodstawowy2"/>
        <w:spacing w:before="120" w:after="60" w:line="240" w:lineRule="auto"/>
        <w:ind w:firstLine="567"/>
        <w:rPr>
          <w:szCs w:val="22"/>
        </w:rPr>
      </w:pPr>
      <w:r w:rsidRPr="00B5207B">
        <w:rPr>
          <w:szCs w:val="22"/>
        </w:rPr>
        <w:t xml:space="preserve">Zamawiający – Miejskie Przedsiębiorstwo Wodociągów i Kanalizacji - Spółka Akcyjna, </w:t>
      </w:r>
      <w:r w:rsidRPr="00B5207B">
        <w:rPr>
          <w:szCs w:val="22"/>
        </w:rPr>
        <w:br/>
        <w:t xml:space="preserve">30-106 Kraków, ul. Senatorska 1, działając na podstawie art. 38 ust. 2 ustawy z dnia 29 stycznia 2004 r. </w:t>
      </w:r>
      <w:r w:rsidRPr="00B5207B">
        <w:rPr>
          <w:i/>
          <w:iCs/>
          <w:szCs w:val="22"/>
        </w:rPr>
        <w:t>Prawo zamówień publicznych</w:t>
      </w:r>
      <w:r w:rsidRPr="00B5207B">
        <w:rPr>
          <w:szCs w:val="22"/>
        </w:rPr>
        <w:t xml:space="preserve"> (tekst jednolity - Dz. U. z 2015 r., poz. 2164) przekazuje otrzymane od wykonawców pytania oraz udzielone na nie odpowiedzi.</w:t>
      </w:r>
    </w:p>
    <w:p w:rsidR="00356F90" w:rsidRPr="00B5207B" w:rsidRDefault="00356F90" w:rsidP="00356F90">
      <w:pPr>
        <w:keepNext/>
        <w:spacing w:before="120" w:after="60"/>
        <w:jc w:val="both"/>
        <w:rPr>
          <w:i/>
          <w:iCs/>
          <w:sz w:val="22"/>
          <w:szCs w:val="22"/>
        </w:rPr>
      </w:pPr>
      <w:r w:rsidRPr="00B5207B">
        <w:rPr>
          <w:i/>
          <w:iCs/>
          <w:sz w:val="22"/>
          <w:szCs w:val="22"/>
          <w:u w:val="single"/>
        </w:rPr>
        <w:t>Pytanie 1</w:t>
      </w:r>
      <w:r w:rsidRPr="00B5207B">
        <w:rPr>
          <w:i/>
          <w:iCs/>
          <w:sz w:val="22"/>
          <w:szCs w:val="22"/>
        </w:rPr>
        <w:t xml:space="preserve">: </w:t>
      </w:r>
    </w:p>
    <w:p w:rsidR="00356F90" w:rsidRPr="0005031F" w:rsidRDefault="00356F90" w:rsidP="00356F90">
      <w:pPr>
        <w:pStyle w:val="Akapitzlist"/>
        <w:ind w:left="0"/>
        <w:jc w:val="both"/>
        <w:rPr>
          <w:rFonts w:ascii="Times New Roman" w:hAnsi="Times New Roman"/>
        </w:rPr>
      </w:pPr>
      <w:r w:rsidRPr="0005031F">
        <w:rPr>
          <w:rFonts w:ascii="Times New Roman" w:hAnsi="Times New Roman"/>
        </w:rPr>
        <w:t xml:space="preserve">Prosimy o informację, czy Wykonawca składa wniosek odrębnie dla każdej części czy też może złożyć jeden wniosek łącznie dla czterech części, w którym będą znajdować się dokumenty wspólne dla każdej części (tj. oświadczenie o braku podstaw do wykluczenia i oświadczenie o spełnianiu warunków udziału w postepowaniu, wykaz osób, oświadczenie dot. przynależności do grupy kapitałowej, opinia bankowa, odpis z właściwego rejestru, zaświadczenie z ZUS i US, informacja z Krajowego Rejestru Karnego, itd.) i dokumenty odrębne dla każdej części (tj. wniosek o dopuszczenie do udziału w postepowaniu oraz wykaz robót).  </w:t>
      </w:r>
    </w:p>
    <w:p w:rsidR="00356F90" w:rsidRDefault="00356F90" w:rsidP="00356F90">
      <w:pPr>
        <w:keepNext/>
        <w:autoSpaceDE w:val="0"/>
        <w:autoSpaceDN w:val="0"/>
        <w:adjustRightInd w:val="0"/>
        <w:spacing w:before="60" w:after="60" w:line="240" w:lineRule="atLeast"/>
        <w:jc w:val="both"/>
        <w:rPr>
          <w:b/>
          <w:sz w:val="22"/>
          <w:szCs w:val="22"/>
          <w:u w:val="single"/>
        </w:rPr>
      </w:pPr>
      <w:r w:rsidRPr="007F06D1">
        <w:rPr>
          <w:b/>
          <w:sz w:val="22"/>
          <w:szCs w:val="22"/>
          <w:u w:val="single"/>
        </w:rPr>
        <w:t>Odpowiedź:</w:t>
      </w:r>
    </w:p>
    <w:p w:rsidR="00356F90" w:rsidRPr="004A7C0C" w:rsidRDefault="00356F90" w:rsidP="00356F90">
      <w:pPr>
        <w:keepNext/>
        <w:autoSpaceDE w:val="0"/>
        <w:autoSpaceDN w:val="0"/>
        <w:adjustRightInd w:val="0"/>
        <w:spacing w:before="60" w:after="60" w:line="240" w:lineRule="atLeast"/>
        <w:jc w:val="both"/>
        <w:rPr>
          <w:b/>
          <w:sz w:val="22"/>
          <w:szCs w:val="22"/>
        </w:rPr>
      </w:pPr>
      <w:r w:rsidRPr="004A7C0C">
        <w:rPr>
          <w:b/>
          <w:sz w:val="22"/>
          <w:szCs w:val="22"/>
        </w:rPr>
        <w:t xml:space="preserve">Zamawiający informuje, że sam druk wniosku musi być złożony odrębnie dla każdej z  części zamówienia, jednocześnie dopuszcza się  złożenie w ramach wniosku dokumentów wspólnych dla pozostałych części zamówienia np. ZUS, US, KRK . </w:t>
      </w:r>
    </w:p>
    <w:p w:rsidR="00356F90" w:rsidRDefault="00356F90" w:rsidP="00356F90">
      <w:pPr>
        <w:keepNext/>
        <w:spacing w:before="120" w:after="60"/>
        <w:jc w:val="both"/>
        <w:rPr>
          <w:i/>
          <w:iCs/>
          <w:sz w:val="22"/>
          <w:szCs w:val="22"/>
        </w:rPr>
      </w:pPr>
      <w:r w:rsidRPr="00B5207B">
        <w:rPr>
          <w:i/>
          <w:iCs/>
          <w:sz w:val="22"/>
          <w:szCs w:val="22"/>
          <w:u w:val="single"/>
        </w:rPr>
        <w:t xml:space="preserve">Pytanie </w:t>
      </w:r>
      <w:r w:rsidR="00AE50B2">
        <w:rPr>
          <w:i/>
          <w:iCs/>
          <w:sz w:val="22"/>
          <w:szCs w:val="22"/>
          <w:u w:val="single"/>
        </w:rPr>
        <w:t>2</w:t>
      </w:r>
      <w:r w:rsidRPr="00B5207B">
        <w:rPr>
          <w:i/>
          <w:iCs/>
          <w:sz w:val="22"/>
          <w:szCs w:val="22"/>
        </w:rPr>
        <w:t>:</w:t>
      </w:r>
    </w:p>
    <w:p w:rsidR="00356F90" w:rsidRDefault="00356F90" w:rsidP="00356F90">
      <w:pPr>
        <w:pStyle w:val="Akapitzlist"/>
        <w:ind w:left="0"/>
        <w:jc w:val="both"/>
        <w:rPr>
          <w:rFonts w:ascii="Times New Roman" w:hAnsi="Times New Roman"/>
        </w:rPr>
      </w:pPr>
      <w:r w:rsidRPr="0005031F">
        <w:rPr>
          <w:rFonts w:ascii="Times New Roman" w:hAnsi="Times New Roman"/>
        </w:rPr>
        <w:t xml:space="preserve">Prosimy o informację, czy w przypadku składania wniosku na całość zamówienia, tj. dla czterech części, Wykonawca winien dysponować czterema odrębnymi zespołami kadry wskazanej </w:t>
      </w:r>
      <w:r w:rsidRPr="0005031F">
        <w:rPr>
          <w:rFonts w:ascii="Times New Roman" w:hAnsi="Times New Roman"/>
        </w:rPr>
        <w:br/>
        <w:t xml:space="preserve">w Ogłoszeniu, pkt. III.2.3 </w:t>
      </w:r>
      <w:proofErr w:type="spellStart"/>
      <w:r w:rsidRPr="0005031F">
        <w:rPr>
          <w:rFonts w:ascii="Times New Roman" w:hAnsi="Times New Roman"/>
        </w:rPr>
        <w:t>ppkt</w:t>
      </w:r>
      <w:proofErr w:type="spellEnd"/>
      <w:r w:rsidRPr="0005031F">
        <w:rPr>
          <w:rFonts w:ascii="Times New Roman" w:hAnsi="Times New Roman"/>
        </w:rPr>
        <w:t>. 4, czy może Zamawiający dopuszcza dysponowania tymi samymi specjalistami równocześnie dla części 1, części 2, czę</w:t>
      </w:r>
      <w:r>
        <w:rPr>
          <w:rFonts w:ascii="Times New Roman" w:hAnsi="Times New Roman"/>
        </w:rPr>
        <w:t>ści 3</w:t>
      </w:r>
      <w:r w:rsidRPr="0005031F">
        <w:rPr>
          <w:rFonts w:ascii="Times New Roman" w:hAnsi="Times New Roman"/>
        </w:rPr>
        <w:t>?</w:t>
      </w:r>
    </w:p>
    <w:p w:rsidR="00356F90" w:rsidRDefault="00356F90" w:rsidP="00356F90">
      <w:pPr>
        <w:keepNext/>
        <w:autoSpaceDE w:val="0"/>
        <w:autoSpaceDN w:val="0"/>
        <w:adjustRightInd w:val="0"/>
        <w:spacing w:before="60" w:after="60" w:line="240" w:lineRule="atLeast"/>
        <w:jc w:val="both"/>
        <w:rPr>
          <w:b/>
          <w:sz w:val="22"/>
          <w:szCs w:val="22"/>
          <w:u w:val="single"/>
        </w:rPr>
      </w:pPr>
      <w:r w:rsidRPr="007F06D1">
        <w:rPr>
          <w:b/>
          <w:sz w:val="22"/>
          <w:szCs w:val="22"/>
          <w:u w:val="single"/>
        </w:rPr>
        <w:t>Odpowiedź:</w:t>
      </w:r>
    </w:p>
    <w:p w:rsidR="00356F90" w:rsidRPr="004A7C0C" w:rsidRDefault="00356F90" w:rsidP="00356F90">
      <w:pPr>
        <w:keepNext/>
        <w:spacing w:before="120" w:after="60"/>
        <w:jc w:val="both"/>
        <w:rPr>
          <w:b/>
          <w:iCs/>
          <w:sz w:val="22"/>
          <w:szCs w:val="22"/>
        </w:rPr>
      </w:pPr>
      <w:r w:rsidRPr="004A7C0C">
        <w:rPr>
          <w:b/>
          <w:iCs/>
          <w:sz w:val="22"/>
          <w:szCs w:val="22"/>
        </w:rPr>
        <w:t>Zamawiający dopuszcza dysponowanie tymi samymi specjalistami dla każdej z części zamówienia.</w:t>
      </w:r>
    </w:p>
    <w:p w:rsidR="00356F90" w:rsidRPr="00B5207B" w:rsidRDefault="00356F90" w:rsidP="00356F90">
      <w:pPr>
        <w:keepNext/>
        <w:spacing w:before="120" w:after="60"/>
        <w:jc w:val="both"/>
        <w:rPr>
          <w:i/>
          <w:iCs/>
          <w:sz w:val="22"/>
          <w:szCs w:val="22"/>
        </w:rPr>
      </w:pPr>
      <w:r w:rsidRPr="00B5207B">
        <w:rPr>
          <w:i/>
          <w:iCs/>
          <w:sz w:val="22"/>
          <w:szCs w:val="22"/>
          <w:u w:val="single"/>
        </w:rPr>
        <w:t xml:space="preserve">Pytanie </w:t>
      </w:r>
      <w:r w:rsidR="00AE50B2">
        <w:rPr>
          <w:i/>
          <w:iCs/>
          <w:sz w:val="22"/>
          <w:szCs w:val="22"/>
          <w:u w:val="single"/>
        </w:rPr>
        <w:t>3</w:t>
      </w:r>
      <w:bookmarkStart w:id="0" w:name="_GoBack"/>
      <w:bookmarkEnd w:id="0"/>
      <w:r w:rsidRPr="00B5207B">
        <w:rPr>
          <w:i/>
          <w:iCs/>
          <w:sz w:val="22"/>
          <w:szCs w:val="22"/>
        </w:rPr>
        <w:t>:</w:t>
      </w:r>
    </w:p>
    <w:p w:rsidR="00356F90" w:rsidRPr="0005031F" w:rsidRDefault="00356F90" w:rsidP="00356F90">
      <w:pPr>
        <w:pStyle w:val="Akapitzlist"/>
        <w:ind w:left="0"/>
        <w:jc w:val="both"/>
        <w:rPr>
          <w:rFonts w:ascii="Times New Roman" w:hAnsi="Times New Roman"/>
        </w:rPr>
      </w:pPr>
      <w:r w:rsidRPr="0005031F">
        <w:rPr>
          <w:rFonts w:ascii="Times New Roman" w:hAnsi="Times New Roman"/>
        </w:rPr>
        <w:t xml:space="preserve">Prosimy o potwierdzenie, że w przypadku składania wniosku na całość zamówienia, tj. dla czterech części, Zamawiający dopuszcza aby Wykonawca wykazał te same roboty budowlane spełniające warunki udziału w postępowaniu określone w pkt. III.2.3, </w:t>
      </w:r>
      <w:proofErr w:type="spellStart"/>
      <w:r w:rsidRPr="0005031F">
        <w:rPr>
          <w:rFonts w:ascii="Times New Roman" w:hAnsi="Times New Roman"/>
        </w:rPr>
        <w:t>ppkt</w:t>
      </w:r>
      <w:proofErr w:type="spellEnd"/>
      <w:r w:rsidRPr="0005031F">
        <w:rPr>
          <w:rFonts w:ascii="Times New Roman" w:hAnsi="Times New Roman"/>
        </w:rPr>
        <w:t>. 1 Ogłoszenia - zarówno d</w:t>
      </w:r>
      <w:r>
        <w:rPr>
          <w:rFonts w:ascii="Times New Roman" w:hAnsi="Times New Roman"/>
        </w:rPr>
        <w:t>la części 1, części 2, części 3.</w:t>
      </w:r>
    </w:p>
    <w:p w:rsidR="00356F90" w:rsidRDefault="00356F90" w:rsidP="00356F90">
      <w:pPr>
        <w:keepNext/>
        <w:autoSpaceDE w:val="0"/>
        <w:autoSpaceDN w:val="0"/>
        <w:adjustRightInd w:val="0"/>
        <w:spacing w:before="60" w:after="60" w:line="240" w:lineRule="atLeast"/>
        <w:jc w:val="both"/>
        <w:rPr>
          <w:b/>
          <w:sz w:val="22"/>
          <w:szCs w:val="22"/>
          <w:u w:val="single"/>
        </w:rPr>
      </w:pPr>
      <w:r w:rsidRPr="00B5207B">
        <w:rPr>
          <w:b/>
          <w:sz w:val="22"/>
          <w:szCs w:val="22"/>
          <w:u w:val="single"/>
        </w:rPr>
        <w:lastRenderedPageBreak/>
        <w:t>Odpowiedź:</w:t>
      </w:r>
    </w:p>
    <w:p w:rsidR="00356F90" w:rsidRPr="004A7C0C" w:rsidRDefault="00356F90" w:rsidP="00356F90">
      <w:pPr>
        <w:keepNext/>
        <w:autoSpaceDE w:val="0"/>
        <w:autoSpaceDN w:val="0"/>
        <w:adjustRightInd w:val="0"/>
        <w:spacing w:before="60" w:after="60" w:line="240" w:lineRule="atLeast"/>
        <w:jc w:val="both"/>
        <w:rPr>
          <w:b/>
          <w:sz w:val="22"/>
          <w:szCs w:val="22"/>
        </w:rPr>
      </w:pPr>
      <w:r w:rsidRPr="004A7C0C">
        <w:rPr>
          <w:b/>
          <w:sz w:val="22"/>
          <w:szCs w:val="22"/>
        </w:rPr>
        <w:t>Zamawiający dopuszcza wykazanie tych samych robót budowlanych na potwierdzenie spełnienia warunku udziału w postępowaniu dotyczącego różnych części zamówienia.</w:t>
      </w:r>
    </w:p>
    <w:p w:rsidR="00356F90" w:rsidRDefault="00356F90" w:rsidP="00356F90">
      <w:pPr>
        <w:keepNext/>
        <w:autoSpaceDE w:val="0"/>
        <w:autoSpaceDN w:val="0"/>
        <w:adjustRightInd w:val="0"/>
        <w:spacing w:before="60" w:after="60" w:line="240" w:lineRule="atLeast"/>
        <w:jc w:val="both"/>
        <w:rPr>
          <w:b/>
          <w:sz w:val="22"/>
          <w:szCs w:val="22"/>
          <w:u w:val="single"/>
        </w:rPr>
      </w:pPr>
    </w:p>
    <w:p w:rsidR="00356F90" w:rsidRPr="00A63BB0" w:rsidRDefault="00356F90" w:rsidP="00356F90">
      <w:pPr>
        <w:autoSpaceDE w:val="0"/>
        <w:autoSpaceDN w:val="0"/>
        <w:adjustRightInd w:val="0"/>
        <w:spacing w:before="240" w:after="120" w:line="240" w:lineRule="atLeast"/>
        <w:jc w:val="both"/>
        <w:rPr>
          <w:b/>
          <w:sz w:val="22"/>
          <w:szCs w:val="22"/>
        </w:rPr>
      </w:pPr>
      <w:r w:rsidRPr="00A63BB0">
        <w:rPr>
          <w:b/>
          <w:sz w:val="22"/>
          <w:szCs w:val="22"/>
        </w:rPr>
        <w:t>Zamawiający prosi o uwzględnienie powyższych odpowiedzi przy opracowywaniu ofert.</w:t>
      </w:r>
    </w:p>
    <w:p w:rsidR="00356F90" w:rsidRDefault="00356F90" w:rsidP="00356F90">
      <w:pPr>
        <w:keepLines/>
        <w:spacing w:before="60" w:after="60"/>
        <w:jc w:val="center"/>
        <w:rPr>
          <w:b/>
          <w:i/>
          <w:szCs w:val="22"/>
        </w:rPr>
      </w:pPr>
    </w:p>
    <w:p w:rsidR="00356F90" w:rsidRDefault="00356F90" w:rsidP="00356F90">
      <w:pPr>
        <w:keepLines/>
        <w:spacing w:before="60" w:after="60"/>
        <w:jc w:val="center"/>
        <w:rPr>
          <w:b/>
          <w:i/>
          <w:szCs w:val="22"/>
        </w:rPr>
      </w:pPr>
    </w:p>
    <w:p w:rsidR="00356F90" w:rsidRDefault="00356F90" w:rsidP="00356F90">
      <w:pPr>
        <w:keepLines/>
        <w:spacing w:before="60" w:after="60"/>
        <w:jc w:val="center"/>
        <w:rPr>
          <w:b/>
          <w:i/>
          <w:szCs w:val="22"/>
        </w:rPr>
      </w:pPr>
    </w:p>
    <w:p w:rsidR="00356F90" w:rsidRDefault="00356F90" w:rsidP="00356F90">
      <w:pPr>
        <w:keepLines/>
        <w:spacing w:before="60" w:after="60"/>
        <w:jc w:val="center"/>
        <w:rPr>
          <w:b/>
          <w:i/>
          <w:szCs w:val="22"/>
        </w:rPr>
      </w:pPr>
    </w:p>
    <w:p w:rsidR="00356F90" w:rsidRDefault="00356F90" w:rsidP="00356F90">
      <w:pPr>
        <w:keepLines/>
        <w:spacing w:before="60" w:after="60"/>
        <w:jc w:val="center"/>
        <w:rPr>
          <w:b/>
          <w:i/>
          <w:szCs w:val="22"/>
        </w:rPr>
      </w:pPr>
    </w:p>
    <w:p w:rsidR="00356F90" w:rsidRDefault="00356F90" w:rsidP="00356F90">
      <w:pPr>
        <w:keepLines/>
        <w:spacing w:before="60" w:after="60"/>
        <w:jc w:val="center"/>
        <w:rPr>
          <w:b/>
          <w:i/>
          <w:szCs w:val="22"/>
        </w:rPr>
      </w:pPr>
      <w:r>
        <w:rPr>
          <w:b/>
          <w:i/>
          <w:szCs w:val="22"/>
        </w:rPr>
        <w:t>Zamieszczono na stronie internetowej MPWiK SA: www.wodociagi.krakow.pl/przetargi</w:t>
      </w:r>
    </w:p>
    <w:p w:rsidR="00356F90" w:rsidRDefault="00356F90" w:rsidP="00356F90">
      <w:pPr>
        <w:keepLines/>
        <w:spacing w:before="60" w:after="60"/>
        <w:jc w:val="center"/>
        <w:rPr>
          <w:b/>
          <w:bCs/>
          <w:i/>
          <w:sz w:val="26"/>
          <w:szCs w:val="22"/>
        </w:rPr>
      </w:pPr>
      <w:r>
        <w:rPr>
          <w:b/>
          <w:i/>
          <w:sz w:val="28"/>
          <w:szCs w:val="22"/>
        </w:rPr>
        <w:t>w dniu 17 maja 2016 r.</w:t>
      </w:r>
    </w:p>
    <w:p w:rsidR="00356F90" w:rsidRDefault="00356F90" w:rsidP="00356F90">
      <w:pPr>
        <w:pStyle w:val="Tekstpodstawowy2"/>
        <w:spacing w:before="120" w:after="60" w:line="240" w:lineRule="auto"/>
        <w:rPr>
          <w:szCs w:val="22"/>
        </w:rPr>
      </w:pPr>
    </w:p>
    <w:p w:rsidR="00955152" w:rsidRDefault="00AE50B2"/>
    <w:sectPr w:rsidR="00955152" w:rsidSect="00406015">
      <w:footerReference w:type="even" r:id="rId5"/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0A" w:rsidRDefault="00AE50B2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3070A" w:rsidRDefault="00AE50B2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0A" w:rsidRPr="00240DC2" w:rsidRDefault="00AE50B2" w:rsidP="007D130B">
    <w:pPr>
      <w:pStyle w:val="Stopka"/>
      <w:framePr w:wrap="around" w:vAnchor="text" w:hAnchor="margin" w:xAlign="right" w:y="1"/>
      <w:rPr>
        <w:rStyle w:val="Numerstrony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53070A" w:rsidRDefault="00AE50B2" w:rsidP="00CF08BD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3F"/>
    <w:rsid w:val="00356F90"/>
    <w:rsid w:val="008B6CC2"/>
    <w:rsid w:val="00AE50B2"/>
    <w:rsid w:val="00DB2EE0"/>
    <w:rsid w:val="00E8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56F90"/>
    <w:pPr>
      <w:spacing w:line="360" w:lineRule="auto"/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356F90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356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6F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56F90"/>
  </w:style>
  <w:style w:type="paragraph" w:styleId="Akapitzlist">
    <w:name w:val="List Paragraph"/>
    <w:basedOn w:val="Normalny"/>
    <w:uiPriority w:val="34"/>
    <w:qFormat/>
    <w:rsid w:val="00356F90"/>
    <w:pPr>
      <w:spacing w:before="100" w:beforeAutospacing="1" w:after="100" w:afterAutospacing="1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56F90"/>
    <w:pPr>
      <w:spacing w:line="360" w:lineRule="auto"/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356F90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356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6F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56F90"/>
  </w:style>
  <w:style w:type="paragraph" w:styleId="Akapitzlist">
    <w:name w:val="List Paragraph"/>
    <w:basedOn w:val="Normalny"/>
    <w:uiPriority w:val="34"/>
    <w:qFormat/>
    <w:rsid w:val="00356F90"/>
    <w:pPr>
      <w:spacing w:before="100" w:beforeAutospacing="1" w:after="100" w:afterAutospacing="1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WIOLETTA KUBICA</cp:lastModifiedBy>
  <cp:revision>2</cp:revision>
  <dcterms:created xsi:type="dcterms:W3CDTF">2016-05-17T12:17:00Z</dcterms:created>
  <dcterms:modified xsi:type="dcterms:W3CDTF">2016-05-17T12:27:00Z</dcterms:modified>
</cp:coreProperties>
</file>